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5B6" w:rsidRPr="0074038F" w:rsidRDefault="0074038F" w:rsidP="00FD4179">
      <w:pPr>
        <w:ind w:left="0" w:right="0"/>
        <w:jc w:val="center"/>
        <w:rPr>
          <w:b/>
          <w:noProof/>
          <w:sz w:val="36"/>
          <w:szCs w:val="36"/>
          <w:lang w:eastAsia="lv-LV"/>
        </w:rPr>
      </w:pPr>
      <w:bookmarkStart w:id="0" w:name="_Toc226207501"/>
      <w:bookmarkStart w:id="1" w:name="_Ref220148952"/>
      <w:r w:rsidRPr="0074038F">
        <w:rPr>
          <w:b/>
          <w:noProof/>
          <w:sz w:val="36"/>
          <w:szCs w:val="36"/>
          <w:lang w:eastAsia="lv-LV"/>
        </w:rPr>
        <w:t>Profesion</w:t>
      </w:r>
      <w:r>
        <w:rPr>
          <w:b/>
          <w:noProof/>
          <w:sz w:val="36"/>
          <w:szCs w:val="36"/>
          <w:lang w:eastAsia="lv-LV"/>
        </w:rPr>
        <w:t>ālā</w:t>
      </w:r>
      <w:r w:rsidRPr="0074038F">
        <w:rPr>
          <w:b/>
          <w:noProof/>
          <w:sz w:val="36"/>
          <w:szCs w:val="36"/>
          <w:lang w:eastAsia="lv-LV"/>
        </w:rPr>
        <w:t>s izglītības kompetences centrs</w:t>
      </w:r>
    </w:p>
    <w:p w:rsidR="0074038F" w:rsidRPr="0074038F" w:rsidRDefault="0074038F" w:rsidP="00FD4179">
      <w:pPr>
        <w:ind w:left="0" w:right="0"/>
        <w:jc w:val="center"/>
        <w:rPr>
          <w:b/>
          <w:noProof/>
          <w:sz w:val="36"/>
          <w:szCs w:val="36"/>
          <w:lang w:eastAsia="lv-LV"/>
        </w:rPr>
      </w:pPr>
      <w:r w:rsidRPr="0074038F">
        <w:rPr>
          <w:b/>
          <w:noProof/>
          <w:sz w:val="36"/>
          <w:szCs w:val="36"/>
          <w:lang w:eastAsia="lv-LV"/>
        </w:rPr>
        <w:t>Rīgas Valsts tehnikums</w:t>
      </w:r>
    </w:p>
    <w:p w:rsidR="004F3880" w:rsidRPr="00543B34" w:rsidRDefault="004F3880" w:rsidP="00FD4179">
      <w:pPr>
        <w:ind w:left="0" w:right="0"/>
        <w:rPr>
          <w:sz w:val="36"/>
          <w:szCs w:val="36"/>
        </w:rPr>
      </w:pPr>
    </w:p>
    <w:p w:rsidR="004F3880" w:rsidRPr="00543B34" w:rsidRDefault="004F3880" w:rsidP="00FD4179">
      <w:pPr>
        <w:ind w:left="0" w:right="0"/>
        <w:jc w:val="center"/>
        <w:rPr>
          <w:b/>
          <w:color w:val="000000"/>
          <w:sz w:val="32"/>
          <w:szCs w:val="36"/>
        </w:rPr>
      </w:pPr>
    </w:p>
    <w:p w:rsidR="004F3880" w:rsidRPr="00543B34" w:rsidRDefault="004F3880" w:rsidP="00FD4179">
      <w:pPr>
        <w:ind w:left="0" w:right="0"/>
        <w:jc w:val="center"/>
        <w:rPr>
          <w:b/>
          <w:sz w:val="36"/>
          <w:szCs w:val="36"/>
        </w:rPr>
      </w:pPr>
    </w:p>
    <w:p w:rsidR="004F3880" w:rsidRPr="00543B34" w:rsidRDefault="004F3880" w:rsidP="00FD4179">
      <w:pPr>
        <w:ind w:left="0" w:right="0"/>
        <w:jc w:val="center"/>
        <w:rPr>
          <w:b/>
          <w:sz w:val="36"/>
          <w:szCs w:val="36"/>
        </w:rPr>
      </w:pPr>
    </w:p>
    <w:p w:rsidR="004F3880" w:rsidRPr="0074038F" w:rsidRDefault="0074038F" w:rsidP="00FD4179">
      <w:pPr>
        <w:ind w:left="0" w:right="0"/>
        <w:jc w:val="center"/>
        <w:rPr>
          <w:b/>
          <w:sz w:val="40"/>
          <w:szCs w:val="36"/>
        </w:rPr>
      </w:pPr>
      <w:r w:rsidRPr="0074038F">
        <w:rPr>
          <w:b/>
          <w:sz w:val="40"/>
          <w:szCs w:val="36"/>
        </w:rPr>
        <w:t>Uzdevumu krājums</w:t>
      </w:r>
    </w:p>
    <w:p w:rsidR="0074038F" w:rsidRPr="0074038F" w:rsidRDefault="00897CF9" w:rsidP="00FD4179">
      <w:pPr>
        <w:ind w:left="0" w:right="0"/>
        <w:jc w:val="center"/>
        <w:rPr>
          <w:b/>
          <w:sz w:val="40"/>
          <w:szCs w:val="36"/>
        </w:rPr>
      </w:pPr>
      <w:r>
        <w:rPr>
          <w:b/>
          <w:sz w:val="40"/>
          <w:szCs w:val="36"/>
        </w:rPr>
        <w:t>„Elektriskās mašīna</w:t>
      </w:r>
      <w:r w:rsidR="0074038F" w:rsidRPr="0074038F">
        <w:rPr>
          <w:b/>
          <w:sz w:val="40"/>
          <w:szCs w:val="36"/>
        </w:rPr>
        <w:t>s</w:t>
      </w:r>
      <w:r>
        <w:rPr>
          <w:b/>
          <w:sz w:val="40"/>
          <w:szCs w:val="36"/>
        </w:rPr>
        <w:t>”</w:t>
      </w:r>
    </w:p>
    <w:p w:rsidR="004F3880" w:rsidRDefault="004F3880" w:rsidP="00FD4179">
      <w:pPr>
        <w:ind w:left="0" w:right="0"/>
        <w:jc w:val="center"/>
        <w:rPr>
          <w:sz w:val="36"/>
          <w:szCs w:val="36"/>
        </w:rPr>
      </w:pPr>
    </w:p>
    <w:p w:rsidR="0074038F" w:rsidRPr="00543B34" w:rsidRDefault="0074038F" w:rsidP="00FD4179">
      <w:pPr>
        <w:ind w:left="0" w:right="0"/>
        <w:jc w:val="center"/>
        <w:rPr>
          <w:sz w:val="36"/>
          <w:szCs w:val="36"/>
        </w:rPr>
      </w:pPr>
    </w:p>
    <w:p w:rsidR="009343D9" w:rsidRDefault="009343D9" w:rsidP="00FD4179">
      <w:pPr>
        <w:ind w:left="0" w:right="0"/>
        <w:rPr>
          <w:sz w:val="36"/>
          <w:szCs w:val="36"/>
        </w:rPr>
      </w:pPr>
    </w:p>
    <w:p w:rsidR="00897CF9" w:rsidRPr="00543B34" w:rsidRDefault="00897CF9" w:rsidP="00FD4179">
      <w:pPr>
        <w:ind w:left="0" w:right="0"/>
        <w:rPr>
          <w:sz w:val="36"/>
          <w:szCs w:val="36"/>
        </w:rPr>
      </w:pPr>
    </w:p>
    <w:p w:rsidR="004F3880" w:rsidRDefault="004F3880" w:rsidP="00FD4179">
      <w:pPr>
        <w:ind w:left="0" w:right="0"/>
        <w:rPr>
          <w:sz w:val="36"/>
          <w:szCs w:val="36"/>
        </w:rPr>
      </w:pPr>
    </w:p>
    <w:p w:rsidR="001B755A" w:rsidRPr="001B755A" w:rsidRDefault="001B755A" w:rsidP="00FD4179">
      <w:pPr>
        <w:ind w:left="0" w:right="0" w:firstLine="709"/>
        <w:jc w:val="center"/>
        <w:rPr>
          <w:sz w:val="20"/>
          <w:szCs w:val="36"/>
        </w:rPr>
      </w:pPr>
      <w:r>
        <w:rPr>
          <w:noProof/>
          <w:sz w:val="36"/>
          <w:szCs w:val="36"/>
          <w:lang w:eastAsia="lv-LV"/>
        </w:rPr>
        <w:drawing>
          <wp:anchor distT="0" distB="0" distL="114300" distR="114300" simplePos="0" relativeHeight="251720192" behindDoc="1" locked="0" layoutInCell="1" allowOverlap="1">
            <wp:simplePos x="0" y="0"/>
            <wp:positionH relativeFrom="column">
              <wp:posOffset>3458387</wp:posOffset>
            </wp:positionH>
            <wp:positionV relativeFrom="paragraph">
              <wp:posOffset>862463</wp:posOffset>
            </wp:positionV>
            <wp:extent cx="1086736" cy="170121"/>
            <wp:effectExtent l="19050" t="0" r="0" b="0"/>
            <wp:wrapNone/>
            <wp:docPr id="7" name="Picture 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0000"/>
                    </a:blip>
                    <a:srcRect l="59642" t="11765" b="56863"/>
                    <a:stretch>
                      <a:fillRect/>
                    </a:stretch>
                  </pic:blipFill>
                  <pic:spPr bwMode="auto">
                    <a:xfrm>
                      <a:off x="0" y="0"/>
                      <a:ext cx="1086736" cy="170121"/>
                    </a:xfrm>
                    <a:prstGeom prst="rect">
                      <a:avLst/>
                    </a:prstGeom>
                    <a:noFill/>
                    <a:ln w="9525">
                      <a:noFill/>
                      <a:miter lim="800000"/>
                      <a:headEnd/>
                      <a:tailEnd/>
                    </a:ln>
                  </pic:spPr>
                </pic:pic>
              </a:graphicData>
            </a:graphic>
          </wp:anchor>
        </w:drawing>
      </w:r>
      <w:r w:rsidRPr="001B755A">
        <w:rPr>
          <w:noProof/>
          <w:sz w:val="36"/>
          <w:szCs w:val="36"/>
          <w:lang w:eastAsia="lv-LV"/>
        </w:rPr>
        <w:drawing>
          <wp:inline distT="0" distB="0" distL="0" distR="0">
            <wp:extent cx="1076104" cy="861237"/>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0000"/>
                    </a:blip>
                    <a:srcRect r="72374"/>
                    <a:stretch>
                      <a:fillRect/>
                    </a:stretch>
                  </pic:blipFill>
                  <pic:spPr bwMode="auto">
                    <a:xfrm>
                      <a:off x="0" y="0"/>
                      <a:ext cx="1076104" cy="861237"/>
                    </a:xfrm>
                    <a:prstGeom prst="rect">
                      <a:avLst/>
                    </a:prstGeom>
                    <a:noFill/>
                    <a:ln w="9525">
                      <a:noFill/>
                      <a:miter lim="800000"/>
                      <a:headEnd/>
                      <a:tailEnd/>
                    </a:ln>
                  </pic:spPr>
                </pic:pic>
              </a:graphicData>
            </a:graphic>
          </wp:inline>
        </w:drawing>
      </w:r>
      <w:r>
        <w:rPr>
          <w:sz w:val="36"/>
          <w:szCs w:val="36"/>
        </w:rPr>
        <w:t xml:space="preserve">                </w:t>
      </w:r>
      <w:r w:rsidRPr="001B755A">
        <w:rPr>
          <w:noProof/>
          <w:sz w:val="36"/>
          <w:szCs w:val="36"/>
          <w:lang w:eastAsia="lv-LV"/>
        </w:rPr>
        <w:drawing>
          <wp:inline distT="0" distB="0" distL="0" distR="0">
            <wp:extent cx="1203694" cy="744279"/>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0000"/>
                    </a:blip>
                    <a:srcRect l="26686" r="39799"/>
                    <a:stretch>
                      <a:fillRect/>
                    </a:stretch>
                  </pic:blipFill>
                  <pic:spPr bwMode="auto">
                    <a:xfrm>
                      <a:off x="0" y="0"/>
                      <a:ext cx="1203694" cy="744279"/>
                    </a:xfrm>
                    <a:prstGeom prst="rect">
                      <a:avLst/>
                    </a:prstGeom>
                    <a:noFill/>
                    <a:ln w="9525">
                      <a:noFill/>
                      <a:miter lim="800000"/>
                      <a:headEnd/>
                      <a:tailEnd/>
                    </a:ln>
                  </pic:spPr>
                </pic:pic>
              </a:graphicData>
            </a:graphic>
          </wp:inline>
        </w:drawing>
      </w:r>
    </w:p>
    <w:p w:rsidR="00577D4E" w:rsidRPr="001B755A" w:rsidRDefault="001B755A" w:rsidP="00FD4179">
      <w:pPr>
        <w:ind w:left="0" w:right="0"/>
        <w:jc w:val="center"/>
        <w:rPr>
          <w:sz w:val="20"/>
          <w:szCs w:val="36"/>
        </w:rPr>
      </w:pPr>
      <w:r>
        <w:rPr>
          <w:sz w:val="36"/>
          <w:szCs w:val="36"/>
        </w:rPr>
        <w:t xml:space="preserve">                                </w:t>
      </w:r>
    </w:p>
    <w:p w:rsidR="00577D4E" w:rsidRPr="001B755A" w:rsidRDefault="001B755A" w:rsidP="00CC1117">
      <w:pPr>
        <w:ind w:left="0" w:right="0" w:firstLine="567"/>
        <w:jc w:val="center"/>
        <w:rPr>
          <w:b/>
          <w:sz w:val="36"/>
          <w:szCs w:val="36"/>
        </w:rPr>
      </w:pPr>
      <w:bookmarkStart w:id="2" w:name="_Toc314773209"/>
      <w:bookmarkStart w:id="3" w:name="_Toc320629193"/>
      <w:r w:rsidRPr="001B755A">
        <w:rPr>
          <w:b/>
          <w:sz w:val="36"/>
          <w:szCs w:val="36"/>
        </w:rPr>
        <w:t>IEG</w:t>
      </w:r>
      <w:r w:rsidR="006137C0">
        <w:rPr>
          <w:b/>
          <w:sz w:val="36"/>
          <w:szCs w:val="36"/>
        </w:rPr>
        <w:t>U</w:t>
      </w:r>
      <w:r w:rsidRPr="001B755A">
        <w:rPr>
          <w:b/>
          <w:sz w:val="36"/>
          <w:szCs w:val="36"/>
        </w:rPr>
        <w:t>LDĪJUMS TAVĀ NĀKOTNĒ</w:t>
      </w:r>
    </w:p>
    <w:p w:rsidR="00577D4E" w:rsidRDefault="00577D4E" w:rsidP="00FD4179">
      <w:pPr>
        <w:ind w:left="0" w:right="0"/>
        <w:jc w:val="center"/>
        <w:rPr>
          <w:b/>
          <w:sz w:val="28"/>
          <w:szCs w:val="36"/>
        </w:rPr>
      </w:pPr>
    </w:p>
    <w:p w:rsidR="001B755A" w:rsidRDefault="001B755A" w:rsidP="00FD4179">
      <w:pPr>
        <w:ind w:left="0" w:right="0"/>
        <w:jc w:val="center"/>
        <w:rPr>
          <w:b/>
          <w:sz w:val="28"/>
          <w:szCs w:val="36"/>
        </w:rPr>
      </w:pPr>
      <w:bookmarkStart w:id="4" w:name="_Toc325399776"/>
    </w:p>
    <w:p w:rsidR="001B755A" w:rsidRDefault="001B755A" w:rsidP="00FD4179">
      <w:pPr>
        <w:ind w:left="0" w:right="0"/>
        <w:jc w:val="center"/>
        <w:rPr>
          <w:b/>
          <w:sz w:val="28"/>
          <w:szCs w:val="36"/>
        </w:rPr>
      </w:pPr>
    </w:p>
    <w:p w:rsidR="001B755A" w:rsidRDefault="001B755A" w:rsidP="00FD4179">
      <w:pPr>
        <w:ind w:left="0" w:right="0"/>
        <w:jc w:val="center"/>
        <w:rPr>
          <w:b/>
          <w:sz w:val="28"/>
          <w:szCs w:val="36"/>
        </w:rPr>
      </w:pPr>
    </w:p>
    <w:p w:rsidR="001B755A" w:rsidRDefault="001B755A" w:rsidP="00FD4179">
      <w:pPr>
        <w:ind w:left="0" w:right="0"/>
        <w:jc w:val="center"/>
        <w:rPr>
          <w:b/>
          <w:sz w:val="28"/>
          <w:szCs w:val="36"/>
        </w:rPr>
      </w:pPr>
    </w:p>
    <w:p w:rsidR="001B755A" w:rsidRDefault="00211013" w:rsidP="00FD4179">
      <w:pPr>
        <w:ind w:left="0" w:right="0"/>
        <w:jc w:val="center"/>
        <w:rPr>
          <w:b/>
          <w:sz w:val="28"/>
          <w:szCs w:val="36"/>
        </w:rPr>
      </w:pPr>
      <w:r>
        <w:rPr>
          <w:b/>
          <w:sz w:val="28"/>
          <w:szCs w:val="36"/>
        </w:rPr>
        <w:t>Rīga</w:t>
      </w:r>
      <w:r w:rsidR="004F3880" w:rsidRPr="00543B34">
        <w:rPr>
          <w:b/>
          <w:sz w:val="28"/>
          <w:szCs w:val="36"/>
        </w:rPr>
        <w:t xml:space="preserve"> </w:t>
      </w:r>
    </w:p>
    <w:p w:rsidR="004F3880" w:rsidRPr="00543B34" w:rsidRDefault="004F3880" w:rsidP="00FD4179">
      <w:pPr>
        <w:ind w:left="0" w:right="0"/>
        <w:jc w:val="center"/>
        <w:rPr>
          <w:b/>
          <w:sz w:val="28"/>
          <w:szCs w:val="36"/>
        </w:rPr>
      </w:pPr>
      <w:r w:rsidRPr="00543B34">
        <w:rPr>
          <w:b/>
          <w:sz w:val="28"/>
          <w:szCs w:val="36"/>
        </w:rPr>
        <w:t>20</w:t>
      </w:r>
      <w:r w:rsidR="00CC2CC9" w:rsidRPr="00543B34">
        <w:rPr>
          <w:b/>
          <w:sz w:val="28"/>
          <w:szCs w:val="36"/>
        </w:rPr>
        <w:t>12</w:t>
      </w:r>
      <w:bookmarkEnd w:id="2"/>
      <w:bookmarkEnd w:id="3"/>
      <w:bookmarkEnd w:id="4"/>
    </w:p>
    <w:p w:rsidR="004F3880" w:rsidRPr="008B2222" w:rsidRDefault="004F3880" w:rsidP="00FD4179">
      <w:pPr>
        <w:pStyle w:val="Heading1"/>
        <w:ind w:left="0" w:right="0"/>
        <w:rPr>
          <w:sz w:val="24"/>
        </w:rPr>
      </w:pPr>
      <w:bookmarkStart w:id="5" w:name="_Toc326005407"/>
      <w:bookmarkStart w:id="6" w:name="_Toc326006217"/>
      <w:r w:rsidRPr="008B2222">
        <w:lastRenderedPageBreak/>
        <w:t>PRIE</w:t>
      </w:r>
      <w:r w:rsidRPr="00053E9C">
        <w:rPr>
          <w:rFonts w:eastAsia="Calibri"/>
        </w:rPr>
        <w:t>KŠ</w:t>
      </w:r>
      <w:r w:rsidRPr="008B2222">
        <w:t>VĀRDS</w:t>
      </w:r>
      <w:bookmarkEnd w:id="5"/>
      <w:bookmarkEnd w:id="6"/>
    </w:p>
    <w:p w:rsidR="004F3880" w:rsidRPr="00543B34" w:rsidRDefault="004F3880" w:rsidP="00FD4179">
      <w:pPr>
        <w:shd w:val="clear" w:color="auto" w:fill="FFFFFF"/>
        <w:ind w:left="0" w:right="0" w:firstLine="397"/>
        <w:jc w:val="center"/>
      </w:pPr>
    </w:p>
    <w:p w:rsidR="00543B34" w:rsidRPr="00543B34" w:rsidRDefault="00897CF9" w:rsidP="00970824">
      <w:pPr>
        <w:shd w:val="clear" w:color="auto" w:fill="FFFFFF"/>
        <w:ind w:left="0" w:right="0" w:firstLine="426"/>
        <w:jc w:val="both"/>
        <w:rPr>
          <w:szCs w:val="24"/>
        </w:rPr>
      </w:pPr>
      <w:r>
        <w:rPr>
          <w:szCs w:val="24"/>
        </w:rPr>
        <w:t>Uzdevumu krājums</w:t>
      </w:r>
      <w:r w:rsidR="004F3880" w:rsidRPr="00543B34">
        <w:rPr>
          <w:szCs w:val="24"/>
        </w:rPr>
        <w:t xml:space="preserve"> paredzēts Rīgas Valsts tehnikuma izglītojamiem </w:t>
      </w:r>
      <w:r w:rsidR="00543B34" w:rsidRPr="00543B34">
        <w:rPr>
          <w:szCs w:val="24"/>
        </w:rPr>
        <w:t>‘’Elektriskās mašīnas, piedziņa un vadība’’</w:t>
      </w:r>
      <w:r w:rsidR="004F3880" w:rsidRPr="00543B34">
        <w:rPr>
          <w:szCs w:val="24"/>
        </w:rPr>
        <w:t xml:space="preserve"> priekšmeta apgūšanai. Grāmatā ievietoti tipveida un paaugstinātas grūtības uzdevumi un to risinājumi ar nepieciešamo likumu un formulu izskaidrojumiem. Uzdevuma krājumu var izmantot arī patstāvīgai </w:t>
      </w:r>
      <w:r w:rsidR="00543B34" w:rsidRPr="00543B34">
        <w:rPr>
          <w:szCs w:val="24"/>
        </w:rPr>
        <w:t>šī priekšmeta apgūšanai.</w:t>
      </w:r>
    </w:p>
    <w:p w:rsidR="00543B34" w:rsidRPr="00543B34" w:rsidRDefault="00543B34" w:rsidP="00970824">
      <w:pPr>
        <w:shd w:val="clear" w:color="auto" w:fill="FFFFFF"/>
        <w:ind w:left="0" w:right="0" w:firstLine="426"/>
        <w:jc w:val="both"/>
        <w:rPr>
          <w:szCs w:val="24"/>
        </w:rPr>
      </w:pPr>
      <w:r w:rsidRPr="00543B34">
        <w:rPr>
          <w:szCs w:val="24"/>
        </w:rPr>
        <w:t>Uzdevumu krājuma četrās pamatnodaļās apskatītas tēmas attiecīgi par līdzstrāvas mašīnām, transformatoriem, asinhronajām un sinhronajām mašīnām.</w:t>
      </w:r>
    </w:p>
    <w:p w:rsidR="00543B34" w:rsidRPr="00543B34" w:rsidRDefault="00543B34" w:rsidP="00970824">
      <w:pPr>
        <w:ind w:left="0" w:right="0" w:firstLine="426"/>
        <w:jc w:val="both"/>
        <w:rPr>
          <w:szCs w:val="24"/>
        </w:rPr>
      </w:pPr>
      <w:r w:rsidRPr="00543B34">
        <w:rPr>
          <w:szCs w:val="24"/>
        </w:rPr>
        <w:t xml:space="preserve">Darba kopapjoms ir </w:t>
      </w:r>
      <w:r w:rsidR="00B23A68">
        <w:rPr>
          <w:szCs w:val="24"/>
        </w:rPr>
        <w:t>1</w:t>
      </w:r>
      <w:r w:rsidR="0056632D">
        <w:rPr>
          <w:szCs w:val="24"/>
        </w:rPr>
        <w:t>7</w:t>
      </w:r>
      <w:r w:rsidR="00CB5EFD">
        <w:rPr>
          <w:szCs w:val="24"/>
        </w:rPr>
        <w:t>8</w:t>
      </w:r>
      <w:r w:rsidRPr="00543B34">
        <w:rPr>
          <w:szCs w:val="24"/>
        </w:rPr>
        <w:t xml:space="preserve"> lappuses, tas satur </w:t>
      </w:r>
      <w:r w:rsidR="00790849">
        <w:rPr>
          <w:szCs w:val="24"/>
        </w:rPr>
        <w:t>4</w:t>
      </w:r>
      <w:r w:rsidR="004C2DCF">
        <w:rPr>
          <w:szCs w:val="24"/>
        </w:rPr>
        <w:t xml:space="preserve"> nodaļas</w:t>
      </w:r>
      <w:r w:rsidR="00C02453">
        <w:rPr>
          <w:szCs w:val="24"/>
        </w:rPr>
        <w:t>, 42 tabulas</w:t>
      </w:r>
      <w:r w:rsidR="00790849">
        <w:rPr>
          <w:szCs w:val="24"/>
        </w:rPr>
        <w:t xml:space="preserve"> </w:t>
      </w:r>
      <w:r w:rsidRPr="00543B34">
        <w:rPr>
          <w:szCs w:val="24"/>
        </w:rPr>
        <w:t xml:space="preserve">un tajā ir atsauces uz </w:t>
      </w:r>
      <w:r w:rsidR="00790849">
        <w:rPr>
          <w:szCs w:val="24"/>
        </w:rPr>
        <w:t>1</w:t>
      </w:r>
      <w:r w:rsidR="0056632D">
        <w:rPr>
          <w:szCs w:val="24"/>
        </w:rPr>
        <w:t>3</w:t>
      </w:r>
      <w:r w:rsidRPr="00543B34">
        <w:rPr>
          <w:szCs w:val="24"/>
        </w:rPr>
        <w:t xml:space="preserve"> informācijas avotiem. Labākai izpratnei par attiecīgajām tēmām da</w:t>
      </w:r>
      <w:r w:rsidR="00790849">
        <w:rPr>
          <w:szCs w:val="24"/>
        </w:rPr>
        <w:t>rbā ir iekļauti</w:t>
      </w:r>
      <w:r w:rsidRPr="00543B34">
        <w:rPr>
          <w:szCs w:val="24"/>
        </w:rPr>
        <w:t xml:space="preserve"> </w:t>
      </w:r>
      <w:r w:rsidR="00392743">
        <w:rPr>
          <w:szCs w:val="24"/>
        </w:rPr>
        <w:t>2</w:t>
      </w:r>
      <w:r w:rsidR="00CB58D9">
        <w:rPr>
          <w:szCs w:val="24"/>
        </w:rPr>
        <w:t>7</w:t>
      </w:r>
      <w:r w:rsidRPr="00543B34">
        <w:rPr>
          <w:szCs w:val="24"/>
        </w:rPr>
        <w:t xml:space="preserve"> attēli.</w:t>
      </w:r>
    </w:p>
    <w:p w:rsidR="00543B34" w:rsidRPr="00543B34" w:rsidRDefault="005871F2" w:rsidP="00970824">
      <w:pPr>
        <w:shd w:val="clear" w:color="auto" w:fill="FFFFFF"/>
        <w:ind w:left="0" w:right="0" w:firstLine="426"/>
        <w:jc w:val="both"/>
      </w:pPr>
      <w:r>
        <w:t>Darbu sastādīja Dr. Ph. Vladimirs Meļņikovs un Mg. sc. ing. Sandis Breiers.</w:t>
      </w:r>
    </w:p>
    <w:p w:rsidR="00B5337C" w:rsidRPr="00543B34" w:rsidRDefault="00B5337C" w:rsidP="00FD4179">
      <w:pPr>
        <w:ind w:left="0" w:right="0"/>
      </w:pPr>
    </w:p>
    <w:p w:rsidR="00B5337C" w:rsidRPr="00543B34" w:rsidRDefault="00B5337C" w:rsidP="00FD4179">
      <w:pPr>
        <w:ind w:left="0" w:right="0"/>
      </w:pPr>
    </w:p>
    <w:p w:rsidR="00B5337C" w:rsidRPr="00543B34" w:rsidRDefault="00B5337C" w:rsidP="00FD4179">
      <w:pPr>
        <w:ind w:left="0" w:right="0"/>
      </w:pPr>
    </w:p>
    <w:p w:rsidR="00B5337C" w:rsidRPr="00543B34" w:rsidRDefault="00B5337C" w:rsidP="00FD4179">
      <w:pPr>
        <w:ind w:left="0" w:right="0"/>
      </w:pPr>
    </w:p>
    <w:p w:rsidR="00B5337C" w:rsidRPr="00543B34" w:rsidRDefault="00B5337C" w:rsidP="00FD4179">
      <w:pPr>
        <w:ind w:left="0" w:right="0"/>
      </w:pPr>
    </w:p>
    <w:p w:rsidR="00B5337C" w:rsidRPr="00543B34" w:rsidRDefault="00B5337C" w:rsidP="00FD4179">
      <w:pPr>
        <w:ind w:left="0" w:right="0"/>
      </w:pPr>
    </w:p>
    <w:p w:rsidR="00B5337C" w:rsidRPr="00543B34" w:rsidRDefault="00B5337C" w:rsidP="00FD4179">
      <w:pPr>
        <w:ind w:left="0" w:right="0"/>
      </w:pPr>
    </w:p>
    <w:p w:rsidR="00B5337C" w:rsidRPr="00543B34" w:rsidRDefault="00B5337C" w:rsidP="00FD4179">
      <w:pPr>
        <w:ind w:left="0" w:right="0"/>
      </w:pPr>
    </w:p>
    <w:p w:rsidR="00B5337C" w:rsidRPr="00543B34" w:rsidRDefault="00B5337C" w:rsidP="00FD4179">
      <w:pPr>
        <w:ind w:left="0" w:right="0"/>
      </w:pPr>
    </w:p>
    <w:p w:rsidR="00B5337C" w:rsidRDefault="00B5337C" w:rsidP="00FD4179">
      <w:pPr>
        <w:ind w:left="0" w:right="0"/>
      </w:pPr>
    </w:p>
    <w:p w:rsidR="00543B34" w:rsidRPr="00543B34" w:rsidRDefault="00543B34" w:rsidP="00FD4179">
      <w:pPr>
        <w:ind w:left="0" w:right="0"/>
      </w:pPr>
    </w:p>
    <w:p w:rsidR="00B5337C" w:rsidRDefault="00B5337C" w:rsidP="00FD4179">
      <w:pPr>
        <w:ind w:left="0" w:right="0"/>
      </w:pPr>
    </w:p>
    <w:p w:rsidR="00D61CEC" w:rsidRDefault="00D61CEC" w:rsidP="00FD4179">
      <w:pPr>
        <w:ind w:left="0" w:right="0"/>
      </w:pPr>
    </w:p>
    <w:p w:rsidR="00D61CEC" w:rsidRDefault="00D61CEC" w:rsidP="00FD4179">
      <w:pPr>
        <w:ind w:left="0" w:right="0"/>
      </w:pPr>
    </w:p>
    <w:p w:rsidR="00D61CEC" w:rsidRPr="00543B34" w:rsidRDefault="00D61CEC" w:rsidP="00FD4179">
      <w:pPr>
        <w:ind w:left="0" w:right="0"/>
      </w:pPr>
    </w:p>
    <w:p w:rsidR="004F3880" w:rsidRDefault="004F3880" w:rsidP="00FD4179">
      <w:pPr>
        <w:pStyle w:val="TOCHeading"/>
        <w:ind w:left="0" w:right="0"/>
        <w:rPr>
          <w:rFonts w:eastAsia="Calibri"/>
          <w:bCs w:val="0"/>
          <w:caps w:val="0"/>
          <w:sz w:val="22"/>
          <w:szCs w:val="22"/>
          <w:lang w:val="lv-LV"/>
        </w:rPr>
      </w:pPr>
    </w:p>
    <w:p w:rsidR="008B2222" w:rsidRDefault="008B2222" w:rsidP="00FD4179">
      <w:pPr>
        <w:ind w:left="0" w:right="0"/>
      </w:pPr>
    </w:p>
    <w:p w:rsidR="00577D4E" w:rsidRDefault="00A72FCD" w:rsidP="00FD4179">
      <w:pPr>
        <w:pStyle w:val="TOCHeading"/>
        <w:ind w:left="0" w:right="0"/>
        <w:jc w:val="left"/>
        <w:rPr>
          <w:rStyle w:val="Heading1Char"/>
          <w:szCs w:val="24"/>
          <w:lang w:val="lv-LV"/>
        </w:rPr>
      </w:pPr>
      <w:r>
        <w:rPr>
          <w:rStyle w:val="Heading1Char"/>
          <w:szCs w:val="24"/>
          <w:lang w:val="lv-LV"/>
        </w:rPr>
        <w:br/>
      </w:r>
    </w:p>
    <w:p w:rsidR="00F31720" w:rsidRDefault="00577D4E" w:rsidP="00295410">
      <w:pPr>
        <w:pStyle w:val="Heading1"/>
        <w:rPr>
          <w:rFonts w:eastAsia="Calibri"/>
        </w:rPr>
      </w:pPr>
      <w:r w:rsidRPr="00577D4E">
        <w:rPr>
          <w:rFonts w:eastAsia="Calibri"/>
        </w:rPr>
        <w:br w:type="page"/>
      </w:r>
      <w:bookmarkStart w:id="7" w:name="_Toc326005408"/>
      <w:bookmarkStart w:id="8" w:name="_Toc326006218"/>
      <w:r w:rsidR="00F31720" w:rsidRPr="00295410">
        <w:rPr>
          <w:rFonts w:eastAsia="Calibri"/>
        </w:rPr>
        <w:lastRenderedPageBreak/>
        <w:t>SATURS</w:t>
      </w:r>
      <w:bookmarkEnd w:id="0"/>
      <w:bookmarkEnd w:id="7"/>
      <w:bookmarkEnd w:id="8"/>
    </w:p>
    <w:p w:rsidR="00285267" w:rsidRDefault="00285267" w:rsidP="00285267"/>
    <w:p w:rsidR="00842415" w:rsidRPr="00842415" w:rsidRDefault="00A039D6" w:rsidP="00842415">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r>
        <w:fldChar w:fldCharType="begin"/>
      </w:r>
      <w:r w:rsidR="00842415">
        <w:instrText xml:space="preserve"> TOC \o "1-3" \h \z \u </w:instrText>
      </w:r>
      <w:r>
        <w:fldChar w:fldCharType="separate"/>
      </w:r>
      <w:hyperlink w:anchor="_Toc326006217" w:history="1">
        <w:r w:rsidR="00842415" w:rsidRPr="00842415">
          <w:rPr>
            <w:rStyle w:val="Hyperlink"/>
            <w:rFonts w:ascii="Times New Roman" w:hAnsi="Times New Roman" w:cs="Times New Roman"/>
            <w:b w:val="0"/>
            <w:caps w:val="0"/>
            <w:noProof/>
            <w:sz w:val="24"/>
            <w:szCs w:val="24"/>
          </w:rPr>
          <w:t>PRIEKŠVĀRDS</w:t>
        </w:r>
        <w:r w:rsidR="00842415" w:rsidRPr="00842415">
          <w:rPr>
            <w:rFonts w:ascii="Times New Roman" w:hAnsi="Times New Roman" w:cs="Times New Roman"/>
            <w:b w:val="0"/>
            <w:caps w:val="0"/>
            <w:noProof/>
            <w:webHidden/>
            <w:sz w:val="24"/>
            <w:szCs w:val="24"/>
          </w:rPr>
          <w:tab/>
        </w:r>
        <w:r w:rsidRPr="00842415">
          <w:rPr>
            <w:rFonts w:ascii="Times New Roman" w:hAnsi="Times New Roman" w:cs="Times New Roman"/>
            <w:b w:val="0"/>
            <w:caps w:val="0"/>
            <w:noProof/>
            <w:webHidden/>
            <w:sz w:val="24"/>
            <w:szCs w:val="24"/>
          </w:rPr>
          <w:fldChar w:fldCharType="begin"/>
        </w:r>
        <w:r w:rsidR="00842415" w:rsidRPr="00842415">
          <w:rPr>
            <w:rFonts w:ascii="Times New Roman" w:hAnsi="Times New Roman" w:cs="Times New Roman"/>
            <w:b w:val="0"/>
            <w:caps w:val="0"/>
            <w:noProof/>
            <w:webHidden/>
            <w:sz w:val="24"/>
            <w:szCs w:val="24"/>
          </w:rPr>
          <w:instrText xml:space="preserve"> PAGEREF _Toc326006217 \h </w:instrText>
        </w:r>
        <w:r w:rsidRPr="00842415">
          <w:rPr>
            <w:rFonts w:ascii="Times New Roman" w:hAnsi="Times New Roman" w:cs="Times New Roman"/>
            <w:b w:val="0"/>
            <w:caps w:val="0"/>
            <w:noProof/>
            <w:webHidden/>
            <w:sz w:val="24"/>
            <w:szCs w:val="24"/>
          </w:rPr>
        </w:r>
        <w:r w:rsidRPr="00842415">
          <w:rPr>
            <w:rFonts w:ascii="Times New Roman" w:hAnsi="Times New Roman" w:cs="Times New Roman"/>
            <w:b w:val="0"/>
            <w:caps w:val="0"/>
            <w:noProof/>
            <w:webHidden/>
            <w:sz w:val="24"/>
            <w:szCs w:val="24"/>
          </w:rPr>
          <w:fldChar w:fldCharType="separate"/>
        </w:r>
        <w:r w:rsidR="00EB07C5">
          <w:rPr>
            <w:rFonts w:ascii="Times New Roman" w:hAnsi="Times New Roman" w:cs="Times New Roman"/>
            <w:b w:val="0"/>
            <w:caps w:val="0"/>
            <w:noProof/>
            <w:webHidden/>
            <w:sz w:val="24"/>
            <w:szCs w:val="24"/>
          </w:rPr>
          <w:t>2</w:t>
        </w:r>
        <w:r w:rsidRPr="00842415">
          <w:rPr>
            <w:rFonts w:ascii="Times New Roman" w:hAnsi="Times New Roman" w:cs="Times New Roman"/>
            <w:b w:val="0"/>
            <w:caps w:val="0"/>
            <w:noProof/>
            <w:webHidden/>
            <w:sz w:val="24"/>
            <w:szCs w:val="24"/>
          </w:rPr>
          <w:fldChar w:fldCharType="end"/>
        </w:r>
      </w:hyperlink>
    </w:p>
    <w:p w:rsidR="00842415" w:rsidRPr="00842415" w:rsidRDefault="00C67FEF" w:rsidP="00842415">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26006218" w:history="1">
        <w:r w:rsidR="00842415" w:rsidRPr="00842415">
          <w:rPr>
            <w:rStyle w:val="Hyperlink"/>
            <w:rFonts w:ascii="Times New Roman" w:hAnsi="Times New Roman" w:cs="Times New Roman"/>
            <w:b w:val="0"/>
            <w:caps w:val="0"/>
            <w:noProof/>
            <w:sz w:val="24"/>
            <w:szCs w:val="24"/>
          </w:rPr>
          <w:t>SATURS</w:t>
        </w:r>
        <w:r w:rsidR="00842415" w:rsidRPr="00842415">
          <w:rPr>
            <w:rFonts w:ascii="Times New Roman" w:hAnsi="Times New Roman" w:cs="Times New Roman"/>
            <w:b w:val="0"/>
            <w:caps w:val="0"/>
            <w:noProof/>
            <w:webHidden/>
            <w:sz w:val="24"/>
            <w:szCs w:val="24"/>
          </w:rPr>
          <w:tab/>
        </w:r>
        <w:r w:rsidR="00A039D6" w:rsidRPr="00842415">
          <w:rPr>
            <w:rFonts w:ascii="Times New Roman" w:hAnsi="Times New Roman" w:cs="Times New Roman"/>
            <w:b w:val="0"/>
            <w:caps w:val="0"/>
            <w:noProof/>
            <w:webHidden/>
            <w:sz w:val="24"/>
            <w:szCs w:val="24"/>
          </w:rPr>
          <w:fldChar w:fldCharType="begin"/>
        </w:r>
        <w:r w:rsidR="00842415" w:rsidRPr="00842415">
          <w:rPr>
            <w:rFonts w:ascii="Times New Roman" w:hAnsi="Times New Roman" w:cs="Times New Roman"/>
            <w:b w:val="0"/>
            <w:caps w:val="0"/>
            <w:noProof/>
            <w:webHidden/>
            <w:sz w:val="24"/>
            <w:szCs w:val="24"/>
          </w:rPr>
          <w:instrText xml:space="preserve"> PAGEREF _Toc326006218 \h </w:instrText>
        </w:r>
        <w:r w:rsidR="00A039D6" w:rsidRPr="00842415">
          <w:rPr>
            <w:rFonts w:ascii="Times New Roman" w:hAnsi="Times New Roman" w:cs="Times New Roman"/>
            <w:b w:val="0"/>
            <w:caps w:val="0"/>
            <w:noProof/>
            <w:webHidden/>
            <w:sz w:val="24"/>
            <w:szCs w:val="24"/>
          </w:rPr>
        </w:r>
        <w:r w:rsidR="00A039D6" w:rsidRPr="00842415">
          <w:rPr>
            <w:rFonts w:ascii="Times New Roman" w:hAnsi="Times New Roman" w:cs="Times New Roman"/>
            <w:b w:val="0"/>
            <w:caps w:val="0"/>
            <w:noProof/>
            <w:webHidden/>
            <w:sz w:val="24"/>
            <w:szCs w:val="24"/>
          </w:rPr>
          <w:fldChar w:fldCharType="separate"/>
        </w:r>
        <w:r w:rsidR="00EB07C5">
          <w:rPr>
            <w:rFonts w:ascii="Times New Roman" w:hAnsi="Times New Roman" w:cs="Times New Roman"/>
            <w:b w:val="0"/>
            <w:caps w:val="0"/>
            <w:noProof/>
            <w:webHidden/>
            <w:sz w:val="24"/>
            <w:szCs w:val="24"/>
          </w:rPr>
          <w:t>3</w:t>
        </w:r>
        <w:r w:rsidR="00A039D6" w:rsidRPr="00842415">
          <w:rPr>
            <w:rFonts w:ascii="Times New Roman" w:hAnsi="Times New Roman" w:cs="Times New Roman"/>
            <w:b w:val="0"/>
            <w:caps w:val="0"/>
            <w:noProof/>
            <w:webHidden/>
            <w:sz w:val="24"/>
            <w:szCs w:val="24"/>
          </w:rPr>
          <w:fldChar w:fldCharType="end"/>
        </w:r>
      </w:hyperlink>
    </w:p>
    <w:p w:rsidR="00842415" w:rsidRPr="00842415" w:rsidRDefault="00C67FEF" w:rsidP="00842415">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26006219" w:history="1">
        <w:r w:rsidR="00842415" w:rsidRPr="00842415">
          <w:rPr>
            <w:rStyle w:val="Hyperlink"/>
            <w:rFonts w:ascii="Times New Roman" w:hAnsi="Times New Roman" w:cs="Times New Roman"/>
            <w:b w:val="0"/>
            <w:caps w:val="0"/>
            <w:noProof/>
            <w:sz w:val="24"/>
            <w:szCs w:val="24"/>
          </w:rPr>
          <w:t>IEVADS</w:t>
        </w:r>
        <w:r w:rsidR="00842415" w:rsidRPr="00842415">
          <w:rPr>
            <w:rFonts w:ascii="Times New Roman" w:hAnsi="Times New Roman" w:cs="Times New Roman"/>
            <w:b w:val="0"/>
            <w:caps w:val="0"/>
            <w:noProof/>
            <w:webHidden/>
            <w:sz w:val="24"/>
            <w:szCs w:val="24"/>
          </w:rPr>
          <w:tab/>
        </w:r>
        <w:r w:rsidR="00A039D6" w:rsidRPr="00842415">
          <w:rPr>
            <w:rFonts w:ascii="Times New Roman" w:hAnsi="Times New Roman" w:cs="Times New Roman"/>
            <w:b w:val="0"/>
            <w:caps w:val="0"/>
            <w:noProof/>
            <w:webHidden/>
            <w:sz w:val="24"/>
            <w:szCs w:val="24"/>
          </w:rPr>
          <w:fldChar w:fldCharType="begin"/>
        </w:r>
        <w:r w:rsidR="00842415" w:rsidRPr="00842415">
          <w:rPr>
            <w:rFonts w:ascii="Times New Roman" w:hAnsi="Times New Roman" w:cs="Times New Roman"/>
            <w:b w:val="0"/>
            <w:caps w:val="0"/>
            <w:noProof/>
            <w:webHidden/>
            <w:sz w:val="24"/>
            <w:szCs w:val="24"/>
          </w:rPr>
          <w:instrText xml:space="preserve"> PAGEREF _Toc326006219 \h </w:instrText>
        </w:r>
        <w:r w:rsidR="00A039D6" w:rsidRPr="00842415">
          <w:rPr>
            <w:rFonts w:ascii="Times New Roman" w:hAnsi="Times New Roman" w:cs="Times New Roman"/>
            <w:b w:val="0"/>
            <w:caps w:val="0"/>
            <w:noProof/>
            <w:webHidden/>
            <w:sz w:val="24"/>
            <w:szCs w:val="24"/>
          </w:rPr>
        </w:r>
        <w:r w:rsidR="00A039D6" w:rsidRPr="00842415">
          <w:rPr>
            <w:rFonts w:ascii="Times New Roman" w:hAnsi="Times New Roman" w:cs="Times New Roman"/>
            <w:b w:val="0"/>
            <w:caps w:val="0"/>
            <w:noProof/>
            <w:webHidden/>
            <w:sz w:val="24"/>
            <w:szCs w:val="24"/>
          </w:rPr>
          <w:fldChar w:fldCharType="separate"/>
        </w:r>
        <w:r w:rsidR="00EB07C5">
          <w:rPr>
            <w:rFonts w:ascii="Times New Roman" w:hAnsi="Times New Roman" w:cs="Times New Roman"/>
            <w:b w:val="0"/>
            <w:caps w:val="0"/>
            <w:noProof/>
            <w:webHidden/>
            <w:sz w:val="24"/>
            <w:szCs w:val="24"/>
          </w:rPr>
          <w:t>6</w:t>
        </w:r>
        <w:r w:rsidR="00A039D6" w:rsidRPr="00842415">
          <w:rPr>
            <w:rFonts w:ascii="Times New Roman" w:hAnsi="Times New Roman" w:cs="Times New Roman"/>
            <w:b w:val="0"/>
            <w:caps w:val="0"/>
            <w:noProof/>
            <w:webHidden/>
            <w:sz w:val="24"/>
            <w:szCs w:val="24"/>
          </w:rPr>
          <w:fldChar w:fldCharType="end"/>
        </w:r>
      </w:hyperlink>
    </w:p>
    <w:p w:rsidR="00842415" w:rsidRPr="00842415" w:rsidRDefault="00C67FEF" w:rsidP="00842415">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26006220" w:history="1">
        <w:r w:rsidR="00842415" w:rsidRPr="00842415">
          <w:rPr>
            <w:rStyle w:val="Hyperlink"/>
            <w:rFonts w:ascii="Times New Roman" w:hAnsi="Times New Roman" w:cs="Times New Roman"/>
            <w:b w:val="0"/>
            <w:caps w:val="0"/>
            <w:noProof/>
            <w:sz w:val="24"/>
            <w:szCs w:val="24"/>
          </w:rPr>
          <w:t>VISPĀRĪGIE METODISKIE NORĀDĪJUMI</w:t>
        </w:r>
        <w:r w:rsidR="00842415" w:rsidRPr="00842415">
          <w:rPr>
            <w:rFonts w:ascii="Times New Roman" w:hAnsi="Times New Roman" w:cs="Times New Roman"/>
            <w:b w:val="0"/>
            <w:caps w:val="0"/>
            <w:noProof/>
            <w:webHidden/>
            <w:sz w:val="24"/>
            <w:szCs w:val="24"/>
          </w:rPr>
          <w:tab/>
        </w:r>
        <w:r w:rsidR="00A039D6" w:rsidRPr="00842415">
          <w:rPr>
            <w:rFonts w:ascii="Times New Roman" w:hAnsi="Times New Roman" w:cs="Times New Roman"/>
            <w:b w:val="0"/>
            <w:caps w:val="0"/>
            <w:noProof/>
            <w:webHidden/>
            <w:sz w:val="24"/>
            <w:szCs w:val="24"/>
          </w:rPr>
          <w:fldChar w:fldCharType="begin"/>
        </w:r>
        <w:r w:rsidR="00842415" w:rsidRPr="00842415">
          <w:rPr>
            <w:rFonts w:ascii="Times New Roman" w:hAnsi="Times New Roman" w:cs="Times New Roman"/>
            <w:b w:val="0"/>
            <w:caps w:val="0"/>
            <w:noProof/>
            <w:webHidden/>
            <w:sz w:val="24"/>
            <w:szCs w:val="24"/>
          </w:rPr>
          <w:instrText xml:space="preserve"> PAGEREF _Toc326006220 \h </w:instrText>
        </w:r>
        <w:r w:rsidR="00A039D6" w:rsidRPr="00842415">
          <w:rPr>
            <w:rFonts w:ascii="Times New Roman" w:hAnsi="Times New Roman" w:cs="Times New Roman"/>
            <w:b w:val="0"/>
            <w:caps w:val="0"/>
            <w:noProof/>
            <w:webHidden/>
            <w:sz w:val="24"/>
            <w:szCs w:val="24"/>
          </w:rPr>
        </w:r>
        <w:r w:rsidR="00A039D6" w:rsidRPr="00842415">
          <w:rPr>
            <w:rFonts w:ascii="Times New Roman" w:hAnsi="Times New Roman" w:cs="Times New Roman"/>
            <w:b w:val="0"/>
            <w:caps w:val="0"/>
            <w:noProof/>
            <w:webHidden/>
            <w:sz w:val="24"/>
            <w:szCs w:val="24"/>
          </w:rPr>
          <w:fldChar w:fldCharType="separate"/>
        </w:r>
        <w:r w:rsidR="00EB07C5">
          <w:rPr>
            <w:rFonts w:ascii="Times New Roman" w:hAnsi="Times New Roman" w:cs="Times New Roman"/>
            <w:b w:val="0"/>
            <w:caps w:val="0"/>
            <w:noProof/>
            <w:webHidden/>
            <w:sz w:val="24"/>
            <w:szCs w:val="24"/>
          </w:rPr>
          <w:t>9</w:t>
        </w:r>
        <w:r w:rsidR="00A039D6" w:rsidRPr="00842415">
          <w:rPr>
            <w:rFonts w:ascii="Times New Roman" w:hAnsi="Times New Roman" w:cs="Times New Roman"/>
            <w:b w:val="0"/>
            <w:caps w:val="0"/>
            <w:noProof/>
            <w:webHidden/>
            <w:sz w:val="24"/>
            <w:szCs w:val="24"/>
          </w:rPr>
          <w:fldChar w:fldCharType="end"/>
        </w:r>
      </w:hyperlink>
    </w:p>
    <w:p w:rsidR="00842415" w:rsidRPr="00842415" w:rsidRDefault="00C67FEF" w:rsidP="00842415">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26006221" w:history="1">
        <w:r w:rsidR="00842415" w:rsidRPr="00842415">
          <w:rPr>
            <w:rStyle w:val="Hyperlink"/>
            <w:rFonts w:ascii="Times New Roman" w:hAnsi="Times New Roman" w:cs="Times New Roman"/>
            <w:b w:val="0"/>
            <w:caps w:val="0"/>
            <w:noProof/>
            <w:sz w:val="24"/>
            <w:szCs w:val="24"/>
          </w:rPr>
          <w:t>1. LĪDZSTRĀVAS MAŠĪNAS</w:t>
        </w:r>
        <w:r w:rsidR="00842415" w:rsidRPr="00842415">
          <w:rPr>
            <w:rFonts w:ascii="Times New Roman" w:hAnsi="Times New Roman" w:cs="Times New Roman"/>
            <w:b w:val="0"/>
            <w:caps w:val="0"/>
            <w:noProof/>
            <w:webHidden/>
            <w:sz w:val="24"/>
            <w:szCs w:val="24"/>
          </w:rPr>
          <w:tab/>
        </w:r>
        <w:r w:rsidR="00A039D6" w:rsidRPr="00842415">
          <w:rPr>
            <w:rFonts w:ascii="Times New Roman" w:hAnsi="Times New Roman" w:cs="Times New Roman"/>
            <w:b w:val="0"/>
            <w:caps w:val="0"/>
            <w:noProof/>
            <w:webHidden/>
            <w:sz w:val="24"/>
            <w:szCs w:val="24"/>
          </w:rPr>
          <w:fldChar w:fldCharType="begin"/>
        </w:r>
        <w:r w:rsidR="00842415" w:rsidRPr="00842415">
          <w:rPr>
            <w:rFonts w:ascii="Times New Roman" w:hAnsi="Times New Roman" w:cs="Times New Roman"/>
            <w:b w:val="0"/>
            <w:caps w:val="0"/>
            <w:noProof/>
            <w:webHidden/>
            <w:sz w:val="24"/>
            <w:szCs w:val="24"/>
          </w:rPr>
          <w:instrText xml:space="preserve"> PAGEREF _Toc326006221 \h </w:instrText>
        </w:r>
        <w:r w:rsidR="00A039D6" w:rsidRPr="00842415">
          <w:rPr>
            <w:rFonts w:ascii="Times New Roman" w:hAnsi="Times New Roman" w:cs="Times New Roman"/>
            <w:b w:val="0"/>
            <w:caps w:val="0"/>
            <w:noProof/>
            <w:webHidden/>
            <w:sz w:val="24"/>
            <w:szCs w:val="24"/>
          </w:rPr>
        </w:r>
        <w:r w:rsidR="00A039D6" w:rsidRPr="00842415">
          <w:rPr>
            <w:rFonts w:ascii="Times New Roman" w:hAnsi="Times New Roman" w:cs="Times New Roman"/>
            <w:b w:val="0"/>
            <w:caps w:val="0"/>
            <w:noProof/>
            <w:webHidden/>
            <w:sz w:val="24"/>
            <w:szCs w:val="24"/>
          </w:rPr>
          <w:fldChar w:fldCharType="separate"/>
        </w:r>
        <w:r w:rsidR="00EB07C5">
          <w:rPr>
            <w:rFonts w:ascii="Times New Roman" w:hAnsi="Times New Roman" w:cs="Times New Roman"/>
            <w:b w:val="0"/>
            <w:caps w:val="0"/>
            <w:noProof/>
            <w:webHidden/>
            <w:sz w:val="24"/>
            <w:szCs w:val="24"/>
          </w:rPr>
          <w:t>10</w:t>
        </w:r>
        <w:r w:rsidR="00A039D6" w:rsidRPr="00842415">
          <w:rPr>
            <w:rFonts w:ascii="Times New Roman" w:hAnsi="Times New Roman" w:cs="Times New Roman"/>
            <w:b w:val="0"/>
            <w: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22" w:history="1">
        <w:r w:rsidR="00842415" w:rsidRPr="00842415">
          <w:rPr>
            <w:rStyle w:val="Hyperlink"/>
            <w:rFonts w:ascii="Times New Roman" w:hAnsi="Times New Roman" w:cs="Times New Roman"/>
            <w:smallCaps w:val="0"/>
            <w:noProof/>
            <w:sz w:val="24"/>
            <w:szCs w:val="24"/>
          </w:rPr>
          <w:t>1.1. Līdzstrāvas mašīnu darbības princips un uzbūve</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_Toc326006222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10</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23" w:history="1">
        <w:r w:rsidR="00842415" w:rsidRPr="00842415">
          <w:rPr>
            <w:rStyle w:val="Hyperlink"/>
            <w:rFonts w:ascii="Times New Roman" w:hAnsi="Times New Roman" w:cs="Times New Roman"/>
            <w:smallCaps w:val="0"/>
            <w:noProof/>
            <w:sz w:val="24"/>
            <w:szCs w:val="24"/>
          </w:rPr>
          <w:t>1.2. Līdzstrāvas mašīnas enkura tinums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_Toc326006223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11</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24" w:history="1">
        <w:r w:rsidR="00842415" w:rsidRPr="00842415">
          <w:rPr>
            <w:rStyle w:val="Hyperlink"/>
            <w:rFonts w:ascii="Times New Roman" w:hAnsi="Times New Roman" w:cs="Times New Roman"/>
            <w:smallCaps w:val="0"/>
            <w:noProof/>
            <w:sz w:val="24"/>
            <w:szCs w:val="24"/>
          </w:rPr>
          <w:t>1.3. Līdzstrāvas mašīnu klasifikācija pēc ierosmes veida</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_Toc326006224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13</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25" w:history="1">
        <w:r w:rsidR="00842415" w:rsidRPr="00842415">
          <w:rPr>
            <w:rStyle w:val="Hyperlink"/>
            <w:rFonts w:ascii="Times New Roman" w:hAnsi="Times New Roman" w:cs="Times New Roman"/>
            <w:smallCaps w:val="0"/>
            <w:noProof/>
            <w:sz w:val="24"/>
            <w:szCs w:val="24"/>
          </w:rPr>
          <w:t>1.4. Līdzstrāvas mašīnas EDS un elektromagnētiskais moments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_Toc326006225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14</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26" w:history="1">
        <w:r w:rsidR="00842415" w:rsidRPr="00842415">
          <w:rPr>
            <w:rStyle w:val="Hyperlink"/>
            <w:rFonts w:ascii="Times New Roman" w:hAnsi="Times New Roman" w:cs="Times New Roman"/>
            <w:smallCaps w:val="0"/>
            <w:noProof/>
            <w:sz w:val="24"/>
            <w:szCs w:val="24"/>
          </w:rPr>
          <w:t>1.5. Līdzstrāvas ģenerators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_Toc326006226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15</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27" w:history="1">
        <w:r w:rsidR="00842415" w:rsidRPr="00842415">
          <w:rPr>
            <w:rStyle w:val="Hyperlink"/>
            <w:rFonts w:ascii="Times New Roman" w:hAnsi="Times New Roman" w:cs="Times New Roman"/>
            <w:i w:val="0"/>
            <w:noProof/>
            <w:sz w:val="24"/>
            <w:szCs w:val="24"/>
          </w:rPr>
          <w:t>1.5.1. Līdzstrāvas neatkarīgās ierosmes (svešierosmes) ģenerators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_Toc326006227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16</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28" w:history="1">
        <w:r w:rsidR="00842415" w:rsidRPr="00842415">
          <w:rPr>
            <w:rStyle w:val="Hyperlink"/>
            <w:rFonts w:ascii="Times New Roman" w:hAnsi="Times New Roman" w:cs="Times New Roman"/>
            <w:i w:val="0"/>
            <w:noProof/>
            <w:sz w:val="24"/>
            <w:szCs w:val="24"/>
          </w:rPr>
          <w:t>1.5.2. Līdzstrāvas paralēlās ierosmes (pašierosmes) ģenerators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_Toc326006228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19</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29" w:history="1">
        <w:r w:rsidR="00842415" w:rsidRPr="00842415">
          <w:rPr>
            <w:rStyle w:val="Hyperlink"/>
            <w:rFonts w:ascii="Times New Roman" w:hAnsi="Times New Roman" w:cs="Times New Roman"/>
            <w:i w:val="0"/>
            <w:noProof/>
            <w:sz w:val="24"/>
            <w:szCs w:val="24"/>
          </w:rPr>
          <w:t>1.5.3. Līdzstrāvas jauktās ierosmes ģenerators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_Toc326006229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22</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30" w:history="1">
        <w:r w:rsidR="00842415" w:rsidRPr="00842415">
          <w:rPr>
            <w:rStyle w:val="Hyperlink"/>
            <w:rFonts w:ascii="Times New Roman" w:hAnsi="Times New Roman" w:cs="Times New Roman"/>
            <w:smallCaps w:val="0"/>
            <w:noProof/>
            <w:sz w:val="24"/>
            <w:szCs w:val="24"/>
          </w:rPr>
          <w:t>1.6. Līdzstrāvas dzinējs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_Toc326006230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25</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31" w:history="1">
        <w:r w:rsidR="00842415" w:rsidRPr="00842415">
          <w:rPr>
            <w:rStyle w:val="Hyperlink"/>
            <w:rFonts w:ascii="Times New Roman" w:hAnsi="Times New Roman" w:cs="Times New Roman"/>
            <w:i w:val="0"/>
            <w:noProof/>
            <w:sz w:val="24"/>
            <w:szCs w:val="24"/>
          </w:rPr>
          <w:t>1.6.1. Paralēlās ierosmes dzinējs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_Toc326006231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28</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32" w:history="1">
        <w:r w:rsidR="00842415" w:rsidRPr="00842415">
          <w:rPr>
            <w:rStyle w:val="Hyperlink"/>
            <w:rFonts w:ascii="Times New Roman" w:hAnsi="Times New Roman" w:cs="Times New Roman"/>
            <w:i w:val="0"/>
            <w:noProof/>
            <w:sz w:val="24"/>
            <w:szCs w:val="24"/>
          </w:rPr>
          <w:t>1.6.2. Virknes ierosmes dzinējs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_Toc326006232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34</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33" w:history="1">
        <w:r w:rsidR="00842415" w:rsidRPr="00842415">
          <w:rPr>
            <w:rStyle w:val="Hyperlink"/>
            <w:rFonts w:ascii="Times New Roman" w:hAnsi="Times New Roman" w:cs="Times New Roman"/>
            <w:smallCaps w:val="0"/>
            <w:noProof/>
            <w:sz w:val="24"/>
            <w:szCs w:val="24"/>
          </w:rPr>
          <w:t>1.7. Līdzstrāvas mašīnu aprēķina uzdevumi</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_Toc326006233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37</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34" w:history="1">
        <w:r w:rsidR="00842415" w:rsidRPr="00842415">
          <w:rPr>
            <w:rStyle w:val="Hyperlink"/>
            <w:rFonts w:ascii="Times New Roman" w:hAnsi="Times New Roman" w:cs="Times New Roman"/>
            <w:i w:val="0"/>
            <w:noProof/>
            <w:sz w:val="24"/>
            <w:szCs w:val="24"/>
          </w:rPr>
          <w:t>1.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_Toc326006234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37</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35" w:history="1">
        <w:r w:rsidR="00842415" w:rsidRPr="00842415">
          <w:rPr>
            <w:rStyle w:val="Hyperlink"/>
            <w:rFonts w:ascii="Times New Roman" w:hAnsi="Times New Roman" w:cs="Times New Roman"/>
            <w:i w:val="0"/>
            <w:noProof/>
            <w:sz w:val="24"/>
            <w:szCs w:val="24"/>
          </w:rPr>
          <w:t>2.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_Toc326006235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39</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36" w:history="1">
        <w:r w:rsidR="00842415" w:rsidRPr="00842415">
          <w:rPr>
            <w:rStyle w:val="Hyperlink"/>
            <w:rFonts w:ascii="Times New Roman" w:hAnsi="Times New Roman" w:cs="Times New Roman"/>
            <w:i w:val="0"/>
            <w:noProof/>
            <w:sz w:val="24"/>
            <w:szCs w:val="24"/>
          </w:rPr>
          <w:t>3.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_Toc326006236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41</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37" w:history="1">
        <w:r w:rsidR="00842415" w:rsidRPr="00842415">
          <w:rPr>
            <w:rStyle w:val="Hyperlink"/>
            <w:rFonts w:ascii="Times New Roman" w:hAnsi="Times New Roman" w:cs="Times New Roman"/>
            <w:i w:val="0"/>
            <w:noProof/>
            <w:sz w:val="24"/>
            <w:szCs w:val="24"/>
          </w:rPr>
          <w:t>4.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_Toc326006237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43</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38" w:history="1">
        <w:r w:rsidR="00842415" w:rsidRPr="00842415">
          <w:rPr>
            <w:rStyle w:val="Hyperlink"/>
            <w:rFonts w:ascii="Times New Roman" w:hAnsi="Times New Roman" w:cs="Times New Roman"/>
            <w:i w:val="0"/>
            <w:noProof/>
            <w:sz w:val="24"/>
            <w:szCs w:val="24"/>
          </w:rPr>
          <w:t>5.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_Toc326006238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45</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39" w:history="1">
        <w:r w:rsidR="00842415" w:rsidRPr="00842415">
          <w:rPr>
            <w:rStyle w:val="Hyperlink"/>
            <w:rFonts w:ascii="Times New Roman" w:hAnsi="Times New Roman" w:cs="Times New Roman"/>
            <w:i w:val="0"/>
            <w:noProof/>
            <w:sz w:val="24"/>
            <w:szCs w:val="24"/>
          </w:rPr>
          <w:t>6.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_Toc326006239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47</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40" w:history="1">
        <w:r w:rsidR="00285267">
          <w:rPr>
            <w:rStyle w:val="Hyperlink"/>
            <w:rFonts w:ascii="Times New Roman" w:hAnsi="Times New Roman" w:cs="Times New Roman"/>
            <w:i w:val="0"/>
            <w:noProof/>
            <w:sz w:val="24"/>
            <w:szCs w:val="24"/>
          </w:rPr>
          <w:t xml:space="preserve">7. </w:t>
        </w:r>
        <w:r w:rsidR="00842415" w:rsidRPr="00842415">
          <w:rPr>
            <w:rStyle w:val="Hyperlink"/>
            <w:rFonts w:ascii="Times New Roman" w:hAnsi="Times New Roman" w:cs="Times New Roman"/>
            <w:i w:val="0"/>
            <w:noProof/>
            <w:sz w:val="24"/>
            <w:szCs w:val="24"/>
          </w:rPr>
          <w:t>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_Toc326006240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49</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41" w:history="1">
        <w:r w:rsidR="00842415" w:rsidRPr="00842415">
          <w:rPr>
            <w:rStyle w:val="Hyperlink"/>
            <w:rFonts w:ascii="Times New Roman" w:hAnsi="Times New Roman" w:cs="Times New Roman"/>
            <w:i w:val="0"/>
            <w:noProof/>
            <w:sz w:val="24"/>
            <w:szCs w:val="24"/>
          </w:rPr>
          <w:t>8.Uzdevums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_Toc326006241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51</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42" w:history="1">
        <w:r w:rsidR="00842415" w:rsidRPr="00842415">
          <w:rPr>
            <w:rStyle w:val="Hyperlink"/>
            <w:rFonts w:ascii="Times New Roman" w:hAnsi="Times New Roman" w:cs="Times New Roman"/>
            <w:i w:val="0"/>
            <w:noProof/>
            <w:sz w:val="24"/>
            <w:szCs w:val="24"/>
          </w:rPr>
          <w:t>9.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_Toc326006242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53</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43" w:history="1">
        <w:r w:rsidR="00842415" w:rsidRPr="00842415">
          <w:rPr>
            <w:rStyle w:val="Hyperlink"/>
            <w:rFonts w:ascii="Times New Roman" w:hAnsi="Times New Roman" w:cs="Times New Roman"/>
            <w:i w:val="0"/>
            <w:noProof/>
            <w:sz w:val="24"/>
            <w:szCs w:val="24"/>
          </w:rPr>
          <w:t>10.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_Toc326006243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56</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44" w:history="1">
        <w:r w:rsidR="00842415" w:rsidRPr="00842415">
          <w:rPr>
            <w:rStyle w:val="Hyperlink"/>
            <w:rFonts w:ascii="Times New Roman" w:hAnsi="Times New Roman" w:cs="Times New Roman"/>
            <w:i w:val="0"/>
            <w:noProof/>
            <w:sz w:val="24"/>
            <w:szCs w:val="24"/>
          </w:rPr>
          <w:t>11.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_Toc326006244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58</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45" w:history="1">
        <w:r w:rsidR="00842415" w:rsidRPr="00842415">
          <w:rPr>
            <w:rStyle w:val="Hyperlink"/>
            <w:rFonts w:ascii="Times New Roman" w:hAnsi="Times New Roman" w:cs="Times New Roman"/>
            <w:i w:val="0"/>
            <w:noProof/>
            <w:sz w:val="24"/>
            <w:szCs w:val="24"/>
          </w:rPr>
          <w:t>12.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_Toc326006245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60</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46" w:history="1">
        <w:r w:rsidR="00842415" w:rsidRPr="00842415">
          <w:rPr>
            <w:rStyle w:val="Hyperlink"/>
            <w:rFonts w:ascii="Times New Roman" w:hAnsi="Times New Roman" w:cs="Times New Roman"/>
            <w:i w:val="0"/>
            <w:noProof/>
            <w:sz w:val="24"/>
            <w:szCs w:val="24"/>
          </w:rPr>
          <w:t>13.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_Toc326006246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62</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47" w:history="1">
        <w:r w:rsidR="00842415" w:rsidRPr="00842415">
          <w:rPr>
            <w:rStyle w:val="Hyperlink"/>
            <w:rFonts w:ascii="Times New Roman" w:hAnsi="Times New Roman" w:cs="Times New Roman"/>
            <w:i w:val="0"/>
            <w:noProof/>
            <w:sz w:val="24"/>
            <w:szCs w:val="24"/>
          </w:rPr>
          <w:t>14.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_Toc326006247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64</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26006248" w:history="1">
        <w:r w:rsidR="00842415" w:rsidRPr="00842415">
          <w:rPr>
            <w:rStyle w:val="Hyperlink"/>
            <w:rFonts w:ascii="Times New Roman" w:hAnsi="Times New Roman" w:cs="Times New Roman"/>
            <w:b w:val="0"/>
            <w:caps w:val="0"/>
            <w:noProof/>
            <w:sz w:val="24"/>
            <w:szCs w:val="24"/>
          </w:rPr>
          <w:t>2. T</w:t>
        </w:r>
        <w:r w:rsidR="00842415" w:rsidRPr="00285267">
          <w:rPr>
            <w:rStyle w:val="Hyperlink"/>
            <w:rFonts w:ascii="Times New Roman" w:hAnsi="Times New Roman" w:cs="Times New Roman"/>
            <w:b w:val="0"/>
            <w:noProof/>
            <w:sz w:val="24"/>
            <w:szCs w:val="24"/>
          </w:rPr>
          <w:t>ransformatori</w:t>
        </w:r>
        <w:r w:rsidR="00842415" w:rsidRPr="00842415">
          <w:rPr>
            <w:rFonts w:ascii="Times New Roman" w:hAnsi="Times New Roman" w:cs="Times New Roman"/>
            <w:b w:val="0"/>
            <w:caps w:val="0"/>
            <w:noProof/>
            <w:webHidden/>
            <w:sz w:val="24"/>
            <w:szCs w:val="24"/>
          </w:rPr>
          <w:tab/>
        </w:r>
        <w:r w:rsidR="00A039D6" w:rsidRPr="00842415">
          <w:rPr>
            <w:rFonts w:ascii="Times New Roman" w:hAnsi="Times New Roman" w:cs="Times New Roman"/>
            <w:b w:val="0"/>
            <w:caps w:val="0"/>
            <w:noProof/>
            <w:webHidden/>
            <w:sz w:val="24"/>
            <w:szCs w:val="24"/>
          </w:rPr>
          <w:fldChar w:fldCharType="begin"/>
        </w:r>
        <w:r w:rsidR="00842415" w:rsidRPr="00842415">
          <w:rPr>
            <w:rFonts w:ascii="Times New Roman" w:hAnsi="Times New Roman" w:cs="Times New Roman"/>
            <w:b w:val="0"/>
            <w:caps w:val="0"/>
            <w:noProof/>
            <w:webHidden/>
            <w:sz w:val="24"/>
            <w:szCs w:val="24"/>
          </w:rPr>
          <w:instrText xml:space="preserve"> PAGEREF _Toc326006248 \h </w:instrText>
        </w:r>
        <w:r w:rsidR="00A039D6" w:rsidRPr="00842415">
          <w:rPr>
            <w:rFonts w:ascii="Times New Roman" w:hAnsi="Times New Roman" w:cs="Times New Roman"/>
            <w:b w:val="0"/>
            <w:caps w:val="0"/>
            <w:noProof/>
            <w:webHidden/>
            <w:sz w:val="24"/>
            <w:szCs w:val="24"/>
          </w:rPr>
        </w:r>
        <w:r w:rsidR="00A039D6" w:rsidRPr="00842415">
          <w:rPr>
            <w:rFonts w:ascii="Times New Roman" w:hAnsi="Times New Roman" w:cs="Times New Roman"/>
            <w:b w:val="0"/>
            <w:caps w:val="0"/>
            <w:noProof/>
            <w:webHidden/>
            <w:sz w:val="24"/>
            <w:szCs w:val="24"/>
          </w:rPr>
          <w:fldChar w:fldCharType="separate"/>
        </w:r>
        <w:r w:rsidR="00EB07C5">
          <w:rPr>
            <w:rFonts w:ascii="Times New Roman" w:hAnsi="Times New Roman" w:cs="Times New Roman"/>
            <w:b w:val="0"/>
            <w:caps w:val="0"/>
            <w:noProof/>
            <w:webHidden/>
            <w:sz w:val="24"/>
            <w:szCs w:val="24"/>
          </w:rPr>
          <w:t>67</w:t>
        </w:r>
        <w:r w:rsidR="00A039D6" w:rsidRPr="00842415">
          <w:rPr>
            <w:rFonts w:ascii="Times New Roman" w:hAnsi="Times New Roman" w:cs="Times New Roman"/>
            <w:b w:val="0"/>
            <w: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49" w:history="1">
        <w:r w:rsidR="00842415" w:rsidRPr="00842415">
          <w:rPr>
            <w:rStyle w:val="Hyperlink"/>
            <w:rFonts w:ascii="Times New Roman" w:hAnsi="Times New Roman" w:cs="Times New Roman"/>
            <w:smallCaps w:val="0"/>
            <w:noProof/>
            <w:sz w:val="24"/>
            <w:szCs w:val="24"/>
          </w:rPr>
          <w:t>2.1. Transformatoru nozīme un uzdevums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_Toc326006249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67</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50" w:history="1">
        <w:r w:rsidR="00842415" w:rsidRPr="00842415">
          <w:rPr>
            <w:rStyle w:val="Hyperlink"/>
            <w:rFonts w:ascii="Times New Roman" w:hAnsi="Times New Roman" w:cs="Times New Roman"/>
            <w:smallCaps w:val="0"/>
            <w:noProof/>
            <w:sz w:val="24"/>
            <w:szCs w:val="24"/>
          </w:rPr>
          <w:t>2.2. Transformatoru nominālie lielumi</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_Toc326006250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68</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51" w:history="1">
        <w:r w:rsidR="00842415" w:rsidRPr="00842415">
          <w:rPr>
            <w:rStyle w:val="Hyperlink"/>
            <w:rFonts w:ascii="Times New Roman" w:hAnsi="Times New Roman" w:cs="Times New Roman"/>
            <w:smallCaps w:val="0"/>
            <w:noProof/>
            <w:sz w:val="24"/>
            <w:szCs w:val="24"/>
          </w:rPr>
          <w:t>2.3. Vienfāzes transformatora darbības princips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_Toc326006251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70</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52" w:history="1">
        <w:r w:rsidR="00842415" w:rsidRPr="00842415">
          <w:rPr>
            <w:rStyle w:val="Hyperlink"/>
            <w:rFonts w:ascii="Times New Roman" w:hAnsi="Times New Roman" w:cs="Times New Roman"/>
            <w:smallCaps w:val="0"/>
            <w:noProof/>
            <w:sz w:val="24"/>
            <w:szCs w:val="24"/>
          </w:rPr>
          <w:t>2.4. Transformatora tukšgaita</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_Toc326006252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77</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53" w:history="1">
        <w:r w:rsidR="00842415" w:rsidRPr="00842415">
          <w:rPr>
            <w:rStyle w:val="Hyperlink"/>
            <w:rFonts w:ascii="Times New Roman" w:hAnsi="Times New Roman" w:cs="Times New Roman"/>
            <w:smallCaps w:val="0"/>
            <w:noProof/>
            <w:sz w:val="24"/>
            <w:szCs w:val="24"/>
          </w:rPr>
          <w:t>2.5. Trīsfāzu transformatori</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_Toc326006253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78</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54" w:history="1">
        <w:r w:rsidR="00285267">
          <w:rPr>
            <w:rStyle w:val="Hyperlink"/>
            <w:rFonts w:ascii="Times New Roman" w:hAnsi="Times New Roman" w:cs="Times New Roman"/>
            <w:smallCaps w:val="0"/>
            <w:noProof/>
            <w:sz w:val="24"/>
            <w:szCs w:val="24"/>
          </w:rPr>
          <w:t>2.6. Transformatoru</w:t>
        </w:r>
        <w:r w:rsidR="00842415" w:rsidRPr="00842415">
          <w:rPr>
            <w:rStyle w:val="Hyperlink"/>
            <w:rFonts w:ascii="Times New Roman" w:hAnsi="Times New Roman" w:cs="Times New Roman"/>
            <w:smallCaps w:val="0"/>
            <w:noProof/>
            <w:sz w:val="24"/>
            <w:szCs w:val="24"/>
          </w:rPr>
          <w:t xml:space="preserve"> </w:t>
        </w:r>
        <w:r w:rsidR="00285267">
          <w:rPr>
            <w:rStyle w:val="Hyperlink"/>
            <w:rFonts w:ascii="Times New Roman" w:hAnsi="Times New Roman" w:cs="Times New Roman"/>
            <w:smallCaps w:val="0"/>
            <w:noProof/>
            <w:sz w:val="24"/>
            <w:szCs w:val="24"/>
          </w:rPr>
          <w:t>paralēlā</w:t>
        </w:r>
        <w:r w:rsidR="00842415" w:rsidRPr="00842415">
          <w:rPr>
            <w:rStyle w:val="Hyperlink"/>
            <w:rFonts w:ascii="Times New Roman" w:hAnsi="Times New Roman" w:cs="Times New Roman"/>
            <w:smallCaps w:val="0"/>
            <w:noProof/>
            <w:sz w:val="24"/>
            <w:szCs w:val="24"/>
          </w:rPr>
          <w:t xml:space="preserve"> </w:t>
        </w:r>
        <w:r w:rsidR="00285267">
          <w:rPr>
            <w:rStyle w:val="Hyperlink"/>
            <w:rFonts w:ascii="Times New Roman" w:hAnsi="Times New Roman" w:cs="Times New Roman"/>
            <w:smallCaps w:val="0"/>
            <w:noProof/>
            <w:sz w:val="24"/>
            <w:szCs w:val="24"/>
          </w:rPr>
          <w:t>darbība</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_Toc326006254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84</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55" w:history="1">
        <w:r w:rsidR="00842415" w:rsidRPr="00842415">
          <w:rPr>
            <w:rStyle w:val="Hyperlink"/>
            <w:rFonts w:ascii="Times New Roman" w:hAnsi="Times New Roman" w:cs="Times New Roman"/>
            <w:smallCaps w:val="0"/>
            <w:noProof/>
            <w:sz w:val="24"/>
            <w:szCs w:val="24"/>
          </w:rPr>
          <w:t>2.7. Autotransformatori</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_Toc326006255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87</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56" w:history="1">
        <w:r w:rsidR="00842415" w:rsidRPr="00842415">
          <w:rPr>
            <w:rStyle w:val="Hyperlink"/>
            <w:rFonts w:ascii="Times New Roman" w:hAnsi="Times New Roman" w:cs="Times New Roman"/>
            <w:smallCaps w:val="0"/>
            <w:noProof/>
            <w:sz w:val="24"/>
            <w:szCs w:val="24"/>
          </w:rPr>
          <w:t>2.8. Transformatoru aprēķina uzdevumi</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_Toc326006256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88</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57" w:history="1">
        <w:r w:rsidR="00842415" w:rsidRPr="00842415">
          <w:rPr>
            <w:rStyle w:val="Hyperlink"/>
            <w:rFonts w:ascii="Times New Roman" w:hAnsi="Times New Roman" w:cs="Times New Roman"/>
            <w:i w:val="0"/>
            <w:noProof/>
            <w:sz w:val="24"/>
            <w:szCs w:val="24"/>
          </w:rPr>
          <w:t>1.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_Toc326006257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88</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58" w:history="1">
        <w:r w:rsidR="00842415" w:rsidRPr="00842415">
          <w:rPr>
            <w:rStyle w:val="Hyperlink"/>
            <w:rFonts w:ascii="Times New Roman" w:hAnsi="Times New Roman" w:cs="Times New Roman"/>
            <w:i w:val="0"/>
            <w:noProof/>
            <w:sz w:val="24"/>
            <w:szCs w:val="24"/>
          </w:rPr>
          <w:t>2.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_Toc326006258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90</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59" w:history="1">
        <w:r w:rsidR="00842415" w:rsidRPr="00842415">
          <w:rPr>
            <w:rStyle w:val="Hyperlink"/>
            <w:rFonts w:ascii="Times New Roman" w:hAnsi="Times New Roman" w:cs="Times New Roman"/>
            <w:i w:val="0"/>
            <w:noProof/>
            <w:sz w:val="24"/>
            <w:szCs w:val="24"/>
          </w:rPr>
          <w:t>3.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_Toc326006259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93</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0" w:history="1">
        <w:r w:rsidR="00842415" w:rsidRPr="00842415">
          <w:rPr>
            <w:rStyle w:val="Hyperlink"/>
            <w:rFonts w:ascii="Times New Roman" w:hAnsi="Times New Roman" w:cs="Times New Roman"/>
            <w:i w:val="0"/>
            <w:noProof/>
            <w:sz w:val="24"/>
            <w:szCs w:val="24"/>
          </w:rPr>
          <w:t>4.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_Toc326006260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95</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1" w:history="1">
        <w:r w:rsidR="00842415" w:rsidRPr="00842415">
          <w:rPr>
            <w:rStyle w:val="Hyperlink"/>
            <w:rFonts w:ascii="Times New Roman" w:hAnsi="Times New Roman" w:cs="Times New Roman"/>
            <w:i w:val="0"/>
            <w:noProof/>
            <w:sz w:val="24"/>
            <w:szCs w:val="24"/>
          </w:rPr>
          <w:t>5.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_Toc326006261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97</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2" w:history="1">
        <w:r w:rsidR="00842415" w:rsidRPr="00842415">
          <w:rPr>
            <w:rStyle w:val="Hyperlink"/>
            <w:rFonts w:ascii="Times New Roman" w:hAnsi="Times New Roman" w:cs="Times New Roman"/>
            <w:i w:val="0"/>
            <w:noProof/>
            <w:sz w:val="24"/>
            <w:szCs w:val="24"/>
          </w:rPr>
          <w:t>6.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_Toc326006262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99</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3" w:history="1">
        <w:r w:rsidR="00842415" w:rsidRPr="00842415">
          <w:rPr>
            <w:rStyle w:val="Hyperlink"/>
            <w:rFonts w:ascii="Times New Roman" w:hAnsi="Times New Roman" w:cs="Times New Roman"/>
            <w:i w:val="0"/>
            <w:noProof/>
            <w:sz w:val="24"/>
            <w:szCs w:val="24"/>
          </w:rPr>
          <w:t>7.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_Toc326006263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101</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4" w:history="1">
        <w:r w:rsidR="00842415" w:rsidRPr="00842415">
          <w:rPr>
            <w:rStyle w:val="Hyperlink"/>
            <w:rFonts w:ascii="Times New Roman" w:hAnsi="Times New Roman" w:cs="Times New Roman"/>
            <w:i w:val="0"/>
            <w:noProof/>
            <w:sz w:val="24"/>
            <w:szCs w:val="24"/>
          </w:rPr>
          <w:t>8.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_Toc326006264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103</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5" w:history="1">
        <w:r w:rsidR="00842415" w:rsidRPr="00842415">
          <w:rPr>
            <w:rStyle w:val="Hyperlink"/>
            <w:rFonts w:ascii="Times New Roman" w:hAnsi="Times New Roman" w:cs="Times New Roman"/>
            <w:i w:val="0"/>
            <w:noProof/>
            <w:sz w:val="24"/>
            <w:szCs w:val="24"/>
          </w:rPr>
          <w:t>9.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_Toc326006265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106</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6" w:history="1">
        <w:r w:rsidR="00842415" w:rsidRPr="00842415">
          <w:rPr>
            <w:rStyle w:val="Hyperlink"/>
            <w:rFonts w:ascii="Times New Roman" w:hAnsi="Times New Roman" w:cs="Times New Roman"/>
            <w:i w:val="0"/>
            <w:noProof/>
            <w:sz w:val="24"/>
            <w:szCs w:val="24"/>
          </w:rPr>
          <w:t>10.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_Toc326006266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108</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7" w:history="1">
        <w:r w:rsidR="00842415" w:rsidRPr="00842415">
          <w:rPr>
            <w:rStyle w:val="Hyperlink"/>
            <w:rFonts w:ascii="Times New Roman" w:hAnsi="Times New Roman" w:cs="Times New Roman"/>
            <w:i w:val="0"/>
            <w:noProof/>
            <w:sz w:val="24"/>
            <w:szCs w:val="24"/>
          </w:rPr>
          <w:t>11.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_Toc326006267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110</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8" w:history="1">
        <w:r w:rsidR="00842415" w:rsidRPr="00842415">
          <w:rPr>
            <w:rStyle w:val="Hyperlink"/>
            <w:rFonts w:ascii="Times New Roman" w:hAnsi="Times New Roman" w:cs="Times New Roman"/>
            <w:i w:val="0"/>
            <w:noProof/>
            <w:sz w:val="24"/>
            <w:szCs w:val="24"/>
          </w:rPr>
          <w:t>12.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_Toc326006268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112</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69" w:history="1">
        <w:r w:rsidR="00842415" w:rsidRPr="00842415">
          <w:rPr>
            <w:rStyle w:val="Hyperlink"/>
            <w:rFonts w:ascii="Times New Roman" w:hAnsi="Times New Roman" w:cs="Times New Roman"/>
            <w:i w:val="0"/>
            <w:noProof/>
            <w:sz w:val="24"/>
            <w:szCs w:val="24"/>
          </w:rPr>
          <w:t>13.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_Toc326006269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114</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70" w:history="1">
        <w:r w:rsidR="00842415" w:rsidRPr="00842415">
          <w:rPr>
            <w:rStyle w:val="Hyperlink"/>
            <w:rFonts w:ascii="Times New Roman" w:hAnsi="Times New Roman" w:cs="Times New Roman"/>
            <w:i w:val="0"/>
            <w:noProof/>
            <w:sz w:val="24"/>
            <w:szCs w:val="24"/>
          </w:rPr>
          <w:t>14.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_Toc326006270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117</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71" w:history="1">
        <w:r w:rsidR="00842415" w:rsidRPr="00842415">
          <w:rPr>
            <w:rStyle w:val="Hyperlink"/>
            <w:rFonts w:ascii="Times New Roman" w:hAnsi="Times New Roman" w:cs="Times New Roman"/>
            <w:i w:val="0"/>
            <w:noProof/>
            <w:sz w:val="24"/>
            <w:szCs w:val="24"/>
          </w:rPr>
          <w:t>15.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_Toc326006271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119</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26006272" w:history="1">
        <w:r w:rsidR="00842415" w:rsidRPr="00842415">
          <w:rPr>
            <w:rStyle w:val="Hyperlink"/>
            <w:rFonts w:ascii="Times New Roman" w:hAnsi="Times New Roman" w:cs="Times New Roman"/>
            <w:b w:val="0"/>
            <w:caps w:val="0"/>
            <w:noProof/>
            <w:sz w:val="24"/>
            <w:szCs w:val="24"/>
          </w:rPr>
          <w:t>3. A</w:t>
        </w:r>
        <w:r w:rsidR="00842415" w:rsidRPr="00285267">
          <w:rPr>
            <w:rStyle w:val="Hyperlink"/>
            <w:rFonts w:ascii="Times New Roman" w:hAnsi="Times New Roman" w:cs="Times New Roman"/>
            <w:b w:val="0"/>
            <w:noProof/>
            <w:sz w:val="24"/>
            <w:szCs w:val="24"/>
          </w:rPr>
          <w:t>sinhronās mašīnas</w:t>
        </w:r>
        <w:r w:rsidR="00842415" w:rsidRPr="00842415">
          <w:rPr>
            <w:rFonts w:ascii="Times New Roman" w:hAnsi="Times New Roman" w:cs="Times New Roman"/>
            <w:b w:val="0"/>
            <w:caps w:val="0"/>
            <w:noProof/>
            <w:webHidden/>
            <w:sz w:val="24"/>
            <w:szCs w:val="24"/>
          </w:rPr>
          <w:tab/>
        </w:r>
        <w:r w:rsidR="00A039D6" w:rsidRPr="00842415">
          <w:rPr>
            <w:rFonts w:ascii="Times New Roman" w:hAnsi="Times New Roman" w:cs="Times New Roman"/>
            <w:b w:val="0"/>
            <w:caps w:val="0"/>
            <w:noProof/>
            <w:webHidden/>
            <w:sz w:val="24"/>
            <w:szCs w:val="24"/>
          </w:rPr>
          <w:fldChar w:fldCharType="begin"/>
        </w:r>
        <w:r w:rsidR="00842415" w:rsidRPr="00842415">
          <w:rPr>
            <w:rFonts w:ascii="Times New Roman" w:hAnsi="Times New Roman" w:cs="Times New Roman"/>
            <w:b w:val="0"/>
            <w:caps w:val="0"/>
            <w:noProof/>
            <w:webHidden/>
            <w:sz w:val="24"/>
            <w:szCs w:val="24"/>
          </w:rPr>
          <w:instrText xml:space="preserve"> PAGEREF _Toc326006272 \h </w:instrText>
        </w:r>
        <w:r w:rsidR="00A039D6" w:rsidRPr="00842415">
          <w:rPr>
            <w:rFonts w:ascii="Times New Roman" w:hAnsi="Times New Roman" w:cs="Times New Roman"/>
            <w:b w:val="0"/>
            <w:caps w:val="0"/>
            <w:noProof/>
            <w:webHidden/>
            <w:sz w:val="24"/>
            <w:szCs w:val="24"/>
          </w:rPr>
        </w:r>
        <w:r w:rsidR="00A039D6" w:rsidRPr="00842415">
          <w:rPr>
            <w:rFonts w:ascii="Times New Roman" w:hAnsi="Times New Roman" w:cs="Times New Roman"/>
            <w:b w:val="0"/>
            <w:caps w:val="0"/>
            <w:noProof/>
            <w:webHidden/>
            <w:sz w:val="24"/>
            <w:szCs w:val="24"/>
          </w:rPr>
          <w:fldChar w:fldCharType="separate"/>
        </w:r>
        <w:r w:rsidR="00EB07C5">
          <w:rPr>
            <w:rFonts w:ascii="Times New Roman" w:hAnsi="Times New Roman" w:cs="Times New Roman"/>
            <w:b w:val="0"/>
            <w:caps w:val="0"/>
            <w:noProof/>
            <w:webHidden/>
            <w:sz w:val="24"/>
            <w:szCs w:val="24"/>
          </w:rPr>
          <w:t>122</w:t>
        </w:r>
        <w:r w:rsidR="00A039D6" w:rsidRPr="00842415">
          <w:rPr>
            <w:rFonts w:ascii="Times New Roman" w:hAnsi="Times New Roman" w:cs="Times New Roman"/>
            <w:b w:val="0"/>
            <w: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73" w:history="1">
        <w:r w:rsidR="00842415" w:rsidRPr="00842415">
          <w:rPr>
            <w:rStyle w:val="Hyperlink"/>
            <w:rFonts w:ascii="Times New Roman" w:hAnsi="Times New Roman" w:cs="Times New Roman"/>
            <w:smallCaps w:val="0"/>
            <w:noProof/>
            <w:sz w:val="24"/>
            <w:szCs w:val="24"/>
          </w:rPr>
          <w:t>3.1. Asinhrono mašīnu uzbūve</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_Toc326006273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122</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74" w:history="1">
        <w:r w:rsidR="00842415" w:rsidRPr="00842415">
          <w:rPr>
            <w:rStyle w:val="Hyperlink"/>
            <w:rFonts w:ascii="Times New Roman" w:hAnsi="Times New Roman" w:cs="Times New Roman"/>
            <w:smallCaps w:val="0"/>
            <w:noProof/>
            <w:sz w:val="24"/>
            <w:szCs w:val="24"/>
          </w:rPr>
          <w:t>3.2. Rotējošais magnētiskais lauks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_Toc326006274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124</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75" w:history="1">
        <w:r w:rsidR="00842415" w:rsidRPr="00842415">
          <w:rPr>
            <w:rStyle w:val="Hyperlink"/>
            <w:rFonts w:ascii="Times New Roman" w:hAnsi="Times New Roman" w:cs="Times New Roman"/>
            <w:smallCaps w:val="0"/>
            <w:noProof/>
            <w:sz w:val="24"/>
            <w:szCs w:val="24"/>
          </w:rPr>
          <w:t>3.3. Rotora slīde</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_Toc326006275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126</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76" w:history="1">
        <w:r w:rsidR="00842415" w:rsidRPr="00842415">
          <w:rPr>
            <w:rStyle w:val="Hyperlink"/>
            <w:rFonts w:ascii="Times New Roman" w:hAnsi="Times New Roman" w:cs="Times New Roman"/>
            <w:smallCaps w:val="0"/>
            <w:noProof/>
            <w:sz w:val="24"/>
            <w:szCs w:val="24"/>
          </w:rPr>
          <w:t>3.4. Asinhronā dzinēja enerģētiskā bilance un EDS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_Toc326006276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127</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77" w:history="1">
        <w:r w:rsidR="00842415" w:rsidRPr="00842415">
          <w:rPr>
            <w:rStyle w:val="Hyperlink"/>
            <w:rFonts w:ascii="Times New Roman" w:hAnsi="Times New Roman" w:cs="Times New Roman"/>
            <w:smallCaps w:val="0"/>
            <w:noProof/>
            <w:sz w:val="24"/>
            <w:szCs w:val="24"/>
          </w:rPr>
          <w:t>3.5. Rotora strāva</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_Toc326006277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130</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78" w:history="1">
        <w:r w:rsidR="00842415" w:rsidRPr="00842415">
          <w:rPr>
            <w:rStyle w:val="Hyperlink"/>
            <w:rFonts w:ascii="Times New Roman" w:hAnsi="Times New Roman" w:cs="Times New Roman"/>
            <w:smallCaps w:val="0"/>
            <w:noProof/>
            <w:sz w:val="24"/>
            <w:szCs w:val="24"/>
          </w:rPr>
          <w:t>3.6. Asinhronā dzinēja griezes moments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_Toc326006278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131</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79" w:history="1">
        <w:r w:rsidR="00842415" w:rsidRPr="00842415">
          <w:rPr>
            <w:rStyle w:val="Hyperlink"/>
            <w:rFonts w:ascii="Times New Roman" w:hAnsi="Times New Roman" w:cs="Times New Roman"/>
            <w:smallCaps w:val="0"/>
            <w:noProof/>
            <w:sz w:val="24"/>
            <w:szCs w:val="24"/>
          </w:rPr>
          <w:t>3.7. Īsslēgto asinhrono dzinēju palaišana, reversēšana un regulēšana</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_Toc326006279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134</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80" w:history="1">
        <w:r w:rsidR="00842415" w:rsidRPr="00842415">
          <w:rPr>
            <w:rStyle w:val="Hyperlink"/>
            <w:rFonts w:ascii="Times New Roman" w:hAnsi="Times New Roman" w:cs="Times New Roman"/>
            <w:smallCaps w:val="0"/>
            <w:noProof/>
            <w:sz w:val="24"/>
            <w:szCs w:val="24"/>
          </w:rPr>
          <w:t>3.8. Asinhrono mašīnu aprēķina uzdevumi</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_Toc326006280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138</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81" w:history="1">
        <w:r w:rsidR="00842415" w:rsidRPr="00842415">
          <w:rPr>
            <w:rStyle w:val="Hyperlink"/>
            <w:rFonts w:ascii="Times New Roman" w:hAnsi="Times New Roman" w:cs="Times New Roman"/>
            <w:i w:val="0"/>
            <w:noProof/>
            <w:sz w:val="24"/>
            <w:szCs w:val="24"/>
          </w:rPr>
          <w:t>1.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_Toc326006281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138</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82" w:history="1">
        <w:r w:rsidR="00842415" w:rsidRPr="00842415">
          <w:rPr>
            <w:rStyle w:val="Hyperlink"/>
            <w:rFonts w:ascii="Times New Roman" w:hAnsi="Times New Roman" w:cs="Times New Roman"/>
            <w:i w:val="0"/>
            <w:noProof/>
            <w:sz w:val="24"/>
            <w:szCs w:val="24"/>
          </w:rPr>
          <w:t>2. Uzdevums</w:t>
        </w:r>
        <w:bookmarkStart w:id="9" w:name="_GoBack"/>
        <w:bookmarkEnd w:id="9"/>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_Toc326006282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140</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83" w:history="1">
        <w:r w:rsidR="00842415" w:rsidRPr="00842415">
          <w:rPr>
            <w:rStyle w:val="Hyperlink"/>
            <w:rFonts w:ascii="Times New Roman" w:hAnsi="Times New Roman" w:cs="Times New Roman"/>
            <w:i w:val="0"/>
            <w:noProof/>
            <w:sz w:val="24"/>
            <w:szCs w:val="24"/>
          </w:rPr>
          <w:t>3.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_Toc326006283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142</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84" w:history="1">
        <w:r w:rsidR="00842415" w:rsidRPr="00842415">
          <w:rPr>
            <w:rStyle w:val="Hyperlink"/>
            <w:rFonts w:ascii="Times New Roman" w:hAnsi="Times New Roman" w:cs="Times New Roman"/>
            <w:i w:val="0"/>
            <w:noProof/>
            <w:sz w:val="24"/>
            <w:szCs w:val="24"/>
          </w:rPr>
          <w:t>4.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_Toc326006284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145</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85" w:history="1">
        <w:r w:rsidR="00842415" w:rsidRPr="00842415">
          <w:rPr>
            <w:rStyle w:val="Hyperlink"/>
            <w:rFonts w:ascii="Times New Roman" w:hAnsi="Times New Roman" w:cs="Times New Roman"/>
            <w:i w:val="0"/>
            <w:noProof/>
            <w:sz w:val="24"/>
            <w:szCs w:val="24"/>
          </w:rPr>
          <w:t>5.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_Toc326006285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147</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86" w:history="1">
        <w:r w:rsidR="00842415" w:rsidRPr="00842415">
          <w:rPr>
            <w:rStyle w:val="Hyperlink"/>
            <w:rFonts w:ascii="Times New Roman" w:hAnsi="Times New Roman" w:cs="Times New Roman"/>
            <w:i w:val="0"/>
            <w:noProof/>
            <w:sz w:val="24"/>
            <w:szCs w:val="24"/>
          </w:rPr>
          <w:t>6.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_Toc326006286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149</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87" w:history="1">
        <w:r w:rsidR="00842415" w:rsidRPr="00842415">
          <w:rPr>
            <w:rStyle w:val="Hyperlink"/>
            <w:rFonts w:ascii="Times New Roman" w:hAnsi="Times New Roman" w:cs="Times New Roman"/>
            <w:i w:val="0"/>
            <w:noProof/>
            <w:sz w:val="24"/>
            <w:szCs w:val="24"/>
          </w:rPr>
          <w:t>7.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_Toc326006287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151</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88" w:history="1">
        <w:r w:rsidR="00842415" w:rsidRPr="00842415">
          <w:rPr>
            <w:rStyle w:val="Hyperlink"/>
            <w:rFonts w:ascii="Times New Roman" w:hAnsi="Times New Roman" w:cs="Times New Roman"/>
            <w:i w:val="0"/>
            <w:noProof/>
            <w:sz w:val="24"/>
            <w:szCs w:val="24"/>
          </w:rPr>
          <w:t>8.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_Toc326006288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153</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26006289" w:history="1">
        <w:r w:rsidR="00842415" w:rsidRPr="00842415">
          <w:rPr>
            <w:rStyle w:val="Hyperlink"/>
            <w:rFonts w:ascii="Times New Roman" w:hAnsi="Times New Roman" w:cs="Times New Roman"/>
            <w:b w:val="0"/>
            <w:caps w:val="0"/>
            <w:noProof/>
            <w:sz w:val="24"/>
            <w:szCs w:val="24"/>
          </w:rPr>
          <w:t xml:space="preserve">4. </w:t>
        </w:r>
        <w:r w:rsidR="00842415" w:rsidRPr="00285267">
          <w:rPr>
            <w:rStyle w:val="Hyperlink"/>
            <w:rFonts w:ascii="Times New Roman" w:hAnsi="Times New Roman" w:cs="Times New Roman"/>
            <w:b w:val="0"/>
            <w:noProof/>
            <w:sz w:val="24"/>
            <w:szCs w:val="24"/>
          </w:rPr>
          <w:t>sinhronās mašīnas</w:t>
        </w:r>
        <w:r w:rsidR="00842415" w:rsidRPr="00842415">
          <w:rPr>
            <w:rFonts w:ascii="Times New Roman" w:hAnsi="Times New Roman" w:cs="Times New Roman"/>
            <w:b w:val="0"/>
            <w:caps w:val="0"/>
            <w:noProof/>
            <w:webHidden/>
            <w:sz w:val="24"/>
            <w:szCs w:val="24"/>
          </w:rPr>
          <w:tab/>
        </w:r>
        <w:r w:rsidR="00A039D6" w:rsidRPr="00842415">
          <w:rPr>
            <w:rFonts w:ascii="Times New Roman" w:hAnsi="Times New Roman" w:cs="Times New Roman"/>
            <w:b w:val="0"/>
            <w:caps w:val="0"/>
            <w:noProof/>
            <w:webHidden/>
            <w:sz w:val="24"/>
            <w:szCs w:val="24"/>
          </w:rPr>
          <w:fldChar w:fldCharType="begin"/>
        </w:r>
        <w:r w:rsidR="00842415" w:rsidRPr="00842415">
          <w:rPr>
            <w:rFonts w:ascii="Times New Roman" w:hAnsi="Times New Roman" w:cs="Times New Roman"/>
            <w:b w:val="0"/>
            <w:caps w:val="0"/>
            <w:noProof/>
            <w:webHidden/>
            <w:sz w:val="24"/>
            <w:szCs w:val="24"/>
          </w:rPr>
          <w:instrText xml:space="preserve"> PAGEREF _Toc326006289 \h </w:instrText>
        </w:r>
        <w:r w:rsidR="00A039D6" w:rsidRPr="00842415">
          <w:rPr>
            <w:rFonts w:ascii="Times New Roman" w:hAnsi="Times New Roman" w:cs="Times New Roman"/>
            <w:b w:val="0"/>
            <w:caps w:val="0"/>
            <w:noProof/>
            <w:webHidden/>
            <w:sz w:val="24"/>
            <w:szCs w:val="24"/>
          </w:rPr>
        </w:r>
        <w:r w:rsidR="00A039D6" w:rsidRPr="00842415">
          <w:rPr>
            <w:rFonts w:ascii="Times New Roman" w:hAnsi="Times New Roman" w:cs="Times New Roman"/>
            <w:b w:val="0"/>
            <w:caps w:val="0"/>
            <w:noProof/>
            <w:webHidden/>
            <w:sz w:val="24"/>
            <w:szCs w:val="24"/>
          </w:rPr>
          <w:fldChar w:fldCharType="separate"/>
        </w:r>
        <w:r w:rsidR="00EB07C5">
          <w:rPr>
            <w:rFonts w:ascii="Times New Roman" w:hAnsi="Times New Roman" w:cs="Times New Roman"/>
            <w:b w:val="0"/>
            <w:caps w:val="0"/>
            <w:noProof/>
            <w:webHidden/>
            <w:sz w:val="24"/>
            <w:szCs w:val="24"/>
          </w:rPr>
          <w:t>155</w:t>
        </w:r>
        <w:r w:rsidR="00A039D6" w:rsidRPr="00842415">
          <w:rPr>
            <w:rFonts w:ascii="Times New Roman" w:hAnsi="Times New Roman" w:cs="Times New Roman"/>
            <w:b w:val="0"/>
            <w: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90" w:history="1">
        <w:r w:rsidR="00842415" w:rsidRPr="00842415">
          <w:rPr>
            <w:rStyle w:val="Hyperlink"/>
            <w:rFonts w:ascii="Times New Roman" w:hAnsi="Times New Roman" w:cs="Times New Roman"/>
            <w:smallCaps w:val="0"/>
            <w:noProof/>
            <w:sz w:val="24"/>
            <w:szCs w:val="24"/>
          </w:rPr>
          <w:t>4.1. Sinhronās mašīnas uzbūve</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_Toc326006290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155</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91" w:history="1">
        <w:r w:rsidR="00842415" w:rsidRPr="00842415">
          <w:rPr>
            <w:rStyle w:val="Hyperlink"/>
            <w:rFonts w:ascii="Times New Roman" w:hAnsi="Times New Roman" w:cs="Times New Roman"/>
            <w:smallCaps w:val="0"/>
            <w:noProof/>
            <w:sz w:val="24"/>
            <w:szCs w:val="24"/>
          </w:rPr>
          <w:t>4.2. Sinhronā ģeneratora tukšgaita</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_Toc326006291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159</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92" w:history="1">
        <w:r w:rsidR="00842415" w:rsidRPr="00842415">
          <w:rPr>
            <w:rStyle w:val="Hyperlink"/>
            <w:rFonts w:ascii="Times New Roman" w:hAnsi="Times New Roman" w:cs="Times New Roman"/>
            <w:smallCaps w:val="0"/>
            <w:noProof/>
            <w:sz w:val="24"/>
            <w:szCs w:val="24"/>
          </w:rPr>
          <w:t>4.3. Enkura reakcija</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_Toc326006292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160</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93" w:history="1">
        <w:r w:rsidR="00842415" w:rsidRPr="00842415">
          <w:rPr>
            <w:rStyle w:val="Hyperlink"/>
            <w:rFonts w:ascii="Times New Roman" w:hAnsi="Times New Roman" w:cs="Times New Roman"/>
            <w:smallCaps w:val="0"/>
            <w:noProof/>
            <w:sz w:val="24"/>
            <w:szCs w:val="24"/>
          </w:rPr>
          <w:t>4.4. Lietderības koeficients un zudumi</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_Toc326006293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163</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94" w:history="1">
        <w:r w:rsidR="00842415" w:rsidRPr="00842415">
          <w:rPr>
            <w:rStyle w:val="Hyperlink"/>
            <w:rFonts w:ascii="Times New Roman" w:eastAsia="Batang" w:hAnsi="Times New Roman" w:cs="Times New Roman"/>
            <w:smallCaps w:val="0"/>
            <w:noProof/>
            <w:sz w:val="24"/>
            <w:szCs w:val="24"/>
          </w:rPr>
          <w:t>4.5. Sinhronā dzinēja darbības princips</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_Toc326006294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166</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2"/>
        <w:tabs>
          <w:tab w:val="right" w:leader="dot" w:pos="8494"/>
        </w:tabs>
        <w:rPr>
          <w:rFonts w:ascii="Times New Roman" w:eastAsiaTheme="minorEastAsia" w:hAnsi="Times New Roman" w:cs="Times New Roman"/>
          <w:smallCaps w:val="0"/>
          <w:noProof/>
          <w:sz w:val="24"/>
          <w:szCs w:val="24"/>
          <w:lang w:eastAsia="lv-LV"/>
        </w:rPr>
      </w:pPr>
      <w:hyperlink w:anchor="_Toc326006295" w:history="1">
        <w:r w:rsidR="00842415" w:rsidRPr="00842415">
          <w:rPr>
            <w:rStyle w:val="Hyperlink"/>
            <w:rFonts w:ascii="Times New Roman" w:hAnsi="Times New Roman" w:cs="Times New Roman"/>
            <w:smallCaps w:val="0"/>
            <w:noProof/>
            <w:sz w:val="24"/>
            <w:szCs w:val="24"/>
          </w:rPr>
          <w:t>4.6. Sinhrono mašīnu aprēķina uzdevumi</w:t>
        </w:r>
        <w:r w:rsidR="00842415" w:rsidRPr="00842415">
          <w:rPr>
            <w:rFonts w:ascii="Times New Roman" w:hAnsi="Times New Roman" w:cs="Times New Roman"/>
            <w:smallCaps w:val="0"/>
            <w:noProof/>
            <w:webHidden/>
            <w:sz w:val="24"/>
            <w:szCs w:val="24"/>
          </w:rPr>
          <w:tab/>
        </w:r>
        <w:r w:rsidR="00A039D6" w:rsidRPr="00842415">
          <w:rPr>
            <w:rFonts w:ascii="Times New Roman" w:hAnsi="Times New Roman" w:cs="Times New Roman"/>
            <w:smallCaps w:val="0"/>
            <w:noProof/>
            <w:webHidden/>
            <w:sz w:val="24"/>
            <w:szCs w:val="24"/>
          </w:rPr>
          <w:fldChar w:fldCharType="begin"/>
        </w:r>
        <w:r w:rsidR="00842415" w:rsidRPr="00842415">
          <w:rPr>
            <w:rFonts w:ascii="Times New Roman" w:hAnsi="Times New Roman" w:cs="Times New Roman"/>
            <w:smallCaps w:val="0"/>
            <w:noProof/>
            <w:webHidden/>
            <w:sz w:val="24"/>
            <w:szCs w:val="24"/>
          </w:rPr>
          <w:instrText xml:space="preserve"> PAGEREF _Toc326006295 \h </w:instrText>
        </w:r>
        <w:r w:rsidR="00A039D6" w:rsidRPr="00842415">
          <w:rPr>
            <w:rFonts w:ascii="Times New Roman" w:hAnsi="Times New Roman" w:cs="Times New Roman"/>
            <w:smallCaps w:val="0"/>
            <w:noProof/>
            <w:webHidden/>
            <w:sz w:val="24"/>
            <w:szCs w:val="24"/>
          </w:rPr>
        </w:r>
        <w:r w:rsidR="00A039D6" w:rsidRPr="00842415">
          <w:rPr>
            <w:rFonts w:ascii="Times New Roman" w:hAnsi="Times New Roman" w:cs="Times New Roman"/>
            <w:smallCaps w:val="0"/>
            <w:noProof/>
            <w:webHidden/>
            <w:sz w:val="24"/>
            <w:szCs w:val="24"/>
          </w:rPr>
          <w:fldChar w:fldCharType="separate"/>
        </w:r>
        <w:r w:rsidR="00EB07C5">
          <w:rPr>
            <w:rFonts w:ascii="Times New Roman" w:hAnsi="Times New Roman" w:cs="Times New Roman"/>
            <w:smallCaps w:val="0"/>
            <w:noProof/>
            <w:webHidden/>
            <w:sz w:val="24"/>
            <w:szCs w:val="24"/>
          </w:rPr>
          <w:t>168</w:t>
        </w:r>
        <w:r w:rsidR="00A039D6" w:rsidRPr="00842415">
          <w:rPr>
            <w:rFonts w:ascii="Times New Roman" w:hAnsi="Times New Roman" w:cs="Times New Roman"/>
            <w:smallCaps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96" w:history="1">
        <w:r w:rsidR="00842415" w:rsidRPr="00842415">
          <w:rPr>
            <w:rStyle w:val="Hyperlink"/>
            <w:rFonts w:ascii="Times New Roman" w:hAnsi="Times New Roman" w:cs="Times New Roman"/>
            <w:i w:val="0"/>
            <w:noProof/>
            <w:sz w:val="24"/>
            <w:szCs w:val="24"/>
          </w:rPr>
          <w:t>1.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_Toc326006296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168</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97" w:history="1">
        <w:r w:rsidR="00842415" w:rsidRPr="00842415">
          <w:rPr>
            <w:rStyle w:val="Hyperlink"/>
            <w:rFonts w:ascii="Times New Roman" w:hAnsi="Times New Roman" w:cs="Times New Roman"/>
            <w:i w:val="0"/>
            <w:noProof/>
            <w:sz w:val="24"/>
            <w:szCs w:val="24"/>
          </w:rPr>
          <w:t>2.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_Toc326006297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170</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98" w:history="1">
        <w:r w:rsidR="00842415" w:rsidRPr="00842415">
          <w:rPr>
            <w:rStyle w:val="Hyperlink"/>
            <w:rFonts w:ascii="Times New Roman" w:hAnsi="Times New Roman" w:cs="Times New Roman"/>
            <w:i w:val="0"/>
            <w:noProof/>
            <w:sz w:val="24"/>
            <w:szCs w:val="24"/>
          </w:rPr>
          <w:t>3.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_Toc326006298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172</w:t>
        </w:r>
        <w:r w:rsidR="00A039D6" w:rsidRPr="00842415">
          <w:rPr>
            <w:rFonts w:ascii="Times New Roman" w:hAnsi="Times New Roman" w:cs="Times New Roman"/>
            <w:i w:val="0"/>
            <w:noProof/>
            <w:webHidden/>
            <w:sz w:val="24"/>
            <w:szCs w:val="24"/>
          </w:rPr>
          <w:fldChar w:fldCharType="end"/>
        </w:r>
      </w:hyperlink>
    </w:p>
    <w:p w:rsidR="00842415" w:rsidRPr="00842415" w:rsidRDefault="00C67FEF" w:rsidP="00842415">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26006299" w:history="1">
        <w:r w:rsidR="00842415" w:rsidRPr="00842415">
          <w:rPr>
            <w:rStyle w:val="Hyperlink"/>
            <w:rFonts w:ascii="Times New Roman" w:hAnsi="Times New Roman" w:cs="Times New Roman"/>
            <w:i w:val="0"/>
            <w:noProof/>
            <w:sz w:val="24"/>
            <w:szCs w:val="24"/>
          </w:rPr>
          <w:t>4 .Uzdevums</w:t>
        </w:r>
        <w:r w:rsidR="00842415" w:rsidRPr="00842415">
          <w:rPr>
            <w:rFonts w:ascii="Times New Roman" w:hAnsi="Times New Roman" w:cs="Times New Roman"/>
            <w:i w:val="0"/>
            <w:noProof/>
            <w:webHidden/>
            <w:sz w:val="24"/>
            <w:szCs w:val="24"/>
          </w:rPr>
          <w:tab/>
        </w:r>
        <w:r w:rsidR="00A039D6" w:rsidRPr="00842415">
          <w:rPr>
            <w:rFonts w:ascii="Times New Roman" w:hAnsi="Times New Roman" w:cs="Times New Roman"/>
            <w:i w:val="0"/>
            <w:noProof/>
            <w:webHidden/>
            <w:sz w:val="24"/>
            <w:szCs w:val="24"/>
          </w:rPr>
          <w:fldChar w:fldCharType="begin"/>
        </w:r>
        <w:r w:rsidR="00842415" w:rsidRPr="00842415">
          <w:rPr>
            <w:rFonts w:ascii="Times New Roman" w:hAnsi="Times New Roman" w:cs="Times New Roman"/>
            <w:i w:val="0"/>
            <w:noProof/>
            <w:webHidden/>
            <w:sz w:val="24"/>
            <w:szCs w:val="24"/>
          </w:rPr>
          <w:instrText xml:space="preserve"> PAGEREF _Toc326006299 \h </w:instrText>
        </w:r>
        <w:r w:rsidR="00A039D6" w:rsidRPr="00842415">
          <w:rPr>
            <w:rFonts w:ascii="Times New Roman" w:hAnsi="Times New Roman" w:cs="Times New Roman"/>
            <w:i w:val="0"/>
            <w:noProof/>
            <w:webHidden/>
            <w:sz w:val="24"/>
            <w:szCs w:val="24"/>
          </w:rPr>
        </w:r>
        <w:r w:rsidR="00A039D6" w:rsidRPr="00842415">
          <w:rPr>
            <w:rFonts w:ascii="Times New Roman" w:hAnsi="Times New Roman" w:cs="Times New Roman"/>
            <w:i w:val="0"/>
            <w:noProof/>
            <w:webHidden/>
            <w:sz w:val="24"/>
            <w:szCs w:val="24"/>
          </w:rPr>
          <w:fldChar w:fldCharType="separate"/>
        </w:r>
        <w:r w:rsidR="00EB07C5">
          <w:rPr>
            <w:rFonts w:ascii="Times New Roman" w:hAnsi="Times New Roman" w:cs="Times New Roman"/>
            <w:i w:val="0"/>
            <w:noProof/>
            <w:webHidden/>
            <w:sz w:val="24"/>
            <w:szCs w:val="24"/>
          </w:rPr>
          <w:t>175</w:t>
        </w:r>
        <w:r w:rsidR="00A039D6" w:rsidRPr="00842415">
          <w:rPr>
            <w:rFonts w:ascii="Times New Roman" w:hAnsi="Times New Roman" w:cs="Times New Roman"/>
            <w:i w:val="0"/>
            <w:noProof/>
            <w:webHidden/>
            <w:sz w:val="24"/>
            <w:szCs w:val="24"/>
          </w:rPr>
          <w:fldChar w:fldCharType="end"/>
        </w:r>
      </w:hyperlink>
    </w:p>
    <w:p w:rsidR="00842415" w:rsidRDefault="00C67FEF" w:rsidP="00842415">
      <w:pPr>
        <w:pStyle w:val="TOC1"/>
        <w:tabs>
          <w:tab w:val="right" w:leader="dot" w:pos="8494"/>
        </w:tabs>
        <w:spacing w:before="0" w:after="0"/>
        <w:rPr>
          <w:rFonts w:eastAsiaTheme="minorEastAsia" w:cstheme="minorBidi"/>
          <w:b w:val="0"/>
          <w:bCs w:val="0"/>
          <w:caps w:val="0"/>
          <w:noProof/>
          <w:sz w:val="22"/>
          <w:szCs w:val="22"/>
          <w:lang w:eastAsia="lv-LV"/>
        </w:rPr>
      </w:pPr>
      <w:hyperlink w:anchor="_Toc326006300" w:history="1">
        <w:r w:rsidR="00842415" w:rsidRPr="00842415">
          <w:rPr>
            <w:rStyle w:val="Hyperlink"/>
            <w:rFonts w:ascii="Times New Roman" w:hAnsi="Times New Roman" w:cs="Times New Roman"/>
            <w:b w:val="0"/>
            <w:caps w:val="0"/>
            <w:noProof/>
            <w:sz w:val="24"/>
            <w:szCs w:val="24"/>
          </w:rPr>
          <w:t>LITERATŪRAS SARAKSTS</w:t>
        </w:r>
        <w:r w:rsidR="00842415" w:rsidRPr="00842415">
          <w:rPr>
            <w:rFonts w:ascii="Times New Roman" w:hAnsi="Times New Roman" w:cs="Times New Roman"/>
            <w:b w:val="0"/>
            <w:caps w:val="0"/>
            <w:noProof/>
            <w:webHidden/>
            <w:sz w:val="24"/>
            <w:szCs w:val="24"/>
          </w:rPr>
          <w:tab/>
        </w:r>
        <w:r w:rsidR="00A039D6" w:rsidRPr="00842415">
          <w:rPr>
            <w:rFonts w:ascii="Times New Roman" w:hAnsi="Times New Roman" w:cs="Times New Roman"/>
            <w:b w:val="0"/>
            <w:caps w:val="0"/>
            <w:noProof/>
            <w:webHidden/>
            <w:sz w:val="24"/>
            <w:szCs w:val="24"/>
          </w:rPr>
          <w:fldChar w:fldCharType="begin"/>
        </w:r>
        <w:r w:rsidR="00842415" w:rsidRPr="00842415">
          <w:rPr>
            <w:rFonts w:ascii="Times New Roman" w:hAnsi="Times New Roman" w:cs="Times New Roman"/>
            <w:b w:val="0"/>
            <w:caps w:val="0"/>
            <w:noProof/>
            <w:webHidden/>
            <w:sz w:val="24"/>
            <w:szCs w:val="24"/>
          </w:rPr>
          <w:instrText xml:space="preserve"> PAGEREF _Toc326006300 \h </w:instrText>
        </w:r>
        <w:r w:rsidR="00A039D6" w:rsidRPr="00842415">
          <w:rPr>
            <w:rFonts w:ascii="Times New Roman" w:hAnsi="Times New Roman" w:cs="Times New Roman"/>
            <w:b w:val="0"/>
            <w:caps w:val="0"/>
            <w:noProof/>
            <w:webHidden/>
            <w:sz w:val="24"/>
            <w:szCs w:val="24"/>
          </w:rPr>
        </w:r>
        <w:r w:rsidR="00A039D6" w:rsidRPr="00842415">
          <w:rPr>
            <w:rFonts w:ascii="Times New Roman" w:hAnsi="Times New Roman" w:cs="Times New Roman"/>
            <w:b w:val="0"/>
            <w:caps w:val="0"/>
            <w:noProof/>
            <w:webHidden/>
            <w:sz w:val="24"/>
            <w:szCs w:val="24"/>
          </w:rPr>
          <w:fldChar w:fldCharType="separate"/>
        </w:r>
        <w:r w:rsidR="00EB07C5">
          <w:rPr>
            <w:rFonts w:ascii="Times New Roman" w:hAnsi="Times New Roman" w:cs="Times New Roman"/>
            <w:b w:val="0"/>
            <w:caps w:val="0"/>
            <w:noProof/>
            <w:webHidden/>
            <w:sz w:val="24"/>
            <w:szCs w:val="24"/>
          </w:rPr>
          <w:t>178</w:t>
        </w:r>
        <w:r w:rsidR="00A039D6" w:rsidRPr="00842415">
          <w:rPr>
            <w:rFonts w:ascii="Times New Roman" w:hAnsi="Times New Roman" w:cs="Times New Roman"/>
            <w:b w:val="0"/>
            <w:caps w:val="0"/>
            <w:noProof/>
            <w:webHidden/>
            <w:sz w:val="24"/>
            <w:szCs w:val="24"/>
          </w:rPr>
          <w:fldChar w:fldCharType="end"/>
        </w:r>
      </w:hyperlink>
    </w:p>
    <w:p w:rsidR="00295410" w:rsidRPr="00842415" w:rsidRDefault="00A039D6" w:rsidP="00842415">
      <w:r>
        <w:fldChar w:fldCharType="end"/>
      </w:r>
    </w:p>
    <w:p w:rsidR="00842415" w:rsidRPr="00842415" w:rsidRDefault="00842415" w:rsidP="00842415"/>
    <w:p w:rsidR="00842415" w:rsidRPr="00842415" w:rsidRDefault="00842415" w:rsidP="00842415"/>
    <w:p w:rsidR="00295410" w:rsidRPr="00842415" w:rsidRDefault="00295410" w:rsidP="00842415">
      <w:bookmarkStart w:id="10" w:name="OLE_LINK3"/>
      <w:bookmarkEnd w:id="10"/>
    </w:p>
    <w:p w:rsidR="00295410" w:rsidRDefault="00295410">
      <w:pPr>
        <w:ind w:left="0" w:right="0"/>
      </w:pPr>
      <w:r>
        <w:br w:type="page"/>
      </w:r>
    </w:p>
    <w:p w:rsidR="00FA2292" w:rsidRPr="00543B34" w:rsidRDefault="00EB692C" w:rsidP="006C412F">
      <w:pPr>
        <w:pStyle w:val="Heading1"/>
      </w:pPr>
      <w:bookmarkStart w:id="11" w:name="_Toc326005409"/>
      <w:bookmarkStart w:id="12" w:name="_Toc326006219"/>
      <w:r w:rsidRPr="006C412F">
        <w:lastRenderedPageBreak/>
        <w:t>IEVADS</w:t>
      </w:r>
      <w:bookmarkEnd w:id="11"/>
      <w:bookmarkEnd w:id="12"/>
    </w:p>
    <w:p w:rsidR="00EB692C" w:rsidRPr="00543B34" w:rsidRDefault="00EB692C" w:rsidP="00FD4179">
      <w:pPr>
        <w:ind w:left="0" w:right="0"/>
        <w:jc w:val="center"/>
        <w:rPr>
          <w:caps/>
          <w:szCs w:val="24"/>
        </w:rPr>
      </w:pPr>
    </w:p>
    <w:p w:rsidR="005A4451" w:rsidRDefault="005A4451" w:rsidP="00970824">
      <w:pPr>
        <w:ind w:left="0" w:right="0" w:firstLine="426"/>
        <w:jc w:val="both"/>
        <w:rPr>
          <w:szCs w:val="24"/>
        </w:rPr>
      </w:pPr>
      <w:r w:rsidRPr="00543B34">
        <w:rPr>
          <w:szCs w:val="24"/>
        </w:rPr>
        <w:t xml:space="preserve">Mūsdienās tehnika </w:t>
      </w:r>
      <w:r w:rsidR="00BB1D98" w:rsidRPr="00543B34">
        <w:rPr>
          <w:szCs w:val="24"/>
        </w:rPr>
        <w:t>un tehnoloģijas attīstās straujos tempos</w:t>
      </w:r>
      <w:r w:rsidRPr="00543B34">
        <w:rPr>
          <w:szCs w:val="24"/>
        </w:rPr>
        <w:t xml:space="preserve"> un ar katru dienu </w:t>
      </w:r>
      <w:r w:rsidR="00661317" w:rsidRPr="00543B34">
        <w:rPr>
          <w:szCs w:val="24"/>
        </w:rPr>
        <w:t>pie</w:t>
      </w:r>
      <w:r w:rsidRPr="00543B34">
        <w:rPr>
          <w:szCs w:val="24"/>
        </w:rPr>
        <w:t>prasa</w:t>
      </w:r>
      <w:r w:rsidR="00661317" w:rsidRPr="00543B34">
        <w:rPr>
          <w:szCs w:val="24"/>
        </w:rPr>
        <w:t xml:space="preserve"> </w:t>
      </w:r>
      <w:r w:rsidR="00F147EB" w:rsidRPr="00543B34">
        <w:rPr>
          <w:szCs w:val="24"/>
        </w:rPr>
        <w:t xml:space="preserve">no </w:t>
      </w:r>
      <w:r w:rsidR="00661317" w:rsidRPr="00543B34">
        <w:rPr>
          <w:szCs w:val="24"/>
        </w:rPr>
        <w:t>z</w:t>
      </w:r>
      <w:r w:rsidRPr="00543B34">
        <w:rPr>
          <w:szCs w:val="24"/>
        </w:rPr>
        <w:t>ināt</w:t>
      </w:r>
      <w:r w:rsidR="00661317" w:rsidRPr="00543B34">
        <w:rPr>
          <w:szCs w:val="24"/>
        </w:rPr>
        <w:t>niekiem un inženieriem</w:t>
      </w:r>
      <w:r w:rsidRPr="00543B34">
        <w:rPr>
          <w:szCs w:val="24"/>
        </w:rPr>
        <w:t xml:space="preserve"> jau</w:t>
      </w:r>
      <w:r w:rsidR="00F147EB" w:rsidRPr="00543B34">
        <w:rPr>
          <w:szCs w:val="24"/>
        </w:rPr>
        <w:t>nākas</w:t>
      </w:r>
      <w:r w:rsidR="00F93C28">
        <w:rPr>
          <w:szCs w:val="24"/>
        </w:rPr>
        <w:t xml:space="preserve"> paaudzes elektriskās mašīnas </w:t>
      </w:r>
      <w:r w:rsidR="00F147EB" w:rsidRPr="00543B34">
        <w:rPr>
          <w:szCs w:val="24"/>
        </w:rPr>
        <w:t xml:space="preserve">ar plašākām funkcionālajām iespējām, </w:t>
      </w:r>
      <w:r w:rsidRPr="00543B34">
        <w:rPr>
          <w:szCs w:val="24"/>
        </w:rPr>
        <w:t>ef</w:t>
      </w:r>
      <w:r w:rsidR="00F147EB" w:rsidRPr="00543B34">
        <w:rPr>
          <w:szCs w:val="24"/>
        </w:rPr>
        <w:t xml:space="preserve">ektīvi </w:t>
      </w:r>
      <w:r w:rsidR="00661317" w:rsidRPr="00543B34">
        <w:rPr>
          <w:szCs w:val="24"/>
        </w:rPr>
        <w:t>izmanto</w:t>
      </w:r>
      <w:r w:rsidR="00F147EB" w:rsidRPr="00543B34">
        <w:rPr>
          <w:szCs w:val="24"/>
        </w:rPr>
        <w:t>jot</w:t>
      </w:r>
      <w:r w:rsidR="00661317" w:rsidRPr="00543B34">
        <w:rPr>
          <w:szCs w:val="24"/>
        </w:rPr>
        <w:t xml:space="preserve"> </w:t>
      </w:r>
      <w:r w:rsidR="00F147EB" w:rsidRPr="00543B34">
        <w:rPr>
          <w:szCs w:val="24"/>
        </w:rPr>
        <w:t>pieejamos resursus ražošanas procesā</w:t>
      </w:r>
      <w:r w:rsidR="00661317" w:rsidRPr="00543B34">
        <w:rPr>
          <w:szCs w:val="24"/>
        </w:rPr>
        <w:t>,</w:t>
      </w:r>
      <w:r w:rsidR="00F147EB" w:rsidRPr="00543B34">
        <w:rPr>
          <w:szCs w:val="24"/>
        </w:rPr>
        <w:t xml:space="preserve"> kā arī</w:t>
      </w:r>
      <w:r w:rsidR="00BB1D98" w:rsidRPr="00543B34">
        <w:rPr>
          <w:szCs w:val="24"/>
        </w:rPr>
        <w:t xml:space="preserve"> samazino</w:t>
      </w:r>
      <w:r w:rsidR="00661317" w:rsidRPr="00543B34">
        <w:rPr>
          <w:szCs w:val="24"/>
        </w:rPr>
        <w:t xml:space="preserve">t </w:t>
      </w:r>
      <w:r w:rsidR="00F147EB" w:rsidRPr="00543B34">
        <w:rPr>
          <w:szCs w:val="24"/>
        </w:rPr>
        <w:t>to</w:t>
      </w:r>
      <w:r w:rsidR="00273F92" w:rsidRPr="00543B34">
        <w:rPr>
          <w:szCs w:val="24"/>
        </w:rPr>
        <w:t xml:space="preserve"> enerģētiskos</w:t>
      </w:r>
      <w:r w:rsidR="00661317" w:rsidRPr="00543B34">
        <w:rPr>
          <w:szCs w:val="24"/>
        </w:rPr>
        <w:t xml:space="preserve"> zudumus</w:t>
      </w:r>
      <w:r w:rsidR="00BB1D98" w:rsidRPr="00543B34">
        <w:rPr>
          <w:szCs w:val="24"/>
        </w:rPr>
        <w:t xml:space="preserve"> un palielino</w:t>
      </w:r>
      <w:r w:rsidR="00F93C28">
        <w:rPr>
          <w:szCs w:val="24"/>
        </w:rPr>
        <w:t>t funkcionalitāti</w:t>
      </w:r>
      <w:r w:rsidRPr="00543B34">
        <w:rPr>
          <w:szCs w:val="24"/>
        </w:rPr>
        <w:t>.</w:t>
      </w:r>
    </w:p>
    <w:p w:rsidR="00F93C28" w:rsidRPr="00F93C28" w:rsidRDefault="00F93C28" w:rsidP="00970824">
      <w:pPr>
        <w:ind w:left="0" w:right="0" w:firstLine="426"/>
        <w:jc w:val="both"/>
      </w:pPr>
      <w:r w:rsidRPr="00F93C28">
        <w:t>Sakarā ar intensīvo zinātnes un tehnikas attīstību, pieaugušo informācijas pieplūdumu un tās daudzveidību, kā arī ar to, ka priekšmetā „</w:t>
      </w:r>
      <w:r w:rsidRPr="00543B34">
        <w:rPr>
          <w:szCs w:val="24"/>
        </w:rPr>
        <w:t>Elektriskās mašīnas, piedziņa un vadība</w:t>
      </w:r>
      <w:r w:rsidRPr="00F93C28">
        <w:t>” palielinās mācību programmas apjoms un dziļums, tehnikuma audzēkņiem neilgā mācību perioda laikā jāapgūst un jānostiprina liels zināšanu apjoms. Turklāt mūsdienu sarežģītā tehnika un darba nemitīgā saspringtība prasa no katra sagatavot</w:t>
      </w:r>
      <w:r>
        <w:t>ā</w:t>
      </w:r>
      <w:r w:rsidRPr="00F93C28">
        <w:t xml:space="preserve"> vidējā posma speciālista ne tikai noteiktas vispārīgas teorēt</w:t>
      </w:r>
      <w:r>
        <w:t>iskās zināšanas, bet arī</w:t>
      </w:r>
      <w:r w:rsidRPr="00F93C28">
        <w:t xml:space="preserve"> prasmi tās radoši izmantot un pastāvīgi pilnveidot praksē.</w:t>
      </w:r>
    </w:p>
    <w:p w:rsidR="00F93C28" w:rsidRPr="00F93C28" w:rsidRDefault="00F93C28" w:rsidP="00970824">
      <w:pPr>
        <w:ind w:left="0" w:right="0" w:firstLine="426"/>
        <w:jc w:val="both"/>
      </w:pPr>
      <w:r w:rsidRPr="00F93C28">
        <w:t>Tas nozīmē, ka audzēkņiem studiju laikā jāiegūst dziļas un noturīgas zināšanas, jāattīsta izziņas spējas, jāformē tehniskā domāšana, jāiegūst specialitātē nepieciešamā darba prasme un praktiskās iemaņas.</w:t>
      </w:r>
    </w:p>
    <w:p w:rsidR="00F93C28" w:rsidRPr="00F93C28" w:rsidRDefault="00F93C28" w:rsidP="00970824">
      <w:pPr>
        <w:ind w:left="0" w:right="0" w:firstLine="426"/>
        <w:jc w:val="both"/>
      </w:pPr>
      <w:r w:rsidRPr="00F93C28">
        <w:t xml:space="preserve">Audzēkņiem jāapgūst zināšanas </w:t>
      </w:r>
      <w:r w:rsidR="009D24EC">
        <w:t>un prasme risināt uzdevumus par</w:t>
      </w:r>
      <w:r w:rsidRPr="00F93C28">
        <w:t>:</w:t>
      </w:r>
    </w:p>
    <w:p w:rsidR="00F93C28" w:rsidRPr="00F93C28" w:rsidRDefault="009D24EC" w:rsidP="00A1071D">
      <w:pPr>
        <w:numPr>
          <w:ilvl w:val="0"/>
          <w:numId w:val="1"/>
        </w:numPr>
        <w:ind w:left="0" w:right="0" w:firstLine="397"/>
        <w:jc w:val="both"/>
      </w:pPr>
      <w:r>
        <w:t>līdzstrāvas mašīnām</w:t>
      </w:r>
      <w:r w:rsidR="00F93C28" w:rsidRPr="00F93C28">
        <w:t>;</w:t>
      </w:r>
    </w:p>
    <w:p w:rsidR="00F93C28" w:rsidRPr="00F93C28" w:rsidRDefault="009D24EC" w:rsidP="00A1071D">
      <w:pPr>
        <w:numPr>
          <w:ilvl w:val="0"/>
          <w:numId w:val="1"/>
        </w:numPr>
        <w:ind w:left="0" w:right="0" w:firstLine="397"/>
        <w:jc w:val="both"/>
      </w:pPr>
      <w:r>
        <w:t>transformatoriem</w:t>
      </w:r>
      <w:r w:rsidR="00F93C28" w:rsidRPr="00F93C28">
        <w:t>;</w:t>
      </w:r>
    </w:p>
    <w:p w:rsidR="00F93C28" w:rsidRPr="00F93C28" w:rsidRDefault="009D24EC" w:rsidP="00A1071D">
      <w:pPr>
        <w:numPr>
          <w:ilvl w:val="0"/>
          <w:numId w:val="1"/>
        </w:numPr>
        <w:ind w:left="0" w:right="0" w:firstLine="397"/>
        <w:jc w:val="both"/>
      </w:pPr>
      <w:r>
        <w:t>asinhronajām mašīnām</w:t>
      </w:r>
      <w:r w:rsidR="00F93C28" w:rsidRPr="00F93C28">
        <w:t>;</w:t>
      </w:r>
    </w:p>
    <w:p w:rsidR="00F93C28" w:rsidRPr="00F93C28" w:rsidRDefault="009D24EC" w:rsidP="00A1071D">
      <w:pPr>
        <w:numPr>
          <w:ilvl w:val="0"/>
          <w:numId w:val="1"/>
        </w:numPr>
        <w:ind w:left="0" w:right="0" w:firstLine="397"/>
        <w:jc w:val="both"/>
      </w:pPr>
      <w:r>
        <w:t>sinhronajām mašīnām.</w:t>
      </w:r>
    </w:p>
    <w:p w:rsidR="00F93C28" w:rsidRPr="00F93C28" w:rsidRDefault="009D24EC" w:rsidP="00970824">
      <w:pPr>
        <w:ind w:left="0" w:right="0" w:firstLine="426"/>
        <w:jc w:val="both"/>
      </w:pPr>
      <w:r>
        <w:t>Vadoties pēc</w:t>
      </w:r>
      <w:r w:rsidR="00F93C28" w:rsidRPr="00F93C28">
        <w:t xml:space="preserve"> mūsdienu pedagoģiskā</w:t>
      </w:r>
      <w:r>
        <w:t>s</w:t>
      </w:r>
      <w:r w:rsidR="00F93C28" w:rsidRPr="00F93C28">
        <w:t xml:space="preserve"> teorija</w:t>
      </w:r>
      <w:r>
        <w:t>s</w:t>
      </w:r>
      <w:r w:rsidR="00F93C28" w:rsidRPr="00F93C28">
        <w:t xml:space="preserve"> un prakse</w:t>
      </w:r>
      <w:r>
        <w:t>s</w:t>
      </w:r>
      <w:r w:rsidR="00F93C28" w:rsidRPr="00F93C28">
        <w:t>, kā arī zinātniski - eksperimentālo pētījumu rezultāti</w:t>
      </w:r>
      <w:r>
        <w:t>em</w:t>
      </w:r>
      <w:r w:rsidR="00F93C28" w:rsidRPr="00F93C28">
        <w:t>, tad stabilu un apzinātu zināšanu apgūšanas, izziņas aktivizēšanas un tehniskās domāšanas attīstības procesu pamatā ir tikai katra audzēkņa pa</w:t>
      </w:r>
      <w:r>
        <w:t>t</w:t>
      </w:r>
      <w:r w:rsidR="00F93C28" w:rsidRPr="00F93C28">
        <w:t>stāvīga un sistemātiska mācību darbība.</w:t>
      </w:r>
    </w:p>
    <w:p w:rsidR="00F93C28" w:rsidRPr="00F93C28" w:rsidRDefault="009D24EC" w:rsidP="00970824">
      <w:pPr>
        <w:ind w:left="0" w:right="0" w:firstLine="426"/>
        <w:jc w:val="both"/>
      </w:pPr>
      <w:r>
        <w:t>Tāpēc</w:t>
      </w:r>
      <w:r w:rsidR="00F93C28" w:rsidRPr="00F93C28">
        <w:t xml:space="preserve"> daļējai </w:t>
      </w:r>
      <w:r>
        <w:t xml:space="preserve">šī </w:t>
      </w:r>
      <w:r w:rsidR="00F93C28" w:rsidRPr="00F93C28">
        <w:t>mērķa sasniegšanai tika sagatavots metodiskais materiāls, kas ir izveidots kā mācību palīglīdzeklis priekšmetā „</w:t>
      </w:r>
      <w:r w:rsidRPr="00543B34">
        <w:rPr>
          <w:szCs w:val="24"/>
        </w:rPr>
        <w:t>Elektriskās mašīnas, piedziņa un vadība</w:t>
      </w:r>
      <w:r w:rsidR="00F93C28" w:rsidRPr="00F93C28">
        <w:t>” un paredzēts patstāvīgai vielas apgūšanai.</w:t>
      </w:r>
    </w:p>
    <w:p w:rsidR="00F93C28" w:rsidRPr="00F93C28" w:rsidRDefault="009D24EC" w:rsidP="00970824">
      <w:pPr>
        <w:ind w:left="0" w:right="0" w:firstLine="426"/>
        <w:jc w:val="both"/>
      </w:pPr>
      <w:r>
        <w:t>M</w:t>
      </w:r>
      <w:r w:rsidR="00F93C28" w:rsidRPr="00F93C28">
        <w:t>etodiskā materiāla izmantošanai var rekomendēt šādu darba kārtību:</w:t>
      </w:r>
    </w:p>
    <w:p w:rsidR="00F93C28" w:rsidRPr="00F93C28" w:rsidRDefault="009D24EC" w:rsidP="00A1071D">
      <w:pPr>
        <w:numPr>
          <w:ilvl w:val="0"/>
          <w:numId w:val="2"/>
        </w:numPr>
        <w:ind w:left="0" w:right="0" w:firstLine="397"/>
        <w:jc w:val="both"/>
      </w:pPr>
      <w:r>
        <w:t>attiecīgās t</w:t>
      </w:r>
      <w:r w:rsidR="00F93C28" w:rsidRPr="00F93C28">
        <w:t>ēmas teorētiskā materiāla iepazīšana;</w:t>
      </w:r>
    </w:p>
    <w:p w:rsidR="00F93C28" w:rsidRPr="00F93C28" w:rsidRDefault="00F93C28" w:rsidP="00A1071D">
      <w:pPr>
        <w:numPr>
          <w:ilvl w:val="0"/>
          <w:numId w:val="2"/>
        </w:numPr>
        <w:ind w:left="0" w:right="0" w:firstLine="397"/>
        <w:jc w:val="both"/>
      </w:pPr>
      <w:r w:rsidRPr="00F93C28">
        <w:t>doto uzdevumu piemēru risinājumu analīze;</w:t>
      </w:r>
    </w:p>
    <w:p w:rsidR="00F93C28" w:rsidRPr="00F93C28" w:rsidRDefault="00F93C28" w:rsidP="00A1071D">
      <w:pPr>
        <w:numPr>
          <w:ilvl w:val="0"/>
          <w:numId w:val="2"/>
        </w:numPr>
        <w:ind w:left="0" w:right="0" w:firstLine="397"/>
        <w:jc w:val="both"/>
      </w:pPr>
      <w:r w:rsidRPr="00F93C28">
        <w:t>patstāvīgā uzdevuma atrisināšana un tā pārbaude pēc dotajiem rezultātiem;</w:t>
      </w:r>
    </w:p>
    <w:p w:rsidR="00F93C28" w:rsidRPr="00F93C28" w:rsidRDefault="00F93C28" w:rsidP="00A1071D">
      <w:pPr>
        <w:numPr>
          <w:ilvl w:val="0"/>
          <w:numId w:val="2"/>
        </w:numPr>
        <w:ind w:left="0" w:right="0" w:firstLine="397"/>
        <w:jc w:val="both"/>
      </w:pPr>
      <w:r w:rsidRPr="00F93C28">
        <w:lastRenderedPageBreak/>
        <w:t>pašsagatavošanās darba precizēšana vai pārbaude, ja tas ir nepieciešams, konsultējoties ar pasniedzēju.</w:t>
      </w:r>
    </w:p>
    <w:p w:rsidR="00F93C28" w:rsidRPr="00F93C28" w:rsidRDefault="00F93C28" w:rsidP="00970824">
      <w:pPr>
        <w:ind w:left="0" w:right="0" w:firstLine="426"/>
        <w:jc w:val="both"/>
      </w:pPr>
      <w:r w:rsidRPr="00F93C28">
        <w:t>Katrs audzēknis strādā ar mācību palīglīdzekli patstāvīgi, izmantojot mācību literatūru, papildliteratūru vai tehniskās rokasgrāmatas.</w:t>
      </w:r>
    </w:p>
    <w:p w:rsidR="00F93C28" w:rsidRDefault="00EB5FD8" w:rsidP="00970824">
      <w:pPr>
        <w:ind w:left="0" w:right="0" w:firstLine="426"/>
        <w:jc w:val="both"/>
      </w:pPr>
      <w:r>
        <w:t>Pielāgojot mācību metodes</w:t>
      </w:r>
      <w:r w:rsidR="00F93C28" w:rsidRPr="00F93C28">
        <w:t xml:space="preserve"> mūsdienu apstākļiem, ir iespējams panākt, ka:</w:t>
      </w:r>
    </w:p>
    <w:p w:rsidR="00EB5FD8" w:rsidRPr="00EB5FD8" w:rsidRDefault="00EB5FD8" w:rsidP="00A1071D">
      <w:pPr>
        <w:numPr>
          <w:ilvl w:val="0"/>
          <w:numId w:val="3"/>
        </w:numPr>
        <w:ind w:left="0" w:right="0" w:firstLine="397"/>
        <w:jc w:val="both"/>
      </w:pPr>
      <w:r w:rsidRPr="00F93C28">
        <w:t xml:space="preserve">audzēkņi iegūst prasmes saskatīt dažādas problēmas un izprast to būtību; </w:t>
      </w:r>
    </w:p>
    <w:p w:rsidR="00F93C28" w:rsidRPr="00F93C28" w:rsidRDefault="00F93C28" w:rsidP="00A1071D">
      <w:pPr>
        <w:numPr>
          <w:ilvl w:val="0"/>
          <w:numId w:val="3"/>
        </w:numPr>
        <w:ind w:left="0" w:right="0" w:firstLine="397"/>
        <w:jc w:val="both"/>
      </w:pPr>
      <w:r w:rsidRPr="00F93C28">
        <w:t>paši audzēkņi kļūst atbildīgi par mācību procesu;</w:t>
      </w:r>
    </w:p>
    <w:p w:rsidR="00F93C28" w:rsidRPr="00F93C28" w:rsidRDefault="00F93C28" w:rsidP="00A1071D">
      <w:pPr>
        <w:numPr>
          <w:ilvl w:val="0"/>
          <w:numId w:val="3"/>
        </w:numPr>
        <w:ind w:left="0" w:right="0" w:firstLine="397"/>
        <w:jc w:val="both"/>
      </w:pPr>
      <w:r w:rsidRPr="00F93C28">
        <w:t>audzēkņi piedalās kā aktīvi dalībnieki visos darba procesa posmos (idejas izvirzīšana, plānošana, reālā izstrāde, atbilstība);</w:t>
      </w:r>
    </w:p>
    <w:p w:rsidR="00F93C28" w:rsidRPr="00F93C28" w:rsidRDefault="00F93C28" w:rsidP="00A1071D">
      <w:pPr>
        <w:numPr>
          <w:ilvl w:val="0"/>
          <w:numId w:val="3"/>
        </w:numPr>
        <w:ind w:left="0" w:right="0" w:firstLine="397"/>
        <w:jc w:val="both"/>
      </w:pPr>
      <w:r w:rsidRPr="00F93C28">
        <w:t>audzēkņiem</w:t>
      </w:r>
      <w:r w:rsidR="00EB5FD8">
        <w:t xml:space="preserve"> veidojas </w:t>
      </w:r>
      <w:r w:rsidRPr="00F93C28">
        <w:t xml:space="preserve">spēja </w:t>
      </w:r>
      <w:r w:rsidR="00EB5FD8">
        <w:t>saskatīt sistēmas kopsakarības attiecībā uz</w:t>
      </w:r>
      <w:r w:rsidRPr="00F93C28">
        <w:t xml:space="preserve"> zināšanām, prasmēm un attiecībām. </w:t>
      </w:r>
    </w:p>
    <w:p w:rsidR="00F93C28" w:rsidRDefault="00EB5FD8" w:rsidP="00970824">
      <w:pPr>
        <w:ind w:left="0" w:right="0" w:firstLine="426"/>
        <w:jc w:val="both"/>
      </w:pPr>
      <w:r>
        <w:t xml:space="preserve">Uzdevumu </w:t>
      </w:r>
      <w:r w:rsidR="00F93C28" w:rsidRPr="00F93C28">
        <w:t>krājums domāts tehnikuma elektrotehnisko specialitāšu audzēkņiem elektrotehnikas uzdevumu risināšanas metožu apgūšanai. Krājumā ievietoti tipveida uzdevumi un to risinājumi ar nepieciešamo likumu un formulu izskaidrojumiem. Krājumu var izmantot arī patstāvīgai elektrotehnikas kursa apgūšanai</w:t>
      </w:r>
      <w:r w:rsidR="009319B1">
        <w:t xml:space="preserve">. </w:t>
      </w:r>
    </w:p>
    <w:p w:rsidR="009319B1" w:rsidRPr="002E3AC9" w:rsidRDefault="009319B1" w:rsidP="00970824">
      <w:pPr>
        <w:ind w:left="0" w:right="0" w:firstLine="426"/>
        <w:jc w:val="both"/>
      </w:pPr>
      <w:r>
        <w:t>Kas tad īsti ir elektriskās mašīnas? Tās</w:t>
      </w:r>
      <w:r w:rsidRPr="002E3AC9">
        <w:t xml:space="preserve"> ir ierīces,</w:t>
      </w:r>
      <w:r>
        <w:t xml:space="preserve"> kas paredzētas mehāniskās ener</w:t>
      </w:r>
      <w:r w:rsidRPr="002E3AC9">
        <w:t>ģijas pārveidošanai elektroenerģijā vai elektroenerģ</w:t>
      </w:r>
      <w:r w:rsidR="0015127E">
        <w:t>ijas pārveidoša</w:t>
      </w:r>
      <w:r w:rsidR="0015127E">
        <w:softHyphen/>
        <w:t>nai mehāniskajā</w:t>
      </w:r>
      <w:r w:rsidRPr="002E3AC9">
        <w:t xml:space="preserve"> vai arī atsevišķu elektroenerģijas parametru pārveidošanai.</w:t>
      </w:r>
      <w:r>
        <w:t xml:space="preserve"> </w:t>
      </w:r>
      <w:r w:rsidR="0015127E">
        <w:t>Elektriskā</w:t>
      </w:r>
      <w:r w:rsidRPr="002E3AC9">
        <w:t>s mašīnas iedala kolektormašīnās un mašīnās bez kolektora, kuras atšķiras ne vien pēc darbības principa, bet arī konstruktīvi.</w:t>
      </w:r>
    </w:p>
    <w:p w:rsidR="009319B1" w:rsidRPr="002E3AC9" w:rsidRDefault="009319B1" w:rsidP="00970824">
      <w:pPr>
        <w:ind w:left="0" w:right="0" w:firstLine="426"/>
        <w:jc w:val="both"/>
      </w:pPr>
      <w:r w:rsidRPr="002E3AC9">
        <w:t>Kolektormašīnas galvenokārt lieto darbam līdzstrāvas ķēdēs. Tikai nelielas jaudas kolektormašīnas izgatavo universālas, kuras var darbināt gan līdzstrāvas, gan arī maiņstrāvas ķēdēs.</w:t>
      </w:r>
    </w:p>
    <w:p w:rsidR="009319B1" w:rsidRPr="002E3AC9" w:rsidRDefault="009319B1" w:rsidP="00970824">
      <w:pPr>
        <w:ind w:left="0" w:right="0" w:firstLine="426"/>
        <w:jc w:val="both"/>
      </w:pPr>
      <w:r w:rsidRPr="002E3AC9">
        <w:t>Mašīnas (bez kolektora) iedala sinhronajās un asinhronajās, un tās var būt gan daudzfāžu, gan arī vienfāzes mašīnas.</w:t>
      </w:r>
    </w:p>
    <w:p w:rsidR="009319B1" w:rsidRPr="002E3AC9" w:rsidRDefault="009319B1" w:rsidP="00970824">
      <w:pPr>
        <w:ind w:left="0" w:right="0" w:firstLine="426"/>
        <w:jc w:val="both"/>
      </w:pPr>
      <w:r w:rsidRPr="002E3AC9">
        <w:t>Elektriskās mašīnas, kas mehānisko enerģiju pārveido elektro</w:t>
      </w:r>
      <w:r w:rsidRPr="002E3AC9">
        <w:softHyphen/>
        <w:t xml:space="preserve">enerģijā, sauc par ģeneratoriem. Tos darbina tvaika turbīnas, gāzturbīnas vai hidroturbīnas, iekšdedzes un cita veida primārie dzinēji. </w:t>
      </w:r>
    </w:p>
    <w:p w:rsidR="009319B1" w:rsidRPr="002E3AC9" w:rsidRDefault="009319B1" w:rsidP="00970824">
      <w:pPr>
        <w:ind w:left="0" w:right="0" w:firstLine="426"/>
        <w:jc w:val="both"/>
      </w:pPr>
      <w:r w:rsidRPr="002E3AC9">
        <w:t>Elektriskās mašīnas, kas elektroenerģiju pārveido mehāniskajā, sauc par elektrodzinējiem. Tie darbina dažādus ražošanas mehānismus, elektrificēto transportu un citas iekārtas.</w:t>
      </w:r>
    </w:p>
    <w:p w:rsidR="009319B1" w:rsidRPr="002E3AC9" w:rsidRDefault="009319B1" w:rsidP="00970824">
      <w:pPr>
        <w:ind w:left="0" w:right="0" w:firstLine="426"/>
        <w:jc w:val="both"/>
      </w:pPr>
      <w:r w:rsidRPr="002E3AC9">
        <w:t>Elektriskās mašīnas izmanto arī strāvas veida, sprie</w:t>
      </w:r>
      <w:r w:rsidRPr="002E3AC9">
        <w:softHyphen/>
        <w:t xml:space="preserve">guma, frekvences un citu parametru pārveidošanai. Šādas mašīnas sauc par elektromašīnu pārveidotājiem. Pie tām </w:t>
      </w:r>
      <w:r w:rsidRPr="002E3AC9">
        <w:lastRenderedPageBreak/>
        <w:t>pieskaita arī trans</w:t>
      </w:r>
      <w:r w:rsidRPr="002E3AC9">
        <w:softHyphen/>
        <w:t>formatorus. Transformators ir statisks elektromagnētisks aparāts, un tam nav elektriskajām mašīnām raksturīgo rotējošo daļu. Tomēr elektromagnētiskie procesi un konstrukcijas pamatelementi transfor</w:t>
      </w:r>
      <w:r w:rsidRPr="002E3AC9">
        <w:softHyphen/>
        <w:t>matoriem un rotējošām elektriskajām mašīnām ir daudzējādā ziņā līdzīgi, tāpēc tos parasti aplūko kopā.</w:t>
      </w:r>
    </w:p>
    <w:p w:rsidR="009319B1" w:rsidRPr="002E3AC9" w:rsidRDefault="009319B1" w:rsidP="00970824">
      <w:pPr>
        <w:ind w:left="0" w:right="0" w:firstLine="426"/>
        <w:jc w:val="both"/>
      </w:pPr>
      <w:r w:rsidRPr="002E3AC9">
        <w:t>Atkarībā no elektriskās mašīnas galvenajā tinumā plūs</w:t>
      </w:r>
      <w:r w:rsidRPr="002E3AC9">
        <w:softHyphen/>
        <w:t xml:space="preserve">tošās strāvas veida izšķir maiņstrāvas un līdzstrāvas mašīnas. </w:t>
      </w:r>
    </w:p>
    <w:p w:rsidR="009319B1" w:rsidRPr="002E3AC9" w:rsidRDefault="009319B1" w:rsidP="00970824">
      <w:pPr>
        <w:ind w:left="0" w:right="0" w:firstLine="426"/>
        <w:jc w:val="both"/>
      </w:pPr>
      <w:r w:rsidRPr="002E3AC9">
        <w:t>Maiņstrāvas mašīnas atkarībā no magnētiskā lauka un rotora rotā</w:t>
      </w:r>
      <w:r w:rsidRPr="002E3AC9">
        <w:softHyphen/>
        <w:t xml:space="preserve">cijas frekvences iedala sinhronajās un asinhronajās mašīnās. </w:t>
      </w:r>
    </w:p>
    <w:p w:rsidR="009319B1" w:rsidRDefault="009319B1" w:rsidP="00970824">
      <w:pPr>
        <w:ind w:left="0" w:right="0" w:firstLine="426"/>
        <w:jc w:val="both"/>
      </w:pPr>
      <w:r w:rsidRPr="002E3AC9">
        <w:t>Jebkuras elektriskās mašīnas galvenās sastāvdaļas ir stators un rotors, kuri viens no otra atdalīti ar gaisa spraugu. Enerģijas pārveidošana elektriskajās mašīnās notiek ar magnētiskā lauka starpniecību, kura pastiprināšanai statorā un rotorā izmanto magnētiska materiāla serdes.</w:t>
      </w:r>
    </w:p>
    <w:p w:rsidR="009319B1" w:rsidRPr="00F93C28" w:rsidRDefault="009319B1" w:rsidP="00A1071D">
      <w:pPr>
        <w:ind w:left="0" w:right="0" w:firstLine="397"/>
        <w:jc w:val="both"/>
      </w:pPr>
    </w:p>
    <w:p w:rsidR="00F93C28" w:rsidRDefault="00F93C28" w:rsidP="00FD4179">
      <w:pPr>
        <w:ind w:left="0" w:right="0"/>
      </w:pPr>
    </w:p>
    <w:p w:rsidR="00606239" w:rsidRDefault="00606239" w:rsidP="00FD4179">
      <w:pPr>
        <w:ind w:left="0" w:right="0"/>
      </w:pPr>
    </w:p>
    <w:p w:rsidR="00606239" w:rsidRDefault="00606239" w:rsidP="00FD4179">
      <w:pPr>
        <w:ind w:left="0" w:right="0"/>
      </w:pPr>
    </w:p>
    <w:p w:rsidR="00606239" w:rsidRDefault="00606239" w:rsidP="00FD4179">
      <w:pPr>
        <w:ind w:left="0" w:right="0"/>
      </w:pPr>
    </w:p>
    <w:p w:rsidR="00606239" w:rsidRDefault="00606239" w:rsidP="00FD4179">
      <w:pPr>
        <w:ind w:left="0" w:right="0"/>
      </w:pPr>
    </w:p>
    <w:p w:rsidR="00606239" w:rsidRDefault="00606239" w:rsidP="00FD4179">
      <w:pPr>
        <w:ind w:left="0" w:right="0"/>
      </w:pPr>
    </w:p>
    <w:p w:rsidR="00606239" w:rsidRDefault="00606239" w:rsidP="00FD4179">
      <w:pPr>
        <w:ind w:left="0" w:right="0"/>
      </w:pPr>
    </w:p>
    <w:p w:rsidR="00606239" w:rsidRDefault="00606239" w:rsidP="00FD4179">
      <w:pPr>
        <w:ind w:left="0" w:right="0"/>
      </w:pPr>
    </w:p>
    <w:p w:rsidR="008B2222" w:rsidRDefault="008B2222" w:rsidP="00FD4179">
      <w:pPr>
        <w:ind w:left="0" w:right="0"/>
      </w:pPr>
    </w:p>
    <w:p w:rsidR="008B2222" w:rsidRDefault="008B2222" w:rsidP="00FD4179">
      <w:pPr>
        <w:ind w:left="0" w:right="0"/>
      </w:pPr>
    </w:p>
    <w:p w:rsidR="008B2222" w:rsidRDefault="008B2222" w:rsidP="00FD4179">
      <w:pPr>
        <w:ind w:left="0" w:right="0"/>
      </w:pPr>
    </w:p>
    <w:p w:rsidR="003C236D" w:rsidRDefault="003C236D" w:rsidP="00FD4179">
      <w:pPr>
        <w:ind w:left="0" w:right="0"/>
      </w:pPr>
    </w:p>
    <w:p w:rsidR="003C236D" w:rsidRDefault="003C236D" w:rsidP="00FD4179">
      <w:pPr>
        <w:ind w:left="0" w:right="0"/>
      </w:pPr>
    </w:p>
    <w:p w:rsidR="003C236D" w:rsidRDefault="003C236D" w:rsidP="00FD4179">
      <w:pPr>
        <w:ind w:left="0" w:right="0"/>
      </w:pPr>
    </w:p>
    <w:p w:rsidR="003C236D" w:rsidRDefault="003C236D" w:rsidP="00FD4179">
      <w:pPr>
        <w:ind w:left="0" w:right="0"/>
      </w:pPr>
    </w:p>
    <w:p w:rsidR="003C236D" w:rsidRDefault="003C236D" w:rsidP="00FD4179">
      <w:pPr>
        <w:ind w:left="0" w:right="0"/>
      </w:pPr>
    </w:p>
    <w:p w:rsidR="009319B1" w:rsidRPr="00F93C28" w:rsidRDefault="009319B1" w:rsidP="00FD4179">
      <w:pPr>
        <w:ind w:left="0" w:right="0"/>
      </w:pPr>
    </w:p>
    <w:p w:rsidR="00756AD6" w:rsidRDefault="00BD3C35" w:rsidP="00FD4179">
      <w:pPr>
        <w:ind w:left="0" w:right="0"/>
        <w:jc w:val="center"/>
        <w:rPr>
          <w:sz w:val="32"/>
        </w:rPr>
      </w:pPr>
      <w:r>
        <w:rPr>
          <w:sz w:val="32"/>
        </w:rPr>
        <w:br/>
      </w:r>
    </w:p>
    <w:p w:rsidR="00F93C28" w:rsidRPr="00606239" w:rsidRDefault="00756AD6" w:rsidP="000312A5">
      <w:pPr>
        <w:pStyle w:val="Heading1"/>
        <w:ind w:left="0" w:right="-1"/>
      </w:pPr>
      <w:r>
        <w:br w:type="page"/>
      </w:r>
      <w:bookmarkStart w:id="13" w:name="_Toc326005410"/>
      <w:bookmarkStart w:id="14" w:name="_Toc326006220"/>
      <w:r w:rsidR="00606239" w:rsidRPr="00606239">
        <w:lastRenderedPageBreak/>
        <w:t>VISPĀRĪGIE</w:t>
      </w:r>
      <w:r w:rsidR="00606239">
        <w:t xml:space="preserve"> METODISKIE</w:t>
      </w:r>
      <w:r w:rsidR="00F93C28" w:rsidRPr="00606239">
        <w:t xml:space="preserve"> NORĀDĪJUMI</w:t>
      </w:r>
      <w:bookmarkEnd w:id="13"/>
      <w:bookmarkEnd w:id="14"/>
    </w:p>
    <w:p w:rsidR="00F93C28" w:rsidRPr="00F93C28" w:rsidRDefault="00F93C28" w:rsidP="00FD4179">
      <w:pPr>
        <w:ind w:left="0" w:right="0"/>
      </w:pPr>
    </w:p>
    <w:p w:rsidR="00F93C28" w:rsidRPr="00F93C28" w:rsidRDefault="00F93C28" w:rsidP="00970824">
      <w:pPr>
        <w:ind w:left="0" w:right="0" w:firstLine="426"/>
        <w:jc w:val="both"/>
      </w:pPr>
      <w:r w:rsidRPr="00F93C28">
        <w:t>Apgūstot mācību vielu, tā burtnīcā jākonspektē. Galvenie definējumi jāpasvītro, bet formulas jāierāmē. Zīmējot elektriskās shēmas, jāievēro ar valsts standartiem nosacītie apzīmējumi.</w:t>
      </w:r>
    </w:p>
    <w:p w:rsidR="00F93C28" w:rsidRPr="00F93C28" w:rsidRDefault="0015127E" w:rsidP="00970824">
      <w:pPr>
        <w:ind w:left="0" w:right="0" w:firstLine="426"/>
        <w:jc w:val="both"/>
      </w:pPr>
      <w:r>
        <w:t xml:space="preserve">Neskaidros jautājumos </w:t>
      </w:r>
      <w:r w:rsidR="00F93C28" w:rsidRPr="00F93C28">
        <w:t xml:space="preserve">jākonsultējas pie mācību priekšmeta pasniedzēja. </w:t>
      </w:r>
    </w:p>
    <w:p w:rsidR="00F93C28" w:rsidRPr="00F93C28" w:rsidRDefault="0015127E" w:rsidP="00970824">
      <w:pPr>
        <w:ind w:left="0" w:right="0" w:firstLine="426"/>
        <w:jc w:val="both"/>
      </w:pPr>
      <w:r>
        <w:t>Rūpīgi jāizpēta</w:t>
      </w:r>
      <w:r w:rsidR="00F93C28" w:rsidRPr="00F93C28">
        <w:t xml:space="preserve"> mācību grāmatās, kā arī šajos mācību uzdevumos rekomendēti</w:t>
      </w:r>
      <w:r w:rsidR="00257628">
        <w:t>e</w:t>
      </w:r>
      <w:r w:rsidR="00F93C28" w:rsidRPr="00F93C28">
        <w:t xml:space="preserve"> uzdevumi un piemēri.</w:t>
      </w:r>
    </w:p>
    <w:p w:rsidR="00F93C28" w:rsidRPr="00F93C28" w:rsidRDefault="00F93C28" w:rsidP="00970824">
      <w:pPr>
        <w:ind w:left="0" w:right="0" w:firstLine="426"/>
        <w:jc w:val="both"/>
      </w:pPr>
      <w:r w:rsidRPr="00F93C28">
        <w:t>Katram no audzēkņiem jāizpilda sava varianta uzdevumi. Patstāvīg</w:t>
      </w:r>
      <w:r w:rsidR="00257628">
        <w:t>ā darba variantu izvēla</w:t>
      </w:r>
      <w:r w:rsidRPr="00F93C28">
        <w:t xml:space="preserve">s atbilstoši </w:t>
      </w:r>
      <w:r w:rsidR="00257628">
        <w:t>pasniedzēja norādījumiem</w:t>
      </w:r>
      <w:r w:rsidRPr="00F93C28">
        <w:t>. Ja atrisinātie uzdevu</w:t>
      </w:r>
      <w:r w:rsidR="00257628">
        <w:t>mi neatbilst audzēkņa patstāvīgā</w:t>
      </w:r>
      <w:r w:rsidRPr="00F93C28">
        <w:t xml:space="preserve"> darba variantam, dar</w:t>
      </w:r>
      <w:r w:rsidR="00257628">
        <w:t>bu neieskaita</w:t>
      </w:r>
      <w:r w:rsidRPr="00F93C28">
        <w:t xml:space="preserve">. </w:t>
      </w:r>
    </w:p>
    <w:p w:rsidR="00F93C28" w:rsidRPr="00257628" w:rsidRDefault="00F93C28" w:rsidP="00970824">
      <w:pPr>
        <w:ind w:left="0" w:right="0" w:firstLine="426"/>
        <w:jc w:val="both"/>
      </w:pPr>
      <w:r w:rsidRPr="00257628">
        <w:t>Patstāvīgo darbu uzdevumu risināšana</w:t>
      </w:r>
      <w:r w:rsidR="00257628">
        <w:t>:</w:t>
      </w:r>
    </w:p>
    <w:p w:rsidR="00F93C28" w:rsidRPr="00F93C28" w:rsidRDefault="00F93C28" w:rsidP="00A1071D">
      <w:pPr>
        <w:numPr>
          <w:ilvl w:val="0"/>
          <w:numId w:val="4"/>
        </w:numPr>
        <w:ind w:left="0" w:right="0" w:firstLine="397"/>
        <w:jc w:val="both"/>
      </w:pPr>
      <w:bookmarkStart w:id="15" w:name="_Ref326005739"/>
      <w:r w:rsidRPr="00F93C28">
        <w:t>Noraksta uzdevuma noteikumus un uzzīmē zīmējumu vai shēmu</w:t>
      </w:r>
      <w:r w:rsidR="00257628">
        <w:t>, ja tāda ir dota vai nepieciešama uzdevuma risināšanas gaitā</w:t>
      </w:r>
      <w:r w:rsidRPr="00F93C28">
        <w:t>;</w:t>
      </w:r>
      <w:bookmarkEnd w:id="15"/>
    </w:p>
    <w:p w:rsidR="00F93C28" w:rsidRPr="00F93C28" w:rsidRDefault="00F93C28" w:rsidP="00A1071D">
      <w:pPr>
        <w:numPr>
          <w:ilvl w:val="0"/>
          <w:numId w:val="4"/>
        </w:numPr>
        <w:ind w:left="0" w:right="0" w:firstLine="397"/>
        <w:jc w:val="both"/>
      </w:pPr>
      <w:r w:rsidRPr="00F93C28">
        <w:t>Uzraksta nepiecie</w:t>
      </w:r>
      <w:r w:rsidR="00257628">
        <w:t>šamos paskaidrojumus, aprēķināmo</w:t>
      </w:r>
      <w:r w:rsidRPr="00F93C28">
        <w:t xml:space="preserve"> lie</w:t>
      </w:r>
      <w:r w:rsidR="00257628">
        <w:t>lumu</w:t>
      </w:r>
      <w:r w:rsidRPr="00F93C28">
        <w:t xml:space="preserve"> apzīmējumu</w:t>
      </w:r>
      <w:r w:rsidR="00257628">
        <w:t>s, formulas</w:t>
      </w:r>
      <w:r w:rsidRPr="00F93C28">
        <w:t>, kurā</w:t>
      </w:r>
      <w:r w:rsidR="00257628">
        <w:t>s</w:t>
      </w:r>
      <w:r w:rsidRPr="00F93C28">
        <w:t xml:space="preserve"> </w:t>
      </w:r>
      <w:r w:rsidR="00257628">
        <w:t>jāievieto skaitļi un aprēķinātiem</w:t>
      </w:r>
      <w:r w:rsidRPr="00F93C28">
        <w:t xml:space="preserve"> lieluma</w:t>
      </w:r>
      <w:r w:rsidR="00257628">
        <w:t>m pieraksta mērvienības</w:t>
      </w:r>
      <w:r w:rsidRPr="00F93C28">
        <w:t>.</w:t>
      </w:r>
    </w:p>
    <w:p w:rsidR="00F93C28" w:rsidRPr="00F93C28" w:rsidRDefault="00F93C28" w:rsidP="00D21A5A">
      <w:pPr>
        <w:ind w:left="0" w:right="0" w:firstLine="426"/>
        <w:jc w:val="both"/>
      </w:pPr>
      <w:r w:rsidRPr="00F93C28">
        <w:t>Uzdevumu risināšanas piemēri doti šajos mācību uzdevumos.</w:t>
      </w:r>
    </w:p>
    <w:p w:rsidR="00F93C28" w:rsidRPr="00F93C28" w:rsidRDefault="00F93C28" w:rsidP="00D21A5A">
      <w:pPr>
        <w:ind w:left="0" w:right="0" w:firstLine="426"/>
        <w:jc w:val="both"/>
      </w:pPr>
      <w:r w:rsidRPr="00F93C28">
        <w:t>Patstāvīg</w:t>
      </w:r>
      <w:r w:rsidR="00257628">
        <w:t>ā</w:t>
      </w:r>
      <w:r w:rsidRPr="00F93C28">
        <w:t xml:space="preserve"> darba izpildei ir svarīga nozīme mācību priekšmeta apgūšanā. Tas jāizpilda </w:t>
      </w:r>
      <w:r w:rsidR="008B2222">
        <w:t xml:space="preserve">uz </w:t>
      </w:r>
      <w:r w:rsidRPr="00F93C28">
        <w:t>A4 la</w:t>
      </w:r>
      <w:r w:rsidR="008B2222">
        <w:t>pām</w:t>
      </w:r>
      <w:r w:rsidRPr="00F93C28">
        <w:t>, atstājot brīvu lapu malas recenzenta pi</w:t>
      </w:r>
      <w:r w:rsidR="008B2222">
        <w:t xml:space="preserve">ezīmēm. Zīmējumus un shēmas </w:t>
      </w:r>
      <w:r w:rsidRPr="00F93C28">
        <w:t>izpildīt ar zīmuli. Zīmējumos jānorāda nepie</w:t>
      </w:r>
      <w:r w:rsidR="00A54258">
        <w:t>ciešamie izmēri. Shēmās jālieto</w:t>
      </w:r>
      <w:r w:rsidRPr="00F93C28">
        <w:t xml:space="preserve"> tikai ar valsts standartiem noteiktie nosacītie apzīmējumi. Zīmējot vektoru diagrammas un grafiku</w:t>
      </w:r>
      <w:r w:rsidR="00A54258">
        <w:t>s</w:t>
      </w:r>
      <w:r w:rsidRPr="00F93C28">
        <w:t>, jānorāda mērogs.</w:t>
      </w:r>
    </w:p>
    <w:p w:rsidR="00F93C28" w:rsidRPr="00F93C28" w:rsidRDefault="00F93C28" w:rsidP="00D21A5A">
      <w:pPr>
        <w:ind w:left="0" w:right="0" w:firstLine="426"/>
        <w:jc w:val="both"/>
      </w:pPr>
      <w:r w:rsidRPr="00F93C28">
        <w:t>Risinot uzdevumus, jālieto Starptautiskā mērvienību sistēma SI.</w:t>
      </w:r>
    </w:p>
    <w:p w:rsidR="00F93C28" w:rsidRPr="00F93C28" w:rsidRDefault="00F93C28" w:rsidP="00D21A5A">
      <w:pPr>
        <w:ind w:left="0" w:right="0" w:firstLine="426"/>
        <w:jc w:val="both"/>
      </w:pPr>
      <w:r w:rsidRPr="00F93C28">
        <w:t>Darba beigās</w:t>
      </w:r>
      <w:r w:rsidR="008B2222">
        <w:t xml:space="preserve"> jānorāda izmantotā literatūra un </w:t>
      </w:r>
      <w:r w:rsidRPr="00F93C28">
        <w:t>darba izpildes datums.</w:t>
      </w:r>
    </w:p>
    <w:p w:rsidR="009F68A5" w:rsidRDefault="00F93C28" w:rsidP="00D21A5A">
      <w:pPr>
        <w:ind w:left="0" w:right="0" w:firstLine="426"/>
        <w:jc w:val="both"/>
      </w:pPr>
      <w:r w:rsidRPr="00F93C28">
        <w:t xml:space="preserve">Saņemot pārbaudītu darbu ar pasniedzēja aizrādījumiem, jāizlabo kļūdas </w:t>
      </w:r>
      <w:r w:rsidR="00151455">
        <w:t>un jāatkārto nepietiekami apgūtā</w:t>
      </w:r>
      <w:r w:rsidRPr="00F93C28">
        <w:t xml:space="preserve"> mācību viela. Ja darbs nav ieskaitīts, tas jāpārstrādā atbilstoši pasniedzēja norādījumiem un kopā ar neieskaitīto darbu jānosūta recenzēšanai. </w:t>
      </w:r>
    </w:p>
    <w:p w:rsidR="00363657" w:rsidRPr="0056632D" w:rsidRDefault="00756AD6" w:rsidP="000312A5">
      <w:pPr>
        <w:pStyle w:val="Heading1"/>
        <w:rPr>
          <w:sz w:val="24"/>
        </w:rPr>
      </w:pPr>
      <w:r>
        <w:rPr>
          <w:bCs w:val="0"/>
          <w:caps w:val="0"/>
        </w:rPr>
        <w:br w:type="page"/>
      </w:r>
      <w:bookmarkStart w:id="16" w:name="_Toc326005411"/>
      <w:bookmarkStart w:id="17" w:name="_Toc326006221"/>
      <w:r w:rsidR="00A25C02" w:rsidRPr="0056632D">
        <w:rPr>
          <w:bCs w:val="0"/>
          <w:caps w:val="0"/>
        </w:rPr>
        <w:lastRenderedPageBreak/>
        <w:t>1.</w:t>
      </w:r>
      <w:r w:rsidR="00A25C02" w:rsidRPr="0056632D">
        <w:t xml:space="preserve"> </w:t>
      </w:r>
      <w:bookmarkEnd w:id="1"/>
      <w:r w:rsidR="008B2222" w:rsidRPr="000312A5">
        <w:t>LĪDZSTRĀVAS</w:t>
      </w:r>
      <w:r w:rsidR="008B2222" w:rsidRPr="0056632D">
        <w:t xml:space="preserve"> MAŠĪNAS</w:t>
      </w:r>
      <w:bookmarkEnd w:id="16"/>
      <w:bookmarkEnd w:id="17"/>
    </w:p>
    <w:p w:rsidR="00EB71E0" w:rsidRPr="0056632D" w:rsidRDefault="000312A5" w:rsidP="000312A5">
      <w:pPr>
        <w:pStyle w:val="Heading2"/>
        <w:ind w:left="0" w:right="-1"/>
      </w:pPr>
      <w:bookmarkStart w:id="18" w:name="_Toc326005412"/>
      <w:bookmarkStart w:id="19" w:name="_Toc326006222"/>
      <w:r>
        <w:t xml:space="preserve">1.1. </w:t>
      </w:r>
      <w:r w:rsidR="00474433" w:rsidRPr="0056632D">
        <w:t xml:space="preserve">Līdzstrāvas mašīnu </w:t>
      </w:r>
      <w:r w:rsidR="00474433" w:rsidRPr="000312A5">
        <w:t>darbības</w:t>
      </w:r>
      <w:r w:rsidR="00474433" w:rsidRPr="0056632D">
        <w:t xml:space="preserve"> princips un uzbūve</w:t>
      </w:r>
      <w:bookmarkEnd w:id="18"/>
      <w:bookmarkEnd w:id="19"/>
    </w:p>
    <w:p w:rsidR="00A737F7" w:rsidRDefault="00A737F7" w:rsidP="00FD4179">
      <w:pPr>
        <w:ind w:left="0" w:right="0" w:firstLine="397"/>
        <w:jc w:val="both"/>
      </w:pPr>
    </w:p>
    <w:p w:rsidR="008A69EB" w:rsidRPr="006F501B" w:rsidRDefault="008A69EB" w:rsidP="00D21A5A">
      <w:pPr>
        <w:shd w:val="clear" w:color="auto" w:fill="FFFFFF"/>
        <w:ind w:left="0" w:right="0" w:firstLine="426"/>
        <w:jc w:val="both"/>
      </w:pPr>
      <w:r w:rsidRPr="006F501B">
        <w:rPr>
          <w:color w:val="000000"/>
          <w:spacing w:val="3"/>
        </w:rPr>
        <w:t xml:space="preserve">Līdzstrāvas mašīnas plaši izmanto kā ģeneratorus un dzinējus. Ģeneratori </w:t>
      </w:r>
      <w:r w:rsidRPr="006F501B">
        <w:rPr>
          <w:color w:val="000000"/>
          <w:spacing w:val="5"/>
        </w:rPr>
        <w:t xml:space="preserve">pārveido mehānisko enerģiju elektriskajā, bet dzinēji — elektrisko enerģiju </w:t>
      </w:r>
      <w:r w:rsidRPr="006F501B">
        <w:rPr>
          <w:color w:val="000000"/>
          <w:spacing w:val="1"/>
        </w:rPr>
        <w:t>mehāniskajā.</w:t>
      </w:r>
    </w:p>
    <w:p w:rsidR="008A69EB" w:rsidRPr="006F501B" w:rsidRDefault="008A69EB" w:rsidP="00D21A5A">
      <w:pPr>
        <w:shd w:val="clear" w:color="auto" w:fill="FFFFFF"/>
        <w:ind w:left="0" w:right="0" w:firstLine="426"/>
        <w:jc w:val="both"/>
      </w:pPr>
      <w:r w:rsidRPr="006F501B">
        <w:rPr>
          <w:color w:val="000000"/>
          <w:spacing w:val="4"/>
        </w:rPr>
        <w:t xml:space="preserve">Elektrisko mašīnu darbības principa pamatā ir elektromagnētiskās indukcijas parādība un elektromagnētisko spēku darbība. Elektrodzinējspēku (EDS), kas </w:t>
      </w:r>
      <w:r w:rsidRPr="006F501B">
        <w:rPr>
          <w:color w:val="000000"/>
          <w:spacing w:val="2"/>
        </w:rPr>
        <w:t>inducējas vadā, tam pārvietojoties magnētiskajā laukā, aprēķina pēc formulas</w:t>
      </w:r>
    </w:p>
    <w:p w:rsidR="008A69EB" w:rsidRPr="006F501B" w:rsidRDefault="00FD4179" w:rsidP="000312A5">
      <w:pPr>
        <w:shd w:val="clear" w:color="auto" w:fill="FFFFFF"/>
        <w:tabs>
          <w:tab w:val="left" w:pos="7222"/>
        </w:tabs>
        <w:ind w:left="0" w:right="0" w:firstLine="397"/>
        <w:jc w:val="right"/>
      </w:pPr>
      <w:r>
        <w:rPr>
          <w:color w:val="000000"/>
          <w:spacing w:val="13"/>
        </w:rPr>
        <w:t xml:space="preserve">                                  </w:t>
      </w:r>
      <w:r w:rsidR="008A69EB" w:rsidRPr="006F501B">
        <w:rPr>
          <w:color w:val="000000"/>
          <w:spacing w:val="13"/>
        </w:rPr>
        <w:t xml:space="preserve"> </w:t>
      </w:r>
      <w:r w:rsidR="008A69EB" w:rsidRPr="006F501B">
        <w:rPr>
          <w:i/>
          <w:color w:val="000000"/>
          <w:spacing w:val="13"/>
        </w:rPr>
        <w:t>e = Bℓv</w:t>
      </w:r>
      <w:r w:rsidR="008A69EB" w:rsidRPr="006F501B">
        <w:rPr>
          <w:color w:val="000000"/>
          <w:spacing w:val="13"/>
        </w:rPr>
        <w:t>,</w:t>
      </w:r>
      <w:r w:rsidR="008A69EB" w:rsidRPr="004D15A4">
        <w:t xml:space="preserve">             </w:t>
      </w:r>
      <w:r w:rsidR="001E77AE" w:rsidRPr="004D15A4">
        <w:t xml:space="preserve">                             </w:t>
      </w:r>
      <w:r w:rsidR="008A69EB" w:rsidRPr="004D15A4">
        <w:t xml:space="preserve">      (1.1</w:t>
      </w:r>
      <w:r w:rsidR="004D15A4" w:rsidRPr="004D15A4">
        <w:t>.</w:t>
      </w:r>
      <w:r w:rsidR="008A69EB" w:rsidRPr="004D15A4">
        <w:t>)</w:t>
      </w:r>
    </w:p>
    <w:p w:rsidR="008A69EB" w:rsidRPr="006F501B" w:rsidRDefault="008A69EB" w:rsidP="00FD4179">
      <w:pPr>
        <w:shd w:val="clear" w:color="auto" w:fill="FFFFFF"/>
        <w:ind w:left="0" w:right="0"/>
        <w:jc w:val="both"/>
      </w:pPr>
      <w:r w:rsidRPr="006F501B">
        <w:rPr>
          <w:color w:val="000000"/>
          <w:spacing w:val="4"/>
        </w:rPr>
        <w:t xml:space="preserve">kur </w:t>
      </w:r>
      <w:r w:rsidRPr="006F501B">
        <w:rPr>
          <w:i/>
          <w:color w:val="000000"/>
          <w:spacing w:val="4"/>
        </w:rPr>
        <w:t>B</w:t>
      </w:r>
      <w:r w:rsidRPr="006F501B">
        <w:rPr>
          <w:color w:val="000000"/>
          <w:spacing w:val="4"/>
        </w:rPr>
        <w:t xml:space="preserve"> — magnētiskā indukcija tajā punktā, kur dotajā laika momentā atrodas </w:t>
      </w:r>
      <w:r w:rsidRPr="006F501B">
        <w:rPr>
          <w:color w:val="000000"/>
          <w:spacing w:val="-2"/>
        </w:rPr>
        <w:t>vads, T;</w:t>
      </w:r>
    </w:p>
    <w:p w:rsidR="008A69EB" w:rsidRPr="006F501B" w:rsidRDefault="008A69EB" w:rsidP="00FD4179">
      <w:pPr>
        <w:shd w:val="clear" w:color="auto" w:fill="FFFFFF"/>
        <w:ind w:left="0" w:right="0" w:firstLine="397"/>
        <w:jc w:val="both"/>
        <w:rPr>
          <w:color w:val="000000"/>
          <w:spacing w:val="2"/>
        </w:rPr>
      </w:pPr>
      <w:r w:rsidRPr="006F501B">
        <w:rPr>
          <w:i/>
          <w:color w:val="000000"/>
          <w:spacing w:val="2"/>
        </w:rPr>
        <w:t>ℓ</w:t>
      </w:r>
      <w:r w:rsidRPr="006F501B">
        <w:rPr>
          <w:color w:val="000000"/>
          <w:spacing w:val="2"/>
        </w:rPr>
        <w:t xml:space="preserve"> — vada aktīvais garums, t.i., tā daļa, kas atrodas magnētiskajā laukā, m; </w:t>
      </w:r>
    </w:p>
    <w:p w:rsidR="008A69EB" w:rsidRPr="006F501B" w:rsidRDefault="008A69EB" w:rsidP="00FD4179">
      <w:pPr>
        <w:shd w:val="clear" w:color="auto" w:fill="FFFFFF"/>
        <w:ind w:left="0" w:right="0" w:firstLine="397"/>
        <w:jc w:val="both"/>
      </w:pPr>
      <w:r w:rsidRPr="006F501B">
        <w:rPr>
          <w:i/>
          <w:color w:val="000000"/>
          <w:spacing w:val="4"/>
        </w:rPr>
        <w:t>v</w:t>
      </w:r>
      <w:r w:rsidRPr="006F501B">
        <w:rPr>
          <w:color w:val="000000"/>
          <w:spacing w:val="4"/>
        </w:rPr>
        <w:t xml:space="preserve"> — vada kustības relatīvais ātrums attiecībā pret magnētisko lauku per</w:t>
      </w:r>
      <w:r w:rsidRPr="006F501B">
        <w:rPr>
          <w:color w:val="000000"/>
          <w:spacing w:val="4"/>
        </w:rPr>
        <w:softHyphen/>
      </w:r>
      <w:r w:rsidRPr="006F501B">
        <w:rPr>
          <w:color w:val="000000"/>
          <w:spacing w:val="2"/>
        </w:rPr>
        <w:t>pendikulāri magnētiskā lauka spēka līnijām, m/s.</w:t>
      </w:r>
    </w:p>
    <w:p w:rsidR="008A69EB" w:rsidRPr="006F501B" w:rsidRDefault="008A69EB" w:rsidP="00D21A5A">
      <w:pPr>
        <w:shd w:val="clear" w:color="auto" w:fill="FFFFFF"/>
        <w:ind w:left="0" w:right="0" w:firstLine="426"/>
        <w:jc w:val="both"/>
      </w:pPr>
      <w:r w:rsidRPr="006F501B">
        <w:rPr>
          <w:color w:val="000000"/>
          <w:spacing w:val="3"/>
        </w:rPr>
        <w:t xml:space="preserve">Ja vada galus pieslēdz pretestībai, tad inducētais EDS noslēgtajā ķēdē uzturēs </w:t>
      </w:r>
      <w:r w:rsidRPr="006F501B">
        <w:rPr>
          <w:color w:val="000000"/>
          <w:spacing w:val="5"/>
        </w:rPr>
        <w:t xml:space="preserve">strāvu </w:t>
      </w:r>
      <w:r w:rsidRPr="006F501B">
        <w:rPr>
          <w:i/>
          <w:color w:val="000000"/>
          <w:spacing w:val="5"/>
        </w:rPr>
        <w:t>i</w:t>
      </w:r>
      <w:r w:rsidRPr="006F501B">
        <w:rPr>
          <w:color w:val="000000"/>
          <w:spacing w:val="5"/>
        </w:rPr>
        <w:t xml:space="preserve">. Uz vadu, kurā plūst strāva un kas novietots perpendikulāri magnētiskā </w:t>
      </w:r>
      <w:r w:rsidRPr="006F501B">
        <w:rPr>
          <w:color w:val="000000"/>
          <w:spacing w:val="3"/>
        </w:rPr>
        <w:t>lauka spēka līnijām, darbojas elektromagnētisks spēks</w:t>
      </w:r>
    </w:p>
    <w:p w:rsidR="008A69EB" w:rsidRPr="006F501B" w:rsidRDefault="008A69EB" w:rsidP="00167A36">
      <w:pPr>
        <w:shd w:val="clear" w:color="auto" w:fill="FFFFFF"/>
        <w:tabs>
          <w:tab w:val="left" w:pos="7243"/>
        </w:tabs>
        <w:ind w:left="0" w:right="0" w:firstLine="851"/>
        <w:jc w:val="right"/>
      </w:pPr>
      <w:r w:rsidRPr="006F501B">
        <w:rPr>
          <w:i/>
          <w:color w:val="000000"/>
          <w:spacing w:val="-10"/>
        </w:rPr>
        <w:t xml:space="preserve">                                                                 F</w:t>
      </w:r>
      <w:r w:rsidRPr="006F501B">
        <w:rPr>
          <w:i/>
          <w:color w:val="000000"/>
          <w:spacing w:val="-10"/>
          <w:vertAlign w:val="subscript"/>
        </w:rPr>
        <w:t>v</w:t>
      </w:r>
      <w:r w:rsidRPr="006F501B">
        <w:rPr>
          <w:i/>
          <w:color w:val="000000"/>
          <w:spacing w:val="-10"/>
        </w:rPr>
        <w:t xml:space="preserve"> = </w:t>
      </w:r>
      <w:r w:rsidRPr="006F501B">
        <w:rPr>
          <w:i/>
          <w:color w:val="000000"/>
          <w:spacing w:val="37"/>
        </w:rPr>
        <w:t>Biℓ,</w:t>
      </w:r>
      <w:r w:rsidR="001E77AE" w:rsidRPr="004D15A4">
        <w:t xml:space="preserve">                              </w:t>
      </w:r>
      <w:r w:rsidRPr="004D15A4">
        <w:t xml:space="preserve">                (1.2</w:t>
      </w:r>
      <w:r w:rsidR="004D15A4" w:rsidRPr="004D15A4">
        <w:t>.</w:t>
      </w:r>
      <w:r w:rsidRPr="004D15A4">
        <w:t>)</w:t>
      </w:r>
    </w:p>
    <w:p w:rsidR="008A69EB" w:rsidRPr="006F501B" w:rsidRDefault="008A69EB" w:rsidP="00167A36">
      <w:pPr>
        <w:shd w:val="clear" w:color="auto" w:fill="FFFFFF"/>
        <w:ind w:left="0" w:right="0"/>
        <w:jc w:val="both"/>
      </w:pPr>
      <w:r w:rsidRPr="006F501B">
        <w:rPr>
          <w:color w:val="000000"/>
          <w:spacing w:val="3"/>
        </w:rPr>
        <w:t xml:space="preserve">kur </w:t>
      </w:r>
      <w:r w:rsidRPr="006F501B">
        <w:rPr>
          <w:i/>
          <w:color w:val="000000"/>
          <w:spacing w:val="3"/>
        </w:rPr>
        <w:t>i</w:t>
      </w:r>
      <w:r w:rsidRPr="006F501B">
        <w:rPr>
          <w:color w:val="000000"/>
          <w:spacing w:val="3"/>
        </w:rPr>
        <w:t xml:space="preserve"> — strāvas stiprums, A.</w:t>
      </w:r>
    </w:p>
    <w:p w:rsidR="008A69EB" w:rsidRPr="006F501B" w:rsidRDefault="008A69EB" w:rsidP="00D21A5A">
      <w:pPr>
        <w:ind w:left="0" w:right="0" w:firstLine="426"/>
        <w:jc w:val="both"/>
      </w:pPr>
      <w:r>
        <w:t>1</w:t>
      </w:r>
      <w:r w:rsidRPr="006F501B">
        <w:t>.</w:t>
      </w:r>
      <w:r>
        <w:t>1</w:t>
      </w:r>
      <w:r w:rsidRPr="006F501B">
        <w:t>. attēlā parādīts līdzstrāvas ģeneratora vienkāršots modelis.</w:t>
      </w:r>
      <w:r>
        <w:t xml:space="preserve"> </w:t>
      </w:r>
      <w:r w:rsidRPr="006F501B">
        <w:t xml:space="preserve">Starp diviem poliem N un S atrodas </w:t>
      </w:r>
      <w:r>
        <w:t>mašīnas rotējošā daļa — enkurs. Tinumā inducēsies EDS un</w:t>
      </w:r>
      <w:r w:rsidRPr="006F501B">
        <w:t xml:space="preserve"> tā skaitlisko lielumu nosaka formula </w:t>
      </w:r>
    </w:p>
    <w:p w:rsidR="008A69EB" w:rsidRPr="006F501B" w:rsidRDefault="008A69EB" w:rsidP="000312A5">
      <w:pPr>
        <w:ind w:left="0" w:right="0" w:firstLine="397"/>
        <w:jc w:val="right"/>
      </w:pPr>
      <w:r>
        <w:rPr>
          <w:i/>
        </w:rPr>
        <w:t xml:space="preserve">    </w:t>
      </w:r>
      <w:r w:rsidR="00FD4179">
        <w:rPr>
          <w:i/>
        </w:rPr>
        <w:tab/>
      </w:r>
      <w:r w:rsidR="00FD4179">
        <w:rPr>
          <w:i/>
        </w:rPr>
        <w:tab/>
      </w:r>
      <w:r w:rsidR="00FD4179">
        <w:rPr>
          <w:i/>
        </w:rPr>
        <w:tab/>
      </w:r>
      <w:r w:rsidR="00FD4179">
        <w:rPr>
          <w:i/>
        </w:rPr>
        <w:tab/>
      </w:r>
      <w:r>
        <w:rPr>
          <w:i/>
        </w:rPr>
        <w:t xml:space="preserve"> </w:t>
      </w:r>
      <w:r w:rsidRPr="006F501B">
        <w:rPr>
          <w:i/>
        </w:rPr>
        <w:t>e</w:t>
      </w:r>
      <w:r w:rsidRPr="006F501B">
        <w:rPr>
          <w:i/>
          <w:vertAlign w:val="subscript"/>
        </w:rPr>
        <w:t>v</w:t>
      </w:r>
      <w:r w:rsidRPr="006F501B">
        <w:t xml:space="preserve"> = 2</w:t>
      </w:r>
      <w:r w:rsidRPr="006F501B">
        <w:rPr>
          <w:i/>
        </w:rPr>
        <w:t>B·l·v·</w:t>
      </w:r>
      <w:r w:rsidRPr="006F501B">
        <w:t>sin</w:t>
      </w:r>
      <w:r w:rsidRPr="006F501B">
        <w:rPr>
          <w:i/>
        </w:rPr>
        <w:t>α</w:t>
      </w:r>
      <w:r w:rsidR="001E77AE">
        <w:t xml:space="preserve">,         </w:t>
      </w:r>
      <w:r w:rsidR="000312A5">
        <w:t xml:space="preserve">                    </w:t>
      </w:r>
      <w:r w:rsidR="001E77AE">
        <w:t xml:space="preserve">             </w:t>
      </w:r>
      <w:r>
        <w:t>(1.3</w:t>
      </w:r>
      <w:r w:rsidR="004D15A4">
        <w:t>.</w:t>
      </w:r>
      <w:r w:rsidRPr="006F501B">
        <w:t>)</w:t>
      </w:r>
    </w:p>
    <w:p w:rsidR="008A69EB" w:rsidRPr="006F501B" w:rsidRDefault="008A69EB" w:rsidP="00167A36">
      <w:pPr>
        <w:ind w:left="0" w:right="0"/>
        <w:jc w:val="both"/>
      </w:pPr>
      <w:r w:rsidRPr="006F501B">
        <w:t>kur 2 - virknē slēgto vadu skaits vijumā;</w:t>
      </w:r>
    </w:p>
    <w:p w:rsidR="008A69EB" w:rsidRPr="006F501B" w:rsidRDefault="008A69EB" w:rsidP="00FD4179">
      <w:pPr>
        <w:ind w:left="0" w:right="0" w:firstLine="397"/>
        <w:jc w:val="both"/>
      </w:pPr>
      <w:r w:rsidRPr="006F501B">
        <w:rPr>
          <w:i/>
        </w:rPr>
        <w:t>B</w:t>
      </w:r>
      <w:r w:rsidRPr="006F501B">
        <w:t xml:space="preserve"> - magnētiskā indukcija telpā, kur aplūkojamā laika momentā atrodas vadi;</w:t>
      </w:r>
    </w:p>
    <w:p w:rsidR="008A69EB" w:rsidRPr="006F501B" w:rsidRDefault="008A69EB" w:rsidP="00FD4179">
      <w:pPr>
        <w:ind w:left="0" w:right="0" w:firstLine="397"/>
        <w:jc w:val="both"/>
      </w:pPr>
      <w:r w:rsidRPr="006F501B">
        <w:rPr>
          <w:i/>
        </w:rPr>
        <w:t>l</w:t>
      </w:r>
      <w:r w:rsidRPr="006F501B">
        <w:t xml:space="preserve"> - vadu aktīvais garums (tā vijuma daļa, kuru šķērso magnētiskā spēka līnijas);</w:t>
      </w:r>
    </w:p>
    <w:p w:rsidR="008A69EB" w:rsidRPr="006F501B" w:rsidRDefault="008A69EB" w:rsidP="00FD4179">
      <w:pPr>
        <w:ind w:left="0" w:right="0" w:firstLine="397"/>
        <w:jc w:val="both"/>
      </w:pPr>
      <w:r w:rsidRPr="006F501B">
        <w:rPr>
          <w:position w:val="-24"/>
        </w:rPr>
        <w:object w:dxaOrig="8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0.75pt" o:ole="">
            <v:imagedata r:id="rId10" o:title=""/>
          </v:shape>
          <o:OLEObject Type="Embed" ProgID="Equation.3" ShapeID="_x0000_i1025" DrawAspect="Content" ObjectID="_1399887027" r:id="rId11"/>
        </w:object>
      </w:r>
      <w:r w:rsidRPr="006F501B">
        <w:t xml:space="preserve"> -</w:t>
      </w:r>
      <w:r w:rsidRPr="00AC1161">
        <w:rPr>
          <w:sz w:val="10"/>
        </w:rPr>
        <w:t xml:space="preserve"> </w:t>
      </w:r>
      <w:r w:rsidRPr="006F501B">
        <w:t>vijuma</w:t>
      </w:r>
      <w:r w:rsidRPr="00AC1161">
        <w:rPr>
          <w:sz w:val="10"/>
        </w:rPr>
        <w:t xml:space="preserve"> </w:t>
      </w:r>
      <w:r w:rsidRPr="006F501B">
        <w:t>aploces</w:t>
      </w:r>
      <w:r w:rsidRPr="00AC1161">
        <w:rPr>
          <w:sz w:val="10"/>
        </w:rPr>
        <w:t xml:space="preserve"> </w:t>
      </w:r>
      <w:r w:rsidRPr="006F501B">
        <w:t>ātrums (</w:t>
      </w:r>
      <w:r w:rsidRPr="002224F3">
        <w:rPr>
          <w:i/>
        </w:rPr>
        <w:t>D</w:t>
      </w:r>
      <w:r w:rsidRPr="006F501B">
        <w:t xml:space="preserve"> -</w:t>
      </w:r>
      <w:r w:rsidRPr="00AC1161">
        <w:rPr>
          <w:sz w:val="12"/>
        </w:rPr>
        <w:t xml:space="preserve"> </w:t>
      </w:r>
      <w:r w:rsidRPr="006F501B">
        <w:t>vijuma</w:t>
      </w:r>
      <w:r w:rsidRPr="00AC1161">
        <w:rPr>
          <w:sz w:val="10"/>
        </w:rPr>
        <w:t xml:space="preserve"> </w:t>
      </w:r>
      <w:r w:rsidRPr="006F501B">
        <w:t>platums,</w:t>
      </w:r>
      <w:r w:rsidRPr="00AC1161">
        <w:rPr>
          <w:sz w:val="10"/>
        </w:rPr>
        <w:t xml:space="preserve"> </w:t>
      </w:r>
      <w:r w:rsidRPr="002224F3">
        <w:rPr>
          <w:i/>
        </w:rPr>
        <w:t>n</w:t>
      </w:r>
      <w:r w:rsidRPr="00AC1161">
        <w:rPr>
          <w:sz w:val="10"/>
        </w:rPr>
        <w:t xml:space="preserve"> </w:t>
      </w:r>
      <w:r w:rsidRPr="006F501B">
        <w:t>-</w:t>
      </w:r>
      <w:r w:rsidRPr="00AC1161">
        <w:rPr>
          <w:sz w:val="8"/>
        </w:rPr>
        <w:t xml:space="preserve"> </w:t>
      </w:r>
      <w:r w:rsidRPr="006F501B">
        <w:t>vijuma</w:t>
      </w:r>
      <w:r w:rsidRPr="00AC1161">
        <w:rPr>
          <w:sz w:val="12"/>
        </w:rPr>
        <w:t xml:space="preserve"> </w:t>
      </w:r>
      <w:r w:rsidRPr="006F501B">
        <w:t>rotācijas frekvence min</w:t>
      </w:r>
      <w:r w:rsidRPr="006F501B">
        <w:rPr>
          <w:vertAlign w:val="superscript"/>
        </w:rPr>
        <w:t>-1</w:t>
      </w:r>
      <w:r w:rsidRPr="006F501B">
        <w:t>);</w:t>
      </w:r>
    </w:p>
    <w:p w:rsidR="008A69EB" w:rsidRPr="006F501B" w:rsidRDefault="008A69EB" w:rsidP="00FD4179">
      <w:pPr>
        <w:ind w:left="0" w:right="0" w:firstLine="397"/>
        <w:jc w:val="both"/>
      </w:pPr>
      <w:r w:rsidRPr="002224F3">
        <w:rPr>
          <w:i/>
        </w:rPr>
        <w:t>α</w:t>
      </w:r>
      <w:r w:rsidRPr="006F501B">
        <w:t xml:space="preserve"> - leņķis starp magnētiskās indukcijas un vijuma aploces ātruma vektoriem. </w:t>
      </w:r>
    </w:p>
    <w:p w:rsidR="008A69EB" w:rsidRPr="006F501B" w:rsidRDefault="008A69EB" w:rsidP="00D21A5A">
      <w:pPr>
        <w:ind w:left="0" w:right="0" w:firstLine="426"/>
        <w:jc w:val="both"/>
      </w:pPr>
      <w:r w:rsidRPr="006F501B">
        <w:t>Stators sastāv no statnes, kuras iekš</w:t>
      </w:r>
      <w:r w:rsidRPr="006F501B">
        <w:softHyphen/>
        <w:t xml:space="preserve">pusē stiprinās galvenie un papildpoli ar tinumiem. Galvenie poli kalpo pamatplūsmas radīšanai, bet papildpoli </w:t>
      </w:r>
      <w:r w:rsidR="003316EF">
        <w:t>-</w:t>
      </w:r>
      <w:r w:rsidRPr="006F501B">
        <w:t xml:space="preserve"> komutācijas uzla</w:t>
      </w:r>
      <w:r w:rsidRPr="006F501B">
        <w:softHyphen/>
        <w:t>bošanai (</w:t>
      </w:r>
      <w:r>
        <w:t>1</w:t>
      </w:r>
      <w:r w:rsidRPr="006F501B">
        <w:t>.</w:t>
      </w:r>
      <w:r>
        <w:t>2</w:t>
      </w:r>
      <w:r w:rsidRPr="006F501B">
        <w:t>. att.).</w:t>
      </w:r>
    </w:p>
    <w:tbl>
      <w:tblPr>
        <w:tblW w:w="8897" w:type="dxa"/>
        <w:tblLook w:val="01E0" w:firstRow="1" w:lastRow="1" w:firstColumn="1" w:lastColumn="1" w:noHBand="0" w:noVBand="0"/>
      </w:tblPr>
      <w:tblGrid>
        <w:gridCol w:w="8897"/>
      </w:tblGrid>
      <w:tr w:rsidR="00FD4179" w:rsidRPr="002740BD" w:rsidTr="00FD4179">
        <w:tc>
          <w:tcPr>
            <w:tcW w:w="8897" w:type="dxa"/>
          </w:tcPr>
          <w:p w:rsidR="00FD4179" w:rsidRDefault="00FD4179" w:rsidP="00FD4179">
            <w:pPr>
              <w:widowControl w:val="0"/>
              <w:autoSpaceDE w:val="0"/>
              <w:autoSpaceDN w:val="0"/>
              <w:adjustRightInd w:val="0"/>
              <w:ind w:left="0" w:right="0" w:firstLine="567"/>
              <w:jc w:val="center"/>
              <w:rPr>
                <w:color w:val="000000"/>
                <w:spacing w:val="-3"/>
              </w:rPr>
            </w:pPr>
            <w:r>
              <w:rPr>
                <w:noProof/>
                <w:lang w:eastAsia="lv-LV"/>
              </w:rPr>
              <w:lastRenderedPageBreak/>
              <w:drawing>
                <wp:inline distT="0" distB="0" distL="0" distR="0">
                  <wp:extent cx="2352675" cy="207518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40000" contrast="60000"/>
                          </a:blip>
                          <a:srcRect/>
                          <a:stretch>
                            <a:fillRect/>
                          </a:stretch>
                        </pic:blipFill>
                        <pic:spPr bwMode="auto">
                          <a:xfrm>
                            <a:off x="0" y="0"/>
                            <a:ext cx="2352675" cy="2075180"/>
                          </a:xfrm>
                          <a:prstGeom prst="rect">
                            <a:avLst/>
                          </a:prstGeom>
                          <a:noFill/>
                          <a:ln w="9525">
                            <a:noFill/>
                            <a:miter lim="800000"/>
                            <a:headEnd/>
                            <a:tailEnd/>
                          </a:ln>
                        </pic:spPr>
                      </pic:pic>
                    </a:graphicData>
                  </a:graphic>
                </wp:inline>
              </w:drawing>
            </w:r>
            <w:r w:rsidRPr="007B6A76">
              <w:rPr>
                <w:rFonts w:ascii="Arial" w:hAnsi="Arial" w:cs="Arial"/>
                <w:color w:val="000000"/>
                <w:sz w:val="13"/>
                <w:szCs w:val="13"/>
                <w:lang w:val="ru-RU"/>
              </w:rPr>
              <w:br/>
            </w:r>
            <w:r>
              <w:rPr>
                <w:iCs/>
                <w:color w:val="000000"/>
                <w:spacing w:val="-2"/>
              </w:rPr>
              <w:t xml:space="preserve">        1.1</w:t>
            </w:r>
            <w:r w:rsidRPr="002740BD">
              <w:rPr>
                <w:iCs/>
                <w:color w:val="000000"/>
                <w:spacing w:val="-2"/>
              </w:rPr>
              <w:t>. att.</w:t>
            </w:r>
            <w:r w:rsidRPr="002740BD">
              <w:rPr>
                <w:i/>
                <w:iCs/>
                <w:color w:val="000000"/>
                <w:spacing w:val="-2"/>
              </w:rPr>
              <w:t xml:space="preserve"> </w:t>
            </w:r>
            <w:r w:rsidRPr="002740BD">
              <w:rPr>
                <w:color w:val="000000"/>
                <w:spacing w:val="-2"/>
              </w:rPr>
              <w:t xml:space="preserve">Līdzstrāvas ģeneratora vienkāršots </w:t>
            </w:r>
            <w:r w:rsidRPr="002740BD">
              <w:rPr>
                <w:color w:val="000000"/>
                <w:spacing w:val="-3"/>
              </w:rPr>
              <w:t>modelis</w:t>
            </w:r>
          </w:p>
          <w:p w:rsidR="00FD4179" w:rsidRPr="001A5685" w:rsidRDefault="00FD4179" w:rsidP="00FD4179">
            <w:pPr>
              <w:widowControl w:val="0"/>
              <w:autoSpaceDE w:val="0"/>
              <w:autoSpaceDN w:val="0"/>
              <w:adjustRightInd w:val="0"/>
              <w:ind w:left="0" w:right="0" w:firstLine="851"/>
              <w:jc w:val="center"/>
              <w:rPr>
                <w:sz w:val="14"/>
              </w:rPr>
            </w:pPr>
          </w:p>
        </w:tc>
      </w:tr>
    </w:tbl>
    <w:p w:rsidR="008A69EB" w:rsidRDefault="001B463E" w:rsidP="00FD4179">
      <w:pPr>
        <w:ind w:left="0" w:right="0" w:firstLine="851"/>
        <w:jc w:val="center"/>
        <w:rPr>
          <w:sz w:val="22"/>
        </w:rPr>
      </w:pPr>
      <w:r>
        <w:rPr>
          <w:noProof/>
          <w:sz w:val="22"/>
          <w:lang w:eastAsia="lv-LV"/>
        </w:rPr>
        <w:drawing>
          <wp:inline distT="0" distB="0" distL="0" distR="0">
            <wp:extent cx="2733040" cy="20751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4000" contrast="40000"/>
                      <a:grayscl/>
                    </a:blip>
                    <a:srcRect/>
                    <a:stretch>
                      <a:fillRect/>
                    </a:stretch>
                  </pic:blipFill>
                  <pic:spPr bwMode="auto">
                    <a:xfrm>
                      <a:off x="0" y="0"/>
                      <a:ext cx="2733040" cy="2075180"/>
                    </a:xfrm>
                    <a:prstGeom prst="rect">
                      <a:avLst/>
                    </a:prstGeom>
                    <a:noFill/>
                    <a:ln w="9525">
                      <a:noFill/>
                      <a:miter lim="800000"/>
                      <a:headEnd/>
                      <a:tailEnd/>
                    </a:ln>
                  </pic:spPr>
                </pic:pic>
              </a:graphicData>
            </a:graphic>
          </wp:inline>
        </w:drawing>
      </w:r>
    </w:p>
    <w:p w:rsidR="00A1071D" w:rsidRDefault="008A69EB" w:rsidP="00A1071D">
      <w:pPr>
        <w:widowControl w:val="0"/>
        <w:autoSpaceDE w:val="0"/>
        <w:autoSpaceDN w:val="0"/>
        <w:adjustRightInd w:val="0"/>
        <w:ind w:left="0" w:right="0"/>
        <w:jc w:val="center"/>
        <w:rPr>
          <w:color w:val="000000"/>
          <w:spacing w:val="6"/>
        </w:rPr>
      </w:pPr>
      <w:r w:rsidRPr="001A5685">
        <w:rPr>
          <w:iCs/>
          <w:color w:val="000000"/>
          <w:spacing w:val="6"/>
        </w:rPr>
        <w:t xml:space="preserve">1.2. att. </w:t>
      </w:r>
      <w:r w:rsidRPr="001A5685">
        <w:rPr>
          <w:color w:val="000000"/>
          <w:spacing w:val="6"/>
        </w:rPr>
        <w:t xml:space="preserve">Līdzstrāvas mašīnas uzbūve: 1 </w:t>
      </w:r>
      <w:r>
        <w:rPr>
          <w:color w:val="000000"/>
          <w:spacing w:val="6"/>
        </w:rPr>
        <w:t>-</w:t>
      </w:r>
      <w:r w:rsidRPr="001A5685">
        <w:rPr>
          <w:color w:val="000000"/>
          <w:spacing w:val="6"/>
        </w:rPr>
        <w:t xml:space="preserve"> kolektors; 2 </w:t>
      </w:r>
      <w:r>
        <w:rPr>
          <w:color w:val="000000"/>
          <w:spacing w:val="6"/>
        </w:rPr>
        <w:t>-</w:t>
      </w:r>
      <w:r w:rsidRPr="001A5685">
        <w:rPr>
          <w:color w:val="000000"/>
          <w:spacing w:val="6"/>
        </w:rPr>
        <w:t xml:space="preserve"> sukas; 3 </w:t>
      </w:r>
      <w:r>
        <w:rPr>
          <w:color w:val="000000"/>
          <w:spacing w:val="6"/>
        </w:rPr>
        <w:t>-</w:t>
      </w:r>
      <w:r w:rsidRPr="001A5685">
        <w:rPr>
          <w:color w:val="000000"/>
          <w:spacing w:val="6"/>
        </w:rPr>
        <w:t xml:space="preserve"> enkura </w:t>
      </w:r>
      <w:r w:rsidRPr="001A5685">
        <w:rPr>
          <w:color w:val="000000"/>
        </w:rPr>
        <w:t>serde;</w:t>
      </w:r>
      <w:r w:rsidRPr="001A5685">
        <w:rPr>
          <w:color w:val="000000"/>
          <w:spacing w:val="6"/>
        </w:rPr>
        <w:t xml:space="preserve"> </w:t>
      </w:r>
    </w:p>
    <w:p w:rsidR="00A1071D" w:rsidRDefault="008A69EB" w:rsidP="00A1071D">
      <w:pPr>
        <w:widowControl w:val="0"/>
        <w:autoSpaceDE w:val="0"/>
        <w:autoSpaceDN w:val="0"/>
        <w:adjustRightInd w:val="0"/>
        <w:ind w:left="0" w:right="0"/>
        <w:jc w:val="center"/>
        <w:rPr>
          <w:color w:val="000000"/>
        </w:rPr>
      </w:pPr>
      <w:r w:rsidRPr="001A5685">
        <w:rPr>
          <w:color w:val="000000"/>
        </w:rPr>
        <w:t xml:space="preserve">4 </w:t>
      </w:r>
      <w:r>
        <w:rPr>
          <w:color w:val="000000"/>
        </w:rPr>
        <w:t>-</w:t>
      </w:r>
      <w:r w:rsidRPr="001A5685">
        <w:rPr>
          <w:color w:val="000000"/>
        </w:rPr>
        <w:t xml:space="preserve"> galvenā pola serde; 5 </w:t>
      </w:r>
      <w:r>
        <w:rPr>
          <w:color w:val="000000"/>
        </w:rPr>
        <w:t>-</w:t>
      </w:r>
      <w:r w:rsidRPr="001A5685">
        <w:rPr>
          <w:color w:val="000000"/>
        </w:rPr>
        <w:t xml:space="preserve"> ieros</w:t>
      </w:r>
      <w:r w:rsidRPr="001A5685">
        <w:rPr>
          <w:color w:val="000000"/>
        </w:rPr>
        <w:softHyphen/>
      </w:r>
      <w:r w:rsidRPr="001A5685">
        <w:rPr>
          <w:color w:val="000000"/>
          <w:spacing w:val="-3"/>
        </w:rPr>
        <w:t>mes spole;</w:t>
      </w:r>
      <w:r w:rsidRPr="001A5685">
        <w:rPr>
          <w:color w:val="000000"/>
          <w:spacing w:val="6"/>
        </w:rPr>
        <w:t xml:space="preserve"> </w:t>
      </w:r>
      <w:r w:rsidRPr="001A5685">
        <w:rPr>
          <w:color w:val="000000"/>
          <w:spacing w:val="-3"/>
        </w:rPr>
        <w:t xml:space="preserve">6 </w:t>
      </w:r>
      <w:r>
        <w:rPr>
          <w:color w:val="000000"/>
          <w:spacing w:val="-3"/>
        </w:rPr>
        <w:t>-</w:t>
      </w:r>
      <w:r w:rsidRPr="001A5685">
        <w:rPr>
          <w:color w:val="000000"/>
          <w:spacing w:val="-3"/>
        </w:rPr>
        <w:t xml:space="preserve"> statne; 7 </w:t>
      </w:r>
      <w:r>
        <w:rPr>
          <w:color w:val="000000"/>
          <w:spacing w:val="-3"/>
        </w:rPr>
        <w:t>-</w:t>
      </w:r>
      <w:r w:rsidRPr="001A5685">
        <w:rPr>
          <w:color w:val="000000"/>
          <w:spacing w:val="-3"/>
        </w:rPr>
        <w:t xml:space="preserve"> gultņa vairogs; </w:t>
      </w:r>
      <w:r w:rsidRPr="001A5685">
        <w:rPr>
          <w:color w:val="000000"/>
        </w:rPr>
        <w:t xml:space="preserve">8 </w:t>
      </w:r>
      <w:r>
        <w:rPr>
          <w:color w:val="000000"/>
        </w:rPr>
        <w:t>-</w:t>
      </w:r>
      <w:r w:rsidRPr="001A5685">
        <w:rPr>
          <w:color w:val="000000"/>
        </w:rPr>
        <w:t xml:space="preserve"> ventilators; </w:t>
      </w:r>
    </w:p>
    <w:p w:rsidR="008A69EB" w:rsidRPr="001A5685" w:rsidRDefault="008A69EB" w:rsidP="00A1071D">
      <w:pPr>
        <w:widowControl w:val="0"/>
        <w:autoSpaceDE w:val="0"/>
        <w:autoSpaceDN w:val="0"/>
        <w:adjustRightInd w:val="0"/>
        <w:ind w:left="0" w:right="0"/>
        <w:jc w:val="center"/>
        <w:rPr>
          <w:color w:val="000000"/>
        </w:rPr>
      </w:pPr>
      <w:r w:rsidRPr="001A5685">
        <w:rPr>
          <w:color w:val="000000"/>
        </w:rPr>
        <w:t xml:space="preserve">9 </w:t>
      </w:r>
      <w:r>
        <w:rPr>
          <w:color w:val="000000"/>
        </w:rPr>
        <w:t>-</w:t>
      </w:r>
      <w:r w:rsidRPr="001A5685">
        <w:rPr>
          <w:color w:val="000000"/>
        </w:rPr>
        <w:t xml:space="preserve"> enkura tinums.</w:t>
      </w:r>
    </w:p>
    <w:p w:rsidR="008A69EB" w:rsidRPr="001A5685" w:rsidRDefault="008A69EB" w:rsidP="00FD4179">
      <w:pPr>
        <w:widowControl w:val="0"/>
        <w:autoSpaceDE w:val="0"/>
        <w:autoSpaceDN w:val="0"/>
        <w:adjustRightInd w:val="0"/>
        <w:ind w:left="0" w:right="0" w:firstLine="851"/>
        <w:rPr>
          <w:color w:val="000000"/>
          <w:spacing w:val="6"/>
          <w:sz w:val="12"/>
        </w:rPr>
      </w:pPr>
    </w:p>
    <w:p w:rsidR="008A69EB" w:rsidRDefault="008A69EB" w:rsidP="00D21A5A">
      <w:pPr>
        <w:ind w:left="0" w:right="0" w:firstLine="426"/>
        <w:jc w:val="both"/>
      </w:pPr>
      <w:r w:rsidRPr="006F501B">
        <w:t>Papildpolus parasti izmanto mašīnās ar jaudu, kas lielāka par 1 kW. To lie</w:t>
      </w:r>
      <w:r w:rsidRPr="006F501B">
        <w:softHyphen/>
        <w:t>tošanas mērķis — samazināt dzirksteļošanu zem sukām.</w:t>
      </w:r>
      <w:r w:rsidRPr="007A516C">
        <w:rPr>
          <w:b/>
        </w:rPr>
        <w:t xml:space="preserve"> </w:t>
      </w:r>
      <w:r w:rsidRPr="007A516C">
        <w:t>Papildpols s</w:t>
      </w:r>
      <w:r>
        <w:t>astāv no serdes un spoles</w:t>
      </w:r>
      <w:r w:rsidRPr="006F501B">
        <w:t>. Enkura tinums sastāv no sekcijām, kuru galus piestiprina (parasti pielodē) pie kolektora plāksnītēm.</w:t>
      </w:r>
      <w:r>
        <w:t xml:space="preserve"> </w:t>
      </w:r>
      <w:r w:rsidRPr="006F501B">
        <w:t>Suku mez</w:t>
      </w:r>
      <w:r>
        <w:t xml:space="preserve">gls sastāv no suku traversas un suktura. </w:t>
      </w:r>
      <w:r w:rsidRPr="006F501B">
        <w:t>Viens no līdzstrāvas mašīnas drošas darbības sva</w:t>
      </w:r>
      <w:r w:rsidRPr="006F501B">
        <w:softHyphen/>
        <w:t xml:space="preserve">rīgākiem nosacījumiem ir labs kontakts starp sukām un kolektoru. Tāpēc suku mezgls ir viens no nozīmīgākajiem mašīnā. </w:t>
      </w:r>
    </w:p>
    <w:p w:rsidR="00474433" w:rsidRDefault="00474433" w:rsidP="00FD4179">
      <w:pPr>
        <w:ind w:left="0" w:right="0" w:firstLine="851"/>
        <w:jc w:val="both"/>
      </w:pPr>
    </w:p>
    <w:p w:rsidR="00474433" w:rsidRPr="0056632D" w:rsidRDefault="00474433" w:rsidP="000312A5">
      <w:pPr>
        <w:pStyle w:val="Heading2"/>
      </w:pPr>
      <w:bookmarkStart w:id="20" w:name="_Toc326005413"/>
      <w:bookmarkStart w:id="21" w:name="_Toc326006223"/>
      <w:r w:rsidRPr="0056632D">
        <w:t xml:space="preserve">1.2. Līdzstrāvas </w:t>
      </w:r>
      <w:r w:rsidRPr="000312A5">
        <w:t>mašīnas</w:t>
      </w:r>
      <w:r w:rsidRPr="0056632D">
        <w:t xml:space="preserve"> enkura tinums</w:t>
      </w:r>
      <w:bookmarkEnd w:id="20"/>
      <w:bookmarkEnd w:id="21"/>
    </w:p>
    <w:p w:rsidR="00474433" w:rsidRPr="006F501B" w:rsidRDefault="00474433" w:rsidP="00FD4179">
      <w:pPr>
        <w:ind w:left="0" w:right="0" w:firstLine="851"/>
        <w:jc w:val="both"/>
      </w:pPr>
    </w:p>
    <w:p w:rsidR="008A69EB" w:rsidRDefault="008A69EB" w:rsidP="00D21A5A">
      <w:pPr>
        <w:ind w:left="0" w:right="0" w:firstLine="426"/>
        <w:jc w:val="both"/>
      </w:pPr>
      <w:r w:rsidRPr="006F501B">
        <w:t>Enkura tinuma elements ir sekcija, ko izgatavo no izolēta vara. Sekcija sastāv no viena vai vairākiem vijumiem. Sekcijas posmu, kas at</w:t>
      </w:r>
      <w:r w:rsidRPr="006F501B">
        <w:softHyphen/>
        <w:t xml:space="preserve">rodas enkura rievā, sauc par sekcijas aktīvo malu, jo tajā, enkuram rotējot, inducējas EDS, bet posmus ārpus enkura </w:t>
      </w:r>
      <w:r w:rsidRPr="006F501B">
        <w:lastRenderedPageBreak/>
        <w:t>— par frontālajiem savienojumiem, jo tajos neinducējas EDS.</w:t>
      </w:r>
      <w:r>
        <w:t xml:space="preserve"> </w:t>
      </w:r>
      <w:r w:rsidRPr="006F501B">
        <w:t>Katru spo</w:t>
      </w:r>
      <w:r w:rsidRPr="006F501B">
        <w:softHyphen/>
        <w:t>les aktī</w:t>
      </w:r>
      <w:r>
        <w:t xml:space="preserve">vo malu ievieto savā rievā un </w:t>
      </w:r>
      <w:r w:rsidRPr="006F501B">
        <w:t>šādu tinumu sauc par spoļu tinumu.</w:t>
      </w:r>
    </w:p>
    <w:p w:rsidR="008A69EB" w:rsidRPr="007E3036" w:rsidRDefault="008A69EB" w:rsidP="00D21A5A">
      <w:pPr>
        <w:ind w:left="0" w:right="0" w:firstLine="426"/>
        <w:jc w:val="both"/>
      </w:pPr>
      <w:r w:rsidRPr="007E3036">
        <w:t>Ar rievu skaitu izteiktu attālumu starp sekcijas aktīvajām malām enkurā sauc par tinuma pirmo soli y</w:t>
      </w:r>
      <w:r w:rsidRPr="003316EF">
        <w:rPr>
          <w:vertAlign w:val="subscript"/>
        </w:rPr>
        <w:t>1</w:t>
      </w:r>
      <w:r w:rsidRPr="007E3036">
        <w:t>. Izsakot polu dalī</w:t>
      </w:r>
      <w:r w:rsidRPr="007E3036">
        <w:softHyphen/>
        <w:t>jumu τ ar enkura rievu skaitu Z, dabū, ka</w:t>
      </w:r>
    </w:p>
    <w:p w:rsidR="008A69EB" w:rsidRPr="007E3036" w:rsidRDefault="008A69EB" w:rsidP="00FD4179">
      <w:pPr>
        <w:ind w:left="0" w:right="0"/>
        <w:jc w:val="right"/>
      </w:pPr>
      <w:r w:rsidRPr="007E3036">
        <w:object w:dxaOrig="840" w:dyaOrig="660">
          <v:shape id="_x0000_i1026" type="#_x0000_t75" style="width:42pt;height:33.75pt" o:ole="">
            <v:imagedata r:id="rId14" o:title=""/>
          </v:shape>
          <o:OLEObject Type="Embed" ProgID="Equation.3" ShapeID="_x0000_i1026" DrawAspect="Content" ObjectID="_1399887028" r:id="rId15"/>
        </w:object>
      </w:r>
      <w:r w:rsidR="001E77AE">
        <w:t xml:space="preserve">                                                       (1.4</w:t>
      </w:r>
      <w:r w:rsidR="004D15A4">
        <w:t>.</w:t>
      </w:r>
      <w:r w:rsidRPr="007E3036">
        <w:t>)</w:t>
      </w:r>
    </w:p>
    <w:p w:rsidR="008A69EB" w:rsidRPr="007E3036" w:rsidRDefault="008A69EB" w:rsidP="00FD4179">
      <w:pPr>
        <w:ind w:left="0" w:right="0"/>
      </w:pPr>
      <w:r w:rsidRPr="007E3036">
        <w:t>kur 2p — mašīnas polu skaits. Kā jau atzīmēts, tinuma pirmais solis y</w:t>
      </w:r>
      <w:r w:rsidRPr="003316EF">
        <w:rPr>
          <w:vertAlign w:val="subscript"/>
        </w:rPr>
        <w:t>1</w:t>
      </w:r>
      <w:r w:rsidRPr="007E3036">
        <w:t xml:space="preserve"> ≈ τ vai </w:t>
      </w:r>
    </w:p>
    <w:p w:rsidR="008A69EB" w:rsidRPr="006F501B" w:rsidRDefault="008A69EB" w:rsidP="00FD4179">
      <w:pPr>
        <w:ind w:left="0" w:right="0" w:firstLine="851"/>
        <w:jc w:val="right"/>
      </w:pPr>
      <w:r w:rsidRPr="006F501B">
        <w:rPr>
          <w:color w:val="000000"/>
          <w:spacing w:val="-8"/>
          <w:w w:val="103"/>
        </w:rPr>
        <w:object w:dxaOrig="1240" w:dyaOrig="660">
          <v:shape id="_x0000_i1027" type="#_x0000_t75" style="width:62.25pt;height:33.75pt" o:ole="">
            <v:imagedata r:id="rId16" o:title=""/>
          </v:shape>
          <o:OLEObject Type="Embed" ProgID="Equation.3" ShapeID="_x0000_i1027" DrawAspect="Content" ObjectID="_1399887029" r:id="rId17"/>
        </w:object>
      </w:r>
      <w:r w:rsidRPr="006F501B">
        <w:rPr>
          <w:color w:val="000000"/>
          <w:spacing w:val="-8"/>
          <w:w w:val="103"/>
        </w:rPr>
        <w:t xml:space="preserve"> </w:t>
      </w:r>
      <w:r w:rsidRPr="006F501B">
        <w:rPr>
          <w:color w:val="000000"/>
          <w:spacing w:val="-8"/>
          <w:w w:val="103"/>
        </w:rPr>
        <w:tab/>
        <w:t xml:space="preserve"> </w:t>
      </w:r>
      <w:r w:rsidRPr="006F501B">
        <w:rPr>
          <w:color w:val="000000"/>
          <w:spacing w:val="-8"/>
          <w:w w:val="103"/>
        </w:rPr>
        <w:tab/>
      </w:r>
      <w:r>
        <w:rPr>
          <w:color w:val="000000"/>
          <w:spacing w:val="-8"/>
          <w:w w:val="103"/>
        </w:rPr>
        <w:t xml:space="preserve">             </w:t>
      </w:r>
      <w:r w:rsidRPr="006F501B">
        <w:rPr>
          <w:color w:val="000000"/>
          <w:spacing w:val="-8"/>
          <w:w w:val="103"/>
        </w:rPr>
        <w:tab/>
      </w:r>
      <w:r w:rsidRPr="006F501B">
        <w:rPr>
          <w:color w:val="000000"/>
          <w:spacing w:val="-8"/>
          <w:w w:val="103"/>
        </w:rPr>
        <w:tab/>
      </w:r>
      <w:r w:rsidRPr="006F501B">
        <w:rPr>
          <w:color w:val="000000"/>
          <w:spacing w:val="-8"/>
          <w:w w:val="103"/>
        </w:rPr>
        <w:tab/>
      </w:r>
      <w:r>
        <w:rPr>
          <w:color w:val="000000"/>
          <w:spacing w:val="-8"/>
          <w:w w:val="103"/>
        </w:rPr>
        <w:t>(1</w:t>
      </w:r>
      <w:r w:rsidRPr="006F501B">
        <w:rPr>
          <w:color w:val="000000"/>
          <w:spacing w:val="-8"/>
          <w:w w:val="103"/>
        </w:rPr>
        <w:t>.5</w:t>
      </w:r>
      <w:r w:rsidR="004D15A4">
        <w:rPr>
          <w:color w:val="000000"/>
          <w:spacing w:val="-8"/>
          <w:w w:val="103"/>
        </w:rPr>
        <w:t>.</w:t>
      </w:r>
      <w:r w:rsidRPr="006F501B">
        <w:rPr>
          <w:color w:val="000000"/>
          <w:spacing w:val="-8"/>
          <w:w w:val="103"/>
        </w:rPr>
        <w:t>)</w:t>
      </w:r>
    </w:p>
    <w:tbl>
      <w:tblPr>
        <w:tblW w:w="0" w:type="auto"/>
        <w:jc w:val="center"/>
        <w:tblLook w:val="01E0" w:firstRow="1" w:lastRow="1" w:firstColumn="1" w:lastColumn="1" w:noHBand="0" w:noVBand="0"/>
      </w:tblPr>
      <w:tblGrid>
        <w:gridCol w:w="4941"/>
      </w:tblGrid>
      <w:tr w:rsidR="00FD4179" w:rsidRPr="005B3562" w:rsidTr="00A1578F">
        <w:trPr>
          <w:jc w:val="center"/>
        </w:trPr>
        <w:tc>
          <w:tcPr>
            <w:tcW w:w="4941" w:type="dxa"/>
          </w:tcPr>
          <w:p w:rsidR="00FD4179" w:rsidRPr="005B3562" w:rsidRDefault="00FD4179" w:rsidP="00FD4179">
            <w:pPr>
              <w:pStyle w:val="Style7"/>
              <w:widowControl/>
              <w:spacing w:line="360" w:lineRule="auto"/>
              <w:ind w:hanging="284"/>
              <w:jc w:val="center"/>
              <w:rPr>
                <w:rStyle w:val="FontStyle14"/>
                <w:sz w:val="22"/>
                <w:szCs w:val="22"/>
              </w:rPr>
            </w:pPr>
            <w:r>
              <w:rPr>
                <w:noProof/>
                <w:spacing w:val="10"/>
                <w:sz w:val="22"/>
                <w:szCs w:val="22"/>
              </w:rPr>
              <w:drawing>
                <wp:inline distT="0" distB="0" distL="0" distR="0">
                  <wp:extent cx="1818640" cy="158242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lum bright="-32000" contrast="54000"/>
                            <a:grayscl/>
                          </a:blip>
                          <a:srcRect/>
                          <a:stretch>
                            <a:fillRect/>
                          </a:stretch>
                        </pic:blipFill>
                        <pic:spPr bwMode="auto">
                          <a:xfrm>
                            <a:off x="0" y="0"/>
                            <a:ext cx="1818640" cy="1582420"/>
                          </a:xfrm>
                          <a:prstGeom prst="rect">
                            <a:avLst/>
                          </a:prstGeom>
                          <a:noFill/>
                          <a:ln w="9525">
                            <a:noFill/>
                            <a:miter lim="800000"/>
                            <a:headEnd/>
                            <a:tailEnd/>
                          </a:ln>
                        </pic:spPr>
                      </pic:pic>
                    </a:graphicData>
                  </a:graphic>
                </wp:inline>
              </w:drawing>
            </w:r>
          </w:p>
        </w:tc>
      </w:tr>
    </w:tbl>
    <w:p w:rsidR="008A69EB" w:rsidRDefault="008A69EB" w:rsidP="000312A5">
      <w:pPr>
        <w:ind w:left="0" w:right="0"/>
        <w:jc w:val="center"/>
      </w:pPr>
      <w:r w:rsidRPr="000B12B6">
        <w:t>1.3. att. Cilpas tinums</w:t>
      </w:r>
    </w:p>
    <w:p w:rsidR="008A69EB" w:rsidRPr="000B12B6" w:rsidRDefault="008A69EB" w:rsidP="00FD4179">
      <w:pPr>
        <w:ind w:left="0" w:right="0" w:firstLine="851"/>
        <w:jc w:val="center"/>
        <w:rPr>
          <w:sz w:val="14"/>
        </w:rPr>
      </w:pPr>
    </w:p>
    <w:p w:rsidR="008A69EB" w:rsidRPr="007E3036" w:rsidRDefault="008A69EB" w:rsidP="00D21A5A">
      <w:pPr>
        <w:ind w:left="0" w:right="0" w:firstLine="426"/>
        <w:jc w:val="both"/>
      </w:pPr>
      <w:r w:rsidRPr="007E3036">
        <w:t>Lai tinuma sekcijas varētu pareizi izvietot rievās un pareizi saslēgt, tad lieto jēdzienu tinuma solis. Ar rievu skaitu izteiktu attālumu starp sekcijas aktīvajām malām enkurā sauc par tinuma pirmo soli y1. Izsakot polu dalī</w:t>
      </w:r>
      <w:r w:rsidRPr="007E3036">
        <w:softHyphen/>
        <w:t>jumu τ ar enkura rievu skaitu Z, dabū, ka</w:t>
      </w:r>
    </w:p>
    <w:p w:rsidR="008A69EB" w:rsidRPr="007E3036" w:rsidRDefault="008A69EB" w:rsidP="00FD4179">
      <w:pPr>
        <w:ind w:left="0" w:right="0"/>
        <w:jc w:val="right"/>
      </w:pPr>
      <w:r w:rsidRPr="007E3036">
        <w:t xml:space="preserve">                  </w:t>
      </w:r>
      <w:r w:rsidRPr="007E3036">
        <w:object w:dxaOrig="840" w:dyaOrig="660">
          <v:shape id="_x0000_i1028" type="#_x0000_t75" style="width:42pt;height:33.75pt" o:ole="">
            <v:imagedata r:id="rId14" o:title=""/>
          </v:shape>
          <o:OLEObject Type="Embed" ProgID="Equation.3" ShapeID="_x0000_i1028" DrawAspect="Content" ObjectID="_1399887030" r:id="rId19"/>
        </w:object>
      </w:r>
      <w:r w:rsidR="007E3036">
        <w:t xml:space="preserve">                                                     </w:t>
      </w:r>
      <w:r w:rsidRPr="007E3036">
        <w:t xml:space="preserve">    (1.6.)</w:t>
      </w:r>
    </w:p>
    <w:p w:rsidR="008A69EB" w:rsidRPr="007E3036" w:rsidRDefault="008A69EB" w:rsidP="00FD4179">
      <w:pPr>
        <w:ind w:left="0" w:right="0"/>
      </w:pPr>
      <w:r w:rsidRPr="007E3036">
        <w:t>kur 2p — mašīnas polu skaits. Kā jau atzīmēts, tinuma pirmais solis y1 ≈ τ vai</w:t>
      </w:r>
    </w:p>
    <w:p w:rsidR="008A69EB" w:rsidRPr="007E3036" w:rsidRDefault="008A69EB" w:rsidP="00FD4179">
      <w:pPr>
        <w:ind w:left="0" w:right="0"/>
        <w:jc w:val="right"/>
      </w:pPr>
      <w:r w:rsidRPr="007E3036">
        <w:t xml:space="preserve">      </w:t>
      </w:r>
      <w:r w:rsidRPr="007E3036">
        <w:object w:dxaOrig="1240" w:dyaOrig="660">
          <v:shape id="_x0000_i1029" type="#_x0000_t75" style="width:62.25pt;height:33.75pt" o:ole="">
            <v:imagedata r:id="rId16" o:title=""/>
          </v:shape>
          <o:OLEObject Type="Embed" ProgID="Equation.3" ShapeID="_x0000_i1029" DrawAspect="Content" ObjectID="_1399887031" r:id="rId20"/>
        </w:object>
      </w:r>
      <w:r w:rsidR="000312A5">
        <w:t xml:space="preserve">   </w:t>
      </w:r>
      <w:r w:rsidR="000312A5">
        <w:tab/>
      </w:r>
      <w:r w:rsidR="000312A5">
        <w:tab/>
        <w:t xml:space="preserve">      </w:t>
      </w:r>
      <w:r w:rsidRPr="007E3036">
        <w:t xml:space="preserve">                         (1.7</w:t>
      </w:r>
      <w:r w:rsidR="004D15A4">
        <w:t>.</w:t>
      </w:r>
      <w:r w:rsidRPr="007E3036">
        <w:t>)</w:t>
      </w:r>
    </w:p>
    <w:p w:rsidR="008A69EB" w:rsidRPr="007E3036" w:rsidRDefault="008A69EB" w:rsidP="00D21A5A">
      <w:pPr>
        <w:ind w:left="0" w:right="0" w:firstLine="426"/>
        <w:jc w:val="both"/>
      </w:pPr>
      <w:r w:rsidRPr="007E3036">
        <w:t>Nelielā korekcija ± k rodas tādēļ, ka y1 jābūt veselam skaitlim. Attālumu (rievu skaitu) starp vienas sekcijas beigu malu un tai sekojošās sekcijas sākuma malu sauc par tinuma otro soli y</w:t>
      </w:r>
      <w:r w:rsidRPr="007E3036">
        <w:rPr>
          <w:vertAlign w:val="subscript"/>
        </w:rPr>
        <w:t>2</w:t>
      </w:r>
      <w:r w:rsidRPr="007E3036">
        <w:t>,</w:t>
      </w:r>
      <w:r w:rsidR="007E3036">
        <w:t xml:space="preserve"> </w:t>
      </w:r>
      <w:r w:rsidRPr="007E3036">
        <w:t>bet attālumu starp pir</w:t>
      </w:r>
      <w:r w:rsidR="002E4AD8">
        <w:t>mās un tai sekojošas sekcijas sākuma malā</w:t>
      </w:r>
      <w:r w:rsidRPr="007E3036">
        <w:t>m sauc par tinuma rezultējošo soli y. Cilpas tinumam</w:t>
      </w:r>
    </w:p>
    <w:p w:rsidR="008A69EB" w:rsidRPr="007E3036" w:rsidRDefault="008A69EB" w:rsidP="00FD4179">
      <w:pPr>
        <w:ind w:left="0" w:right="0"/>
        <w:jc w:val="right"/>
      </w:pPr>
      <w:r w:rsidRPr="007E3036">
        <w:t xml:space="preserve">                                                    y = y</w:t>
      </w:r>
      <w:r w:rsidRPr="007E3036">
        <w:rPr>
          <w:vertAlign w:val="subscript"/>
        </w:rPr>
        <w:t>1</w:t>
      </w:r>
      <w:r w:rsidRPr="007E3036">
        <w:t>- y</w:t>
      </w:r>
      <w:r w:rsidRPr="007E3036">
        <w:rPr>
          <w:vertAlign w:val="subscript"/>
        </w:rPr>
        <w:t>2</w:t>
      </w:r>
      <w:r w:rsidR="000312A5">
        <w:t xml:space="preserve">.                          </w:t>
      </w:r>
      <w:r w:rsidR="007E3036">
        <w:t xml:space="preserve">                           </w:t>
      </w:r>
      <w:r w:rsidR="007E3036" w:rsidRPr="007E3036">
        <w:t xml:space="preserve"> </w:t>
      </w:r>
      <w:r w:rsidRPr="007E3036">
        <w:t>(1.8.)</w:t>
      </w:r>
    </w:p>
    <w:p w:rsidR="008A69EB" w:rsidRPr="007E3036" w:rsidRDefault="008A69EB" w:rsidP="00D21A5A">
      <w:pPr>
        <w:ind w:left="0" w:right="0" w:firstLine="426"/>
        <w:jc w:val="both"/>
      </w:pPr>
      <w:r w:rsidRPr="007E3036">
        <w:lastRenderedPageBreak/>
        <w:t>Cilpas tinumā vienas sekcijas gali pievienoti kolektora bla</w:t>
      </w:r>
      <w:r w:rsidRPr="007E3036">
        <w:softHyphen/>
        <w:t>kus plāksnītēm, un tādēļ kolektora solis y</w:t>
      </w:r>
      <w:r w:rsidRPr="007E3036">
        <w:rPr>
          <w:vertAlign w:val="subscript"/>
        </w:rPr>
        <w:t>k</w:t>
      </w:r>
      <w:r w:rsidRPr="007E3036">
        <w:t xml:space="preserve"> = 1. Sukas enkura tinumu sadala paralēlos zaros. Cilpas tinuma paralēlo zaru skaits 2a vienmēr vienāds ar mašīnas polu skaitu 2p, t. i.,</w:t>
      </w:r>
    </w:p>
    <w:p w:rsidR="008A69EB" w:rsidRPr="007E3036" w:rsidRDefault="008A69EB" w:rsidP="00D21A5A">
      <w:pPr>
        <w:ind w:left="0" w:right="0" w:firstLine="426"/>
        <w:jc w:val="right"/>
      </w:pPr>
      <w:r w:rsidRPr="007E3036">
        <w:t>2a = 2p</w:t>
      </w:r>
      <w:r w:rsidR="000312A5">
        <w:t xml:space="preserve">.                              </w:t>
      </w:r>
      <w:r w:rsidRPr="007E3036">
        <w:t xml:space="preserve">                            (1.9</w:t>
      </w:r>
      <w:r w:rsidR="004D15A4">
        <w:t>.</w:t>
      </w:r>
      <w:r w:rsidRPr="007E3036">
        <w:t>)</w:t>
      </w:r>
    </w:p>
    <w:p w:rsidR="008A69EB" w:rsidRPr="007E3036" w:rsidRDefault="008A69EB" w:rsidP="00D21A5A">
      <w:pPr>
        <w:ind w:left="0" w:right="0" w:firstLine="426"/>
        <w:jc w:val="both"/>
      </w:pPr>
      <w:r w:rsidRPr="007E3036">
        <w:t>Tātad, jo vairāk mašīnai polu, jo vairāk paralēlo zaru ir en</w:t>
      </w:r>
      <w:r w:rsidRPr="007E3036">
        <w:softHyphen/>
        <w:t>kura tinumam un jo mazāka strāva I plūst katrā paralēlajā zarā:</w:t>
      </w:r>
    </w:p>
    <w:p w:rsidR="008A69EB" w:rsidRPr="007E3036" w:rsidRDefault="008A69EB" w:rsidP="00FD4179">
      <w:pPr>
        <w:pStyle w:val="Style13"/>
        <w:widowControl/>
        <w:spacing w:line="360" w:lineRule="auto"/>
        <w:ind w:firstLine="851"/>
        <w:jc w:val="right"/>
        <w:rPr>
          <w:rStyle w:val="FontStyle17"/>
          <w:color w:val="000000"/>
          <w:spacing w:val="-8"/>
          <w:w w:val="103"/>
          <w:sz w:val="22"/>
        </w:rPr>
      </w:pPr>
      <w:r w:rsidRPr="006F501B">
        <w:rPr>
          <w:color w:val="000000"/>
          <w:spacing w:val="-8"/>
          <w:w w:val="103"/>
        </w:rPr>
        <w:object w:dxaOrig="800" w:dyaOrig="620">
          <v:shape id="_x0000_i1030" type="#_x0000_t75" style="width:39pt;height:30.75pt" o:ole="">
            <v:imagedata r:id="rId21" o:title=""/>
          </v:shape>
          <o:OLEObject Type="Embed" ProgID="Equation.3" ShapeID="_x0000_i1030" DrawAspect="Content" ObjectID="_1399887032" r:id="rId22"/>
        </w:object>
      </w:r>
      <w:r w:rsidRPr="006F501B">
        <w:rPr>
          <w:color w:val="000000"/>
          <w:spacing w:val="-8"/>
          <w:w w:val="103"/>
        </w:rPr>
        <w:tab/>
      </w:r>
      <w:r w:rsidRPr="006F501B">
        <w:rPr>
          <w:color w:val="000000"/>
          <w:spacing w:val="-8"/>
          <w:w w:val="103"/>
        </w:rPr>
        <w:tab/>
      </w:r>
      <w:r w:rsidRPr="006F501B">
        <w:rPr>
          <w:color w:val="000000"/>
          <w:spacing w:val="-8"/>
          <w:w w:val="103"/>
        </w:rPr>
        <w:tab/>
      </w:r>
      <w:r w:rsidRPr="006F501B">
        <w:rPr>
          <w:color w:val="000000"/>
          <w:spacing w:val="-8"/>
          <w:w w:val="103"/>
        </w:rPr>
        <w:tab/>
      </w:r>
      <w:r w:rsidRPr="006F501B">
        <w:rPr>
          <w:color w:val="000000"/>
          <w:spacing w:val="-8"/>
          <w:w w:val="103"/>
        </w:rPr>
        <w:tab/>
      </w:r>
      <w:r w:rsidRPr="009C4204">
        <w:rPr>
          <w:rStyle w:val="FontStyle17"/>
          <w:color w:val="000000"/>
          <w:spacing w:val="-8"/>
          <w:w w:val="103"/>
          <w:sz w:val="24"/>
        </w:rPr>
        <w:t xml:space="preserve"> (1.10</w:t>
      </w:r>
      <w:r w:rsidR="004D15A4" w:rsidRPr="009C4204">
        <w:rPr>
          <w:rStyle w:val="FontStyle17"/>
          <w:color w:val="000000"/>
          <w:spacing w:val="-8"/>
          <w:w w:val="103"/>
          <w:sz w:val="24"/>
        </w:rPr>
        <w:t>.</w:t>
      </w:r>
      <w:r w:rsidRPr="009C4204">
        <w:rPr>
          <w:rStyle w:val="FontStyle17"/>
          <w:color w:val="000000"/>
          <w:spacing w:val="-8"/>
          <w:w w:val="103"/>
          <w:sz w:val="24"/>
        </w:rPr>
        <w:t>)</w:t>
      </w:r>
    </w:p>
    <w:p w:rsidR="008A69EB" w:rsidRDefault="008A69EB" w:rsidP="003D29EA">
      <w:pPr>
        <w:pStyle w:val="Style11"/>
        <w:widowControl/>
        <w:spacing w:line="360" w:lineRule="auto"/>
        <w:jc w:val="both"/>
        <w:rPr>
          <w:rStyle w:val="FontStyle17"/>
          <w:color w:val="000000"/>
          <w:spacing w:val="-3"/>
          <w:w w:val="105"/>
          <w:sz w:val="24"/>
          <w:szCs w:val="24"/>
        </w:rPr>
      </w:pPr>
      <w:r w:rsidRPr="007E3036">
        <w:t>kur I</w:t>
      </w:r>
      <w:r w:rsidRPr="007E3036">
        <w:rPr>
          <w:vertAlign w:val="subscript"/>
        </w:rPr>
        <w:t>e</w:t>
      </w:r>
      <w:r w:rsidRPr="007E3036">
        <w:t xml:space="preserve"> — enkura strāva. Tinuma soļi y</w:t>
      </w:r>
      <w:r w:rsidRPr="007E3036">
        <w:rPr>
          <w:vertAlign w:val="subscript"/>
        </w:rPr>
        <w:t>1</w:t>
      </w:r>
      <w:r w:rsidRPr="007E3036">
        <w:t xml:space="preserve"> un y</w:t>
      </w:r>
      <w:r w:rsidRPr="007E3036">
        <w:rPr>
          <w:vertAlign w:val="subscript"/>
        </w:rPr>
        <w:t>2</w:t>
      </w:r>
      <w:r w:rsidRPr="007E3036">
        <w:t xml:space="preserve"> pēc lieluma tuvi polu dalījumam</w:t>
      </w:r>
      <w:r w:rsidRPr="007E3036">
        <w:rPr>
          <w:rStyle w:val="FontStyle17"/>
          <w:color w:val="000000"/>
          <w:spacing w:val="-3"/>
          <w:w w:val="105"/>
          <w:sz w:val="24"/>
          <w:szCs w:val="24"/>
        </w:rPr>
        <w:t xml:space="preserve"> τ.</w:t>
      </w:r>
    </w:p>
    <w:p w:rsidR="00474433" w:rsidRDefault="00474433" w:rsidP="00FD4179">
      <w:pPr>
        <w:pStyle w:val="Style11"/>
        <w:widowControl/>
        <w:spacing w:line="360" w:lineRule="auto"/>
        <w:ind w:firstLine="851"/>
        <w:jc w:val="both"/>
        <w:rPr>
          <w:rStyle w:val="FontStyle17"/>
          <w:color w:val="000000"/>
          <w:spacing w:val="-8"/>
          <w:w w:val="103"/>
          <w:sz w:val="24"/>
          <w:szCs w:val="24"/>
        </w:rPr>
      </w:pPr>
    </w:p>
    <w:p w:rsidR="00474433" w:rsidRPr="000312A5" w:rsidRDefault="00474433" w:rsidP="000312A5">
      <w:pPr>
        <w:pStyle w:val="Heading2"/>
        <w:ind w:left="0" w:right="-1"/>
        <w:rPr>
          <w:rStyle w:val="FontStyle17"/>
          <w:spacing w:val="0"/>
          <w:sz w:val="28"/>
          <w:szCs w:val="24"/>
        </w:rPr>
      </w:pPr>
      <w:bookmarkStart w:id="22" w:name="_Toc326005414"/>
      <w:bookmarkStart w:id="23" w:name="_Toc326006224"/>
      <w:r w:rsidRPr="000312A5">
        <w:rPr>
          <w:rStyle w:val="FontStyle17"/>
          <w:spacing w:val="0"/>
          <w:sz w:val="28"/>
          <w:szCs w:val="24"/>
        </w:rPr>
        <w:t>1.3. Līdzstrāvas mašīnu klasifikācija pēc ierosmes veida</w:t>
      </w:r>
      <w:bookmarkEnd w:id="22"/>
      <w:bookmarkEnd w:id="23"/>
    </w:p>
    <w:p w:rsidR="00474433" w:rsidRPr="007E3036" w:rsidRDefault="00474433" w:rsidP="00FD4179">
      <w:pPr>
        <w:pStyle w:val="Style11"/>
        <w:widowControl/>
        <w:spacing w:line="360" w:lineRule="auto"/>
        <w:ind w:firstLine="851"/>
        <w:jc w:val="both"/>
        <w:rPr>
          <w:rStyle w:val="FontStyle17"/>
          <w:color w:val="000000"/>
          <w:spacing w:val="-8"/>
          <w:w w:val="103"/>
          <w:sz w:val="24"/>
          <w:szCs w:val="24"/>
        </w:rPr>
      </w:pPr>
    </w:p>
    <w:p w:rsidR="008A69EB" w:rsidRPr="006F501B" w:rsidRDefault="008A69EB" w:rsidP="00D21A5A">
      <w:pPr>
        <w:shd w:val="clear" w:color="auto" w:fill="FFFFFF"/>
        <w:ind w:left="0" w:right="0" w:firstLine="426"/>
        <w:jc w:val="both"/>
      </w:pPr>
      <w:r w:rsidRPr="00D92148">
        <w:t>Līdzstrāvas maš</w:t>
      </w:r>
      <w:r>
        <w:t>īnas — ģeneratorus un dzinējus,</w:t>
      </w:r>
      <w:r w:rsidRPr="00D92148">
        <w:t xml:space="preserve"> atkarībā no tā, </w:t>
      </w:r>
      <w:r>
        <w:t xml:space="preserve">kā </w:t>
      </w:r>
      <w:r w:rsidRPr="005471ED">
        <w:rPr>
          <w:color w:val="000000"/>
          <w:spacing w:val="7"/>
        </w:rPr>
        <w:t>baro mašīnas ierosmes tinumu, iedala</w:t>
      </w:r>
      <w:r>
        <w:rPr>
          <w:color w:val="000000"/>
          <w:spacing w:val="7"/>
        </w:rPr>
        <w:t xml:space="preserve"> </w:t>
      </w:r>
      <w:r>
        <w:rPr>
          <w:color w:val="000000"/>
          <w:spacing w:val="5"/>
        </w:rPr>
        <w:t>neatkarīgās ierosmes</w:t>
      </w:r>
      <w:r w:rsidRPr="005471ED">
        <w:rPr>
          <w:color w:val="000000"/>
          <w:spacing w:val="5"/>
        </w:rPr>
        <w:t>, paralēlās</w:t>
      </w:r>
      <w:r>
        <w:rPr>
          <w:color w:val="000000"/>
          <w:spacing w:val="5"/>
        </w:rPr>
        <w:t xml:space="preserve"> </w:t>
      </w:r>
      <w:r w:rsidRPr="006F501B">
        <w:rPr>
          <w:color w:val="000000"/>
          <w:spacing w:val="5"/>
        </w:rPr>
        <w:t>ierosmes, virknes</w:t>
      </w:r>
      <w:r w:rsidRPr="006F501B">
        <w:rPr>
          <w:color w:val="000000"/>
          <w:spacing w:val="6"/>
        </w:rPr>
        <w:t xml:space="preserve"> ie</w:t>
      </w:r>
      <w:r>
        <w:rPr>
          <w:color w:val="000000"/>
          <w:spacing w:val="6"/>
        </w:rPr>
        <w:t>rosmes un jauktās</w:t>
      </w:r>
      <w:r w:rsidRPr="006F501B">
        <w:rPr>
          <w:color w:val="000000"/>
          <w:spacing w:val="6"/>
        </w:rPr>
        <w:t xml:space="preserve"> ierosmes mašīnas.</w:t>
      </w:r>
    </w:p>
    <w:p w:rsidR="008A69EB" w:rsidRPr="006F501B" w:rsidRDefault="008A69EB" w:rsidP="00D21A5A">
      <w:pPr>
        <w:shd w:val="clear" w:color="auto" w:fill="FFFFFF"/>
        <w:ind w:left="0" w:right="0" w:firstLine="426"/>
        <w:jc w:val="both"/>
      </w:pPr>
      <w:r>
        <w:t>Neatkarīga</w:t>
      </w:r>
      <w:r w:rsidRPr="006F501B">
        <w:t xml:space="preserve">s </w:t>
      </w:r>
      <w:r w:rsidRPr="006F501B">
        <w:rPr>
          <w:color w:val="000000"/>
          <w:spacing w:val="-1"/>
        </w:rPr>
        <w:t xml:space="preserve">ierosmes </w:t>
      </w:r>
      <w:r w:rsidRPr="006F501B">
        <w:t>mašīnas</w:t>
      </w:r>
      <w:r w:rsidRPr="006F501B">
        <w:rPr>
          <w:color w:val="000000"/>
          <w:spacing w:val="-1"/>
        </w:rPr>
        <w:t xml:space="preserve"> tinumu baro no mašī</w:t>
      </w:r>
      <w:r w:rsidRPr="006F501B">
        <w:rPr>
          <w:color w:val="000000"/>
          <w:spacing w:val="-1"/>
        </w:rPr>
        <w:softHyphen/>
      </w:r>
      <w:r w:rsidRPr="006F501B">
        <w:rPr>
          <w:color w:val="000000"/>
          <w:spacing w:val="5"/>
        </w:rPr>
        <w:t>nas neatkarīgs līdzstrāvas avots</w:t>
      </w:r>
      <w:r w:rsidRPr="006F501B">
        <w:rPr>
          <w:i/>
          <w:iCs/>
          <w:color w:val="000000"/>
          <w:spacing w:val="5"/>
        </w:rPr>
        <w:t xml:space="preserve">, </w:t>
      </w:r>
      <w:r w:rsidRPr="006F501B">
        <w:rPr>
          <w:color w:val="000000"/>
          <w:spacing w:val="5"/>
        </w:rPr>
        <w:t>piemēram, līdzstrā</w:t>
      </w:r>
      <w:r w:rsidRPr="006F501B">
        <w:rPr>
          <w:color w:val="000000"/>
          <w:spacing w:val="5"/>
        </w:rPr>
        <w:softHyphen/>
      </w:r>
      <w:r w:rsidRPr="006F501B">
        <w:rPr>
          <w:color w:val="000000"/>
          <w:spacing w:val="7"/>
        </w:rPr>
        <w:t>vas ģenerators, akumulatoru baterija, pusvadītāju taisngriezis u. c.</w:t>
      </w:r>
    </w:p>
    <w:p w:rsidR="006B1FD9" w:rsidRDefault="008A69EB" w:rsidP="00D21A5A">
      <w:pPr>
        <w:ind w:left="0" w:right="0" w:firstLine="426"/>
        <w:jc w:val="both"/>
      </w:pPr>
      <w:r w:rsidRPr="006F501B">
        <w:t>Ģen</w:t>
      </w:r>
      <w:r w:rsidR="006B1FD9">
        <w:t>eratorus ar paralēlo,</w:t>
      </w:r>
      <w:r w:rsidRPr="006F501B">
        <w:t xml:space="preserve"> virknes un jaukto ierosmi sauc par pašierosmes</w:t>
      </w:r>
      <w:r w:rsidR="006B1FD9">
        <w:t xml:space="preserve"> ģeneratoriem,</w:t>
      </w:r>
      <w:r>
        <w:t xml:space="preserve"> jo to ierosmes t</w:t>
      </w:r>
      <w:r w:rsidRPr="006F501B">
        <w:t>inumu baro pats ģenerators, t. i., pašierosmes ģeneratora ierosmes tinums pie</w:t>
      </w:r>
      <w:r w:rsidRPr="006F501B">
        <w:softHyphen/>
        <w:t>vienots ģeneratora enkuram.</w:t>
      </w:r>
    </w:p>
    <w:p w:rsidR="00B050FE" w:rsidRPr="00B050FE" w:rsidRDefault="00B050FE" w:rsidP="00D21A5A">
      <w:pPr>
        <w:shd w:val="clear" w:color="auto" w:fill="FFFFFF"/>
        <w:ind w:left="0" w:right="0" w:firstLine="426"/>
        <w:jc w:val="both"/>
      </w:pPr>
      <w:r w:rsidRPr="00B050FE">
        <w:t>Virknes ierosmes</w:t>
      </w:r>
      <w:r w:rsidRPr="00B050FE">
        <w:rPr>
          <w:iCs/>
          <w:color w:val="000000"/>
          <w:spacing w:val="9"/>
        </w:rPr>
        <w:t xml:space="preserve"> mašīnā </w:t>
      </w:r>
      <w:r w:rsidRPr="00B050FE">
        <w:t>ierosmes tinums s</w:t>
      </w:r>
      <w:r>
        <w:t xml:space="preserve">aslēgts virknē ar enkura tinumu. </w:t>
      </w:r>
      <w:r w:rsidRPr="00B050FE">
        <w:t>Tā kā visa enkura strāva plūst caur ierosmes tinumu, tad to dimensionē atbilstoši enkura strāvas nominālajai vērtībai. Polu ierosmes spolēm, kas izgatavotas no samērā liela šķērsgriezuma vada, ir neliels vijumu skaits un maza kopējā pretestība. Šo mašīnu slodzei mainoties, plašās robežās mainās ierosmes strāva un reizē ar to arī galveno polu magnē</w:t>
      </w:r>
      <w:r w:rsidRPr="00B050FE">
        <w:softHyphen/>
        <w:t>tiskā plūsma</w:t>
      </w:r>
      <w:r w:rsidRPr="00B050FE">
        <w:rPr>
          <w:color w:val="000000"/>
        </w:rPr>
        <w:t xml:space="preserve"> Ф.</w:t>
      </w:r>
    </w:p>
    <w:p w:rsidR="00B050FE" w:rsidRPr="006B1FD9" w:rsidRDefault="00B050FE" w:rsidP="00D21A5A">
      <w:pPr>
        <w:ind w:left="0" w:right="0" w:firstLine="426"/>
        <w:jc w:val="both"/>
      </w:pPr>
      <w:r w:rsidRPr="00B050FE">
        <w:t>Jauktās ierosmes mašīnā ir divi ierosmes tinumi</w:t>
      </w:r>
      <w:r w:rsidRPr="00B050FE">
        <w:rPr>
          <w:color w:val="000000"/>
          <w:spacing w:val="11"/>
        </w:rPr>
        <w:t xml:space="preserve">, </w:t>
      </w:r>
      <w:r w:rsidRPr="00B050FE">
        <w:t>no kuriem viens savienots virknē ar enkura tinumu, be</w:t>
      </w:r>
      <w:r>
        <w:t>t otrs pievienots tam paralēli</w:t>
      </w:r>
      <w:r w:rsidRPr="00B050FE">
        <w:t>. Tātad uz katras galvenā pola serdes ir divas ierosmes spoles. Abus  ier</w:t>
      </w:r>
      <w:r>
        <w:t>osmes  tinumus var saslēgt līdz</w:t>
      </w:r>
      <w:r w:rsidRPr="00B050FE">
        <w:t>slēgumā (tad abu ierosmes spoļu plūsmas summējas) vai pretslēgum</w:t>
      </w:r>
      <w:r>
        <w:t>ā</w:t>
      </w:r>
      <w:r w:rsidRPr="00B050FE">
        <w:t xml:space="preserve"> (tad abu ierosmes spoļu plūsmām ir pratēji virzieni). Parasti viens no ierosmes tinumiem ir galvenais, bet otram ir palīgnozīme</w:t>
      </w:r>
      <w:r w:rsidRPr="006F501B">
        <w:t>.</w:t>
      </w:r>
    </w:p>
    <w:p w:rsidR="006B1FD9" w:rsidRDefault="001B463E" w:rsidP="00FD4179">
      <w:pPr>
        <w:shd w:val="clear" w:color="auto" w:fill="FFFFFF"/>
        <w:ind w:left="0" w:right="0"/>
        <w:jc w:val="center"/>
        <w:rPr>
          <w:color w:val="000000"/>
          <w:spacing w:val="1"/>
        </w:rPr>
      </w:pPr>
      <w:r>
        <w:rPr>
          <w:b/>
          <w:i/>
          <w:iCs/>
          <w:noProof/>
          <w:color w:val="000000"/>
          <w:spacing w:val="7"/>
          <w:lang w:eastAsia="lv-LV"/>
        </w:rPr>
        <w:lastRenderedPageBreak/>
        <w:drawing>
          <wp:inline distT="0" distB="0" distL="0" distR="0">
            <wp:extent cx="1130300" cy="157226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lum bright="-22000" contrast="54000"/>
                      <a:grayscl/>
                    </a:blip>
                    <a:srcRect/>
                    <a:stretch>
                      <a:fillRect/>
                    </a:stretch>
                  </pic:blipFill>
                  <pic:spPr bwMode="auto">
                    <a:xfrm>
                      <a:off x="0" y="0"/>
                      <a:ext cx="1130300" cy="1572260"/>
                    </a:xfrm>
                    <a:prstGeom prst="rect">
                      <a:avLst/>
                    </a:prstGeom>
                    <a:noFill/>
                    <a:ln w="9525">
                      <a:noFill/>
                      <a:miter lim="800000"/>
                      <a:headEnd/>
                      <a:tailEnd/>
                    </a:ln>
                  </pic:spPr>
                </pic:pic>
              </a:graphicData>
            </a:graphic>
          </wp:inline>
        </w:drawing>
      </w:r>
      <w:r>
        <w:rPr>
          <w:b/>
          <w:i/>
          <w:iCs/>
          <w:noProof/>
          <w:color w:val="000000"/>
          <w:spacing w:val="7"/>
          <w:lang w:eastAsia="lv-LV"/>
        </w:rPr>
        <w:drawing>
          <wp:inline distT="0" distB="0" distL="0" distR="0">
            <wp:extent cx="1233170" cy="1561465"/>
            <wp:effectExtent l="1905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lum bright="-20000" contrast="54000"/>
                      <a:grayscl/>
                    </a:blip>
                    <a:srcRect/>
                    <a:stretch>
                      <a:fillRect/>
                    </a:stretch>
                  </pic:blipFill>
                  <pic:spPr bwMode="auto">
                    <a:xfrm>
                      <a:off x="0" y="0"/>
                      <a:ext cx="1233170" cy="1561465"/>
                    </a:xfrm>
                    <a:prstGeom prst="rect">
                      <a:avLst/>
                    </a:prstGeom>
                    <a:noFill/>
                    <a:ln w="9525">
                      <a:noFill/>
                      <a:miter lim="800000"/>
                      <a:headEnd/>
                      <a:tailEnd/>
                    </a:ln>
                  </pic:spPr>
                </pic:pic>
              </a:graphicData>
            </a:graphic>
          </wp:inline>
        </w:drawing>
      </w:r>
      <w:r>
        <w:rPr>
          <w:b/>
          <w:i/>
          <w:iCs/>
          <w:noProof/>
          <w:color w:val="000000"/>
          <w:spacing w:val="7"/>
          <w:lang w:eastAsia="lv-LV"/>
        </w:rPr>
        <w:drawing>
          <wp:inline distT="0" distB="0" distL="0" distR="0">
            <wp:extent cx="1253490" cy="1582420"/>
            <wp:effectExtent l="1905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lum bright="-20000" contrast="54000"/>
                      <a:grayscl/>
                    </a:blip>
                    <a:srcRect/>
                    <a:stretch>
                      <a:fillRect/>
                    </a:stretch>
                  </pic:blipFill>
                  <pic:spPr bwMode="auto">
                    <a:xfrm>
                      <a:off x="0" y="0"/>
                      <a:ext cx="1253490" cy="1582420"/>
                    </a:xfrm>
                    <a:prstGeom prst="rect">
                      <a:avLst/>
                    </a:prstGeom>
                    <a:noFill/>
                    <a:ln w="9525">
                      <a:noFill/>
                      <a:miter lim="800000"/>
                      <a:headEnd/>
                      <a:tailEnd/>
                    </a:ln>
                  </pic:spPr>
                </pic:pic>
              </a:graphicData>
            </a:graphic>
          </wp:inline>
        </w:drawing>
      </w:r>
      <w:r>
        <w:rPr>
          <w:b/>
          <w:i/>
          <w:iCs/>
          <w:noProof/>
          <w:color w:val="000000"/>
          <w:spacing w:val="7"/>
          <w:lang w:eastAsia="lv-LV"/>
        </w:rPr>
        <w:drawing>
          <wp:inline distT="0" distB="0" distL="0" distR="0">
            <wp:extent cx="1140460" cy="1510030"/>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lum bright="-14000" contrast="54000"/>
                      <a:grayscl/>
                    </a:blip>
                    <a:srcRect/>
                    <a:stretch>
                      <a:fillRect/>
                    </a:stretch>
                  </pic:blipFill>
                  <pic:spPr bwMode="auto">
                    <a:xfrm>
                      <a:off x="0" y="0"/>
                      <a:ext cx="1140460" cy="1510030"/>
                    </a:xfrm>
                    <a:prstGeom prst="rect">
                      <a:avLst/>
                    </a:prstGeom>
                    <a:noFill/>
                    <a:ln w="9525">
                      <a:noFill/>
                      <a:miter lim="800000"/>
                      <a:headEnd/>
                      <a:tailEnd/>
                    </a:ln>
                  </pic:spPr>
                </pic:pic>
              </a:graphicData>
            </a:graphic>
          </wp:inline>
        </w:drawing>
      </w:r>
    </w:p>
    <w:p w:rsidR="006B1FD9" w:rsidRDefault="006B1FD9" w:rsidP="00FD4179">
      <w:pPr>
        <w:shd w:val="clear" w:color="auto" w:fill="FFFFFF"/>
        <w:ind w:left="0" w:right="0"/>
        <w:jc w:val="center"/>
        <w:rPr>
          <w:color w:val="000000"/>
          <w:spacing w:val="1"/>
        </w:rPr>
      </w:pPr>
      <w:r>
        <w:rPr>
          <w:color w:val="000000"/>
          <w:spacing w:val="1"/>
        </w:rPr>
        <w:t xml:space="preserve">  a                               b                               c                            d </w:t>
      </w:r>
    </w:p>
    <w:p w:rsidR="008A69EB" w:rsidRDefault="008A69EB" w:rsidP="00FD4179">
      <w:pPr>
        <w:shd w:val="clear" w:color="auto" w:fill="FFFFFF"/>
        <w:ind w:left="0" w:right="0"/>
        <w:jc w:val="center"/>
        <w:rPr>
          <w:color w:val="000000"/>
          <w:spacing w:val="1"/>
        </w:rPr>
      </w:pPr>
      <w:r>
        <w:rPr>
          <w:color w:val="000000"/>
          <w:spacing w:val="1"/>
        </w:rPr>
        <w:t>1</w:t>
      </w:r>
      <w:r w:rsidRPr="006F501B">
        <w:rPr>
          <w:color w:val="000000"/>
          <w:spacing w:val="1"/>
        </w:rPr>
        <w:t>.</w:t>
      </w:r>
      <w:r>
        <w:rPr>
          <w:color w:val="000000"/>
          <w:spacing w:val="1"/>
        </w:rPr>
        <w:t>4</w:t>
      </w:r>
      <w:r w:rsidRPr="006F501B">
        <w:rPr>
          <w:color w:val="000000"/>
          <w:spacing w:val="1"/>
        </w:rPr>
        <w:t>. att. Līdzstrāvas mašīnu ierosmes shēmas.</w:t>
      </w:r>
    </w:p>
    <w:p w:rsidR="008A69EB" w:rsidRPr="006F501B" w:rsidRDefault="008A69EB" w:rsidP="00FD4179">
      <w:pPr>
        <w:shd w:val="clear" w:color="auto" w:fill="FFFFFF"/>
        <w:ind w:left="0" w:right="0"/>
        <w:jc w:val="center"/>
        <w:rPr>
          <w:lang w:val="en-GB"/>
        </w:rPr>
      </w:pPr>
      <w:r>
        <w:rPr>
          <w:color w:val="000000"/>
          <w:spacing w:val="1"/>
        </w:rPr>
        <w:t>a – neatkarīgā ierosme; b – paralēlā ierosme; c – virknes ierosme; d – jauktā ierosme.</w:t>
      </w:r>
    </w:p>
    <w:p w:rsidR="008A69EB" w:rsidRPr="009C4204" w:rsidRDefault="008A69EB" w:rsidP="00FD4179">
      <w:pPr>
        <w:ind w:left="0" w:right="0"/>
        <w:jc w:val="center"/>
        <w:rPr>
          <w:color w:val="000000"/>
          <w:spacing w:val="2"/>
          <w:lang w:val="en-GB"/>
        </w:rPr>
      </w:pPr>
    </w:p>
    <w:p w:rsidR="000172A2" w:rsidRPr="000312A5" w:rsidRDefault="000172A2" w:rsidP="000312A5">
      <w:pPr>
        <w:pStyle w:val="Heading2"/>
        <w:ind w:left="0" w:right="-1"/>
      </w:pPr>
      <w:bookmarkStart w:id="24" w:name="_Toc326005415"/>
      <w:bookmarkStart w:id="25" w:name="_Toc326006225"/>
      <w:r w:rsidRPr="000312A5">
        <w:t>1.4. Līdzstrāvas mašīnas EDS un elektromagnētiskais moments</w:t>
      </w:r>
      <w:bookmarkEnd w:id="24"/>
      <w:bookmarkEnd w:id="25"/>
    </w:p>
    <w:p w:rsidR="000172A2" w:rsidRDefault="000172A2" w:rsidP="00FD4179">
      <w:pPr>
        <w:ind w:left="0" w:right="0" w:firstLine="851"/>
        <w:jc w:val="both"/>
      </w:pPr>
    </w:p>
    <w:p w:rsidR="008A69EB" w:rsidRPr="006F501B" w:rsidRDefault="008A69EB" w:rsidP="00D21A5A">
      <w:pPr>
        <w:ind w:left="0" w:right="0" w:firstLine="426"/>
        <w:jc w:val="both"/>
      </w:pPr>
      <w:r w:rsidRPr="006F501B">
        <w:t xml:space="preserve">Līdzstrāvas </w:t>
      </w:r>
      <w:r>
        <w:t xml:space="preserve">mašīnas enkuram rotējot, </w:t>
      </w:r>
      <w:r w:rsidRPr="006F501B">
        <w:t>enkura tinuma vadi šķel galveno polu magnētisko plūs</w:t>
      </w:r>
      <w:r>
        <w:t>mu un katrā</w:t>
      </w:r>
      <w:r w:rsidRPr="006F501B">
        <w:t xml:space="preserve"> vadā inducējas periodiski mainīgs EDS.</w:t>
      </w:r>
      <w:r>
        <w:t xml:space="preserve"> A</w:t>
      </w:r>
      <w:r w:rsidRPr="006F501B">
        <w:t>prēķinot enkura tinuma vienā vadā inducēto EDS, izdevīgi pieņemt, ka magnētisk</w:t>
      </w:r>
      <w:r>
        <w:t>ā</w:t>
      </w:r>
      <w:r w:rsidRPr="006F501B">
        <w:t xml:space="preserve"> indukcija gaisa spraugā gar enkura aploci ir nemainīga un vienāda ar magnētiskās indukcijas vidējo vērtību </w:t>
      </w:r>
      <w:r w:rsidRPr="006F501B">
        <w:rPr>
          <w:i/>
        </w:rPr>
        <w:t>B</w:t>
      </w:r>
      <w:r w:rsidRPr="006F501B">
        <w:rPr>
          <w:vertAlign w:val="subscript"/>
        </w:rPr>
        <w:t>vid</w:t>
      </w:r>
      <w:r w:rsidRPr="006F501B">
        <w:t>:</w:t>
      </w:r>
    </w:p>
    <w:p w:rsidR="008A69EB" w:rsidRPr="006F501B" w:rsidRDefault="008A69EB" w:rsidP="00FD4179">
      <w:pPr>
        <w:ind w:left="0" w:right="0" w:firstLine="851"/>
        <w:jc w:val="right"/>
      </w:pPr>
      <w:r w:rsidRPr="006F501B">
        <w:rPr>
          <w:position w:val="-24"/>
        </w:rPr>
        <w:object w:dxaOrig="1260" w:dyaOrig="620">
          <v:shape id="_x0000_i1031" type="#_x0000_t75" style="width:63pt;height:30.75pt" o:ole="">
            <v:imagedata r:id="rId27" o:title=""/>
          </v:shape>
          <o:OLEObject Type="Embed" ProgID="Equation.3" ShapeID="_x0000_i1031" DrawAspect="Content" ObjectID="_1399887033" r:id="rId28"/>
        </w:object>
      </w:r>
      <w:r w:rsidRPr="006F501B">
        <w:t xml:space="preserve"> </w:t>
      </w:r>
      <w:r w:rsidRPr="006F501B">
        <w:tab/>
      </w:r>
      <w:r w:rsidR="001E77AE">
        <w:t xml:space="preserve">                   </w:t>
      </w:r>
      <w:r>
        <w:t xml:space="preserve">                   </w:t>
      </w:r>
      <w:r w:rsidRPr="006F501B">
        <w:t xml:space="preserve"> (</w:t>
      </w:r>
      <w:r>
        <w:t>1</w:t>
      </w:r>
      <w:r w:rsidR="001E77AE">
        <w:t>.11</w:t>
      </w:r>
      <w:r w:rsidR="004D15A4">
        <w:t>.</w:t>
      </w:r>
      <w:r w:rsidRPr="006F501B">
        <w:t>)</w:t>
      </w:r>
    </w:p>
    <w:p w:rsidR="008A69EB" w:rsidRPr="006F501B" w:rsidRDefault="008A69EB" w:rsidP="00A20FF7">
      <w:pPr>
        <w:ind w:left="0" w:right="0"/>
      </w:pPr>
      <w:r w:rsidRPr="006F501B">
        <w:t>kur Ф — viena pola magnētiskā plūsma, Wb;</w:t>
      </w:r>
    </w:p>
    <w:p w:rsidR="008A69EB" w:rsidRPr="006F501B" w:rsidRDefault="008A69EB" w:rsidP="00D21A5A">
      <w:pPr>
        <w:ind w:left="0" w:right="0" w:firstLine="426"/>
      </w:pPr>
      <w:r w:rsidRPr="006F501B">
        <w:t>2</w:t>
      </w:r>
      <w:r w:rsidRPr="006F501B">
        <w:rPr>
          <w:i/>
        </w:rPr>
        <w:t>p</w:t>
      </w:r>
      <w:r w:rsidRPr="006F501B">
        <w:t xml:space="preserve"> — mašīnas polu skaits (vienmēr pārskaitlis); </w:t>
      </w:r>
    </w:p>
    <w:p w:rsidR="008A69EB" w:rsidRPr="006F501B" w:rsidRDefault="008A69EB" w:rsidP="00D21A5A">
      <w:pPr>
        <w:ind w:left="0" w:right="0" w:firstLine="426"/>
      </w:pPr>
      <w:r w:rsidRPr="006F501B">
        <w:t>D — enkura diametrs, m;</w:t>
      </w:r>
    </w:p>
    <w:p w:rsidR="008A69EB" w:rsidRPr="006F501B" w:rsidRDefault="008A69EB" w:rsidP="00D21A5A">
      <w:pPr>
        <w:ind w:left="0" w:right="0" w:firstLine="426"/>
      </w:pPr>
      <w:r w:rsidRPr="006F501B">
        <w:rPr>
          <w:i/>
        </w:rPr>
        <w:t>l</w:t>
      </w:r>
      <w:r w:rsidRPr="006F501B">
        <w:t xml:space="preserve">  </w:t>
      </w:r>
      <w:r>
        <w:t xml:space="preserve"> — enkura garums</w:t>
      </w:r>
      <w:r w:rsidRPr="006F501B">
        <w:t xml:space="preserve">, m. </w:t>
      </w:r>
    </w:p>
    <w:p w:rsidR="008A69EB" w:rsidRPr="006F501B" w:rsidRDefault="008A69EB" w:rsidP="00D21A5A">
      <w:pPr>
        <w:ind w:left="0" w:right="0" w:firstLine="426"/>
        <w:jc w:val="both"/>
      </w:pPr>
      <w:r w:rsidRPr="006F501B">
        <w:t>Tā kā enkura tinuma vadi pārvietojas perpendikulāri magnē</w:t>
      </w:r>
      <w:r w:rsidRPr="006F501B">
        <w:softHyphen/>
        <w:t>tiskajām līnijām, tad saskaņā ar elektromagnētiskās indukcija likumu enkura tinuma viena vada inducētais vidējais EDS</w:t>
      </w:r>
    </w:p>
    <w:p w:rsidR="008A69EB" w:rsidRPr="006F501B" w:rsidRDefault="008A69EB" w:rsidP="00FD4179">
      <w:pPr>
        <w:ind w:left="0" w:right="0" w:firstLine="851"/>
        <w:jc w:val="right"/>
      </w:pPr>
      <w:r w:rsidRPr="006F501B">
        <w:rPr>
          <w:position w:val="-12"/>
        </w:rPr>
        <w:object w:dxaOrig="1260" w:dyaOrig="360">
          <v:shape id="_x0000_i1032" type="#_x0000_t75" style="width:63pt;height:17.25pt" o:ole="">
            <v:imagedata r:id="rId29" o:title=""/>
          </v:shape>
          <o:OLEObject Type="Embed" ProgID="Equation.3" ShapeID="_x0000_i1032" DrawAspect="Content" ObjectID="_1399887034" r:id="rId30"/>
        </w:object>
      </w:r>
      <w:r>
        <w:t xml:space="preserve">                          </w:t>
      </w:r>
      <w:r w:rsidR="001E77AE">
        <w:t xml:space="preserve">                           (1.12</w:t>
      </w:r>
      <w:r w:rsidR="004D15A4">
        <w:t>.</w:t>
      </w:r>
      <w:r>
        <w:t>)</w:t>
      </w:r>
    </w:p>
    <w:p w:rsidR="008A69EB" w:rsidRPr="006F501B" w:rsidRDefault="008A69EB" w:rsidP="00A20FF7">
      <w:pPr>
        <w:ind w:left="0" w:right="0"/>
        <w:jc w:val="both"/>
      </w:pPr>
      <w:r w:rsidRPr="006F501B">
        <w:t xml:space="preserve">kur v </w:t>
      </w:r>
      <w:r>
        <w:t>-</w:t>
      </w:r>
      <w:r w:rsidRPr="006F501B">
        <w:t xml:space="preserve"> enkura tinuma vadu lineārais ātrums, m/s. Enkuram griežoties ar ātrumu n (apgr./min), </w:t>
      </w:r>
    </w:p>
    <w:p w:rsidR="008A69EB" w:rsidRPr="006F501B" w:rsidRDefault="008A69EB" w:rsidP="00FD4179">
      <w:pPr>
        <w:ind w:left="0" w:right="0" w:firstLine="851"/>
        <w:jc w:val="right"/>
      </w:pPr>
      <w:r w:rsidRPr="006F501B">
        <w:rPr>
          <w:position w:val="-24"/>
        </w:rPr>
        <w:object w:dxaOrig="940" w:dyaOrig="620">
          <v:shape id="_x0000_i1033" type="#_x0000_t75" style="width:47.25pt;height:30.75pt" o:ole="">
            <v:imagedata r:id="rId31" o:title=""/>
          </v:shape>
          <o:OLEObject Type="Embed" ProgID="Equation.3" ShapeID="_x0000_i1033" DrawAspect="Content" ObjectID="_1399887035" r:id="rId32"/>
        </w:object>
      </w:r>
      <w:r>
        <w:t xml:space="preserve">                            </w:t>
      </w:r>
      <w:r w:rsidR="001E77AE">
        <w:t xml:space="preserve">                           (1.13</w:t>
      </w:r>
      <w:r w:rsidR="004D15A4">
        <w:t>.</w:t>
      </w:r>
      <w:r>
        <w:t>)</w:t>
      </w:r>
    </w:p>
    <w:p w:rsidR="008A69EB" w:rsidRPr="006F501B" w:rsidRDefault="008A69EB" w:rsidP="00D21A5A">
      <w:pPr>
        <w:ind w:left="0" w:right="0" w:firstLine="426"/>
        <w:jc w:val="both"/>
      </w:pPr>
      <w:r w:rsidRPr="006F501B">
        <w:t xml:space="preserve">Ja enkura tinumā ir </w:t>
      </w:r>
      <w:r w:rsidRPr="006F501B">
        <w:rPr>
          <w:i/>
        </w:rPr>
        <w:t>N</w:t>
      </w:r>
      <w:r w:rsidRPr="006F501B">
        <w:t xml:space="preserve"> vadi un sukas sadala tinumu 2</w:t>
      </w:r>
      <w:r w:rsidRPr="006F501B">
        <w:rPr>
          <w:i/>
        </w:rPr>
        <w:t>a</w:t>
      </w:r>
      <w:r w:rsidRPr="006F501B">
        <w:t xml:space="preserve"> para</w:t>
      </w:r>
      <w:r w:rsidRPr="006F501B">
        <w:softHyphen/>
        <w:t xml:space="preserve">lēlos zaros, tad tinuma katrā paralēlajā zarā virknē savienoti </w:t>
      </w:r>
      <w:r w:rsidRPr="006F501B">
        <w:rPr>
          <w:i/>
        </w:rPr>
        <w:t>N</w:t>
      </w:r>
      <w:r w:rsidRPr="006F501B">
        <w:t>/2</w:t>
      </w:r>
      <w:r w:rsidRPr="006F501B">
        <w:rPr>
          <w:i/>
        </w:rPr>
        <w:t>a</w:t>
      </w:r>
      <w:r w:rsidRPr="006F501B">
        <w:t xml:space="preserve"> vadi.</w:t>
      </w:r>
      <w:r>
        <w:t xml:space="preserve"> </w:t>
      </w:r>
      <w:r w:rsidRPr="006F501B">
        <w:t>Tātad līdzstrāvas mašīnas enkura EDS</w:t>
      </w:r>
    </w:p>
    <w:p w:rsidR="008A69EB" w:rsidRPr="006F501B" w:rsidRDefault="008A69EB" w:rsidP="00D21A5A">
      <w:pPr>
        <w:ind w:left="0" w:right="0" w:firstLine="426"/>
        <w:jc w:val="right"/>
      </w:pPr>
      <w:r w:rsidRPr="006F501B">
        <w:rPr>
          <w:position w:val="-24"/>
        </w:rPr>
        <w:object w:dxaOrig="4160" w:dyaOrig="620">
          <v:shape id="_x0000_i1034" type="#_x0000_t75" style="width:207.75pt;height:30.75pt" o:ole="">
            <v:imagedata r:id="rId33" o:title=""/>
          </v:shape>
          <o:OLEObject Type="Embed" ProgID="Equation.3" ShapeID="_x0000_i1034" DrawAspect="Content" ObjectID="_1399887036" r:id="rId34"/>
        </w:object>
      </w:r>
      <w:r w:rsidRPr="006F501B">
        <w:t xml:space="preserve"> </w:t>
      </w:r>
      <w:r>
        <w:t xml:space="preserve">           </w:t>
      </w:r>
      <w:r w:rsidR="001E77AE">
        <w:t xml:space="preserve">             (1.14</w:t>
      </w:r>
      <w:r w:rsidR="004D15A4">
        <w:t>.</w:t>
      </w:r>
      <w:r w:rsidRPr="006F501B">
        <w:t>)</w:t>
      </w:r>
    </w:p>
    <w:p w:rsidR="008A69EB" w:rsidRPr="006F501B" w:rsidRDefault="008A69EB" w:rsidP="00D21A5A">
      <w:pPr>
        <w:ind w:left="0" w:right="0" w:firstLine="426"/>
      </w:pPr>
      <w:r w:rsidRPr="006F501B">
        <w:t xml:space="preserve">Bet katrai mašīnai lielumi </w:t>
      </w:r>
      <w:r w:rsidRPr="006F501B">
        <w:rPr>
          <w:i/>
        </w:rPr>
        <w:t>p</w:t>
      </w:r>
      <w:r w:rsidRPr="006F501B">
        <w:t xml:space="preserve">, </w:t>
      </w:r>
      <w:r w:rsidRPr="006F501B">
        <w:rPr>
          <w:i/>
        </w:rPr>
        <w:t>N</w:t>
      </w:r>
      <w:r w:rsidRPr="006F501B">
        <w:t xml:space="preserve"> un </w:t>
      </w:r>
      <w:r w:rsidRPr="006F501B">
        <w:rPr>
          <w:i/>
        </w:rPr>
        <w:t>a</w:t>
      </w:r>
      <w:r w:rsidRPr="006F501B">
        <w:t xml:space="preserve"> ir nemainīgi, un tādēļ</w:t>
      </w:r>
    </w:p>
    <w:p w:rsidR="008A69EB" w:rsidRPr="006F501B" w:rsidRDefault="008A69EB" w:rsidP="00D21A5A">
      <w:pPr>
        <w:ind w:left="0" w:right="0" w:firstLine="426"/>
        <w:jc w:val="right"/>
      </w:pPr>
      <w:r w:rsidRPr="006F501B">
        <w:rPr>
          <w:i/>
        </w:rPr>
        <w:t>E = c</w:t>
      </w:r>
      <w:r w:rsidRPr="006F501B">
        <w:rPr>
          <w:i/>
          <w:vertAlign w:val="subscript"/>
        </w:rPr>
        <w:t>e</w:t>
      </w:r>
      <w:r w:rsidRPr="006F501B">
        <w:rPr>
          <w:i/>
        </w:rPr>
        <w:t>nΦ</w:t>
      </w:r>
      <w:r w:rsidRPr="006F501B">
        <w:t xml:space="preserve">, </w:t>
      </w:r>
      <w:r>
        <w:t xml:space="preserve">kur                                                  </w:t>
      </w:r>
      <w:r w:rsidRPr="006F501B">
        <w:t>(</w:t>
      </w:r>
      <w:r w:rsidR="001E77AE">
        <w:t>1.15</w:t>
      </w:r>
      <w:r w:rsidR="004D15A4">
        <w:t>.</w:t>
      </w:r>
      <w:r w:rsidRPr="006F501B">
        <w:t>)</w:t>
      </w:r>
    </w:p>
    <w:p w:rsidR="008A69EB" w:rsidRPr="006F501B" w:rsidRDefault="008A69EB" w:rsidP="00D21A5A">
      <w:pPr>
        <w:ind w:left="0" w:right="0" w:firstLine="426"/>
        <w:jc w:val="right"/>
      </w:pPr>
      <w:r w:rsidRPr="006F501B">
        <w:rPr>
          <w:position w:val="-24"/>
        </w:rPr>
        <w:object w:dxaOrig="920" w:dyaOrig="620">
          <v:shape id="_x0000_i1035" type="#_x0000_t75" style="width:45.75pt;height:30.75pt" o:ole="">
            <v:imagedata r:id="rId35" o:title=""/>
          </v:shape>
          <o:OLEObject Type="Embed" ProgID="Equation.3" ShapeID="_x0000_i1035" DrawAspect="Content" ObjectID="_1399887037" r:id="rId36"/>
        </w:object>
      </w:r>
      <w:r w:rsidRPr="006F501B">
        <w:t xml:space="preserve"> </w:t>
      </w:r>
      <w:r w:rsidRPr="006F501B">
        <w:tab/>
      </w:r>
      <w:r>
        <w:t xml:space="preserve">                                  </w:t>
      </w:r>
      <w:r w:rsidR="001E77AE">
        <w:t xml:space="preserve">     </w:t>
      </w:r>
      <w:r>
        <w:t xml:space="preserve">           </w:t>
      </w:r>
      <w:r w:rsidRPr="006F501B">
        <w:t xml:space="preserve"> (</w:t>
      </w:r>
      <w:r w:rsidR="001E77AE">
        <w:t>1.16</w:t>
      </w:r>
      <w:r w:rsidR="004D15A4">
        <w:t>.</w:t>
      </w:r>
      <w:r w:rsidRPr="006F501B">
        <w:t>)</w:t>
      </w:r>
    </w:p>
    <w:p w:rsidR="008A69EB" w:rsidRPr="006F501B" w:rsidRDefault="008A69EB" w:rsidP="00A20FF7">
      <w:pPr>
        <w:ind w:left="0" w:right="0"/>
      </w:pPr>
      <w:r w:rsidRPr="006F501B">
        <w:t>ir dotajai mašīnai nemainīgs koeficients.</w:t>
      </w:r>
    </w:p>
    <w:p w:rsidR="008A69EB" w:rsidRPr="006F501B" w:rsidRDefault="008A69EB" w:rsidP="00D21A5A">
      <w:pPr>
        <w:ind w:left="0" w:right="0" w:firstLine="426"/>
        <w:jc w:val="both"/>
      </w:pPr>
      <w:r w:rsidRPr="006F501B">
        <w:t>Līdzstrāvas mašīnu darbinot ģeneratora vai dzinēja režīmā, mašīnas ierosmes plūsmas un enkura tinuma vados plūstošo strāvu mijiedarbība rada elektromagnētisko momentu, kas ģeneratora režīmā ir bremzējošais, bet dzinēja režīm</w:t>
      </w:r>
      <w:r>
        <w:t>ā</w:t>
      </w:r>
      <w:r w:rsidRPr="006F501B">
        <w:t xml:space="preserve"> — grie</w:t>
      </w:r>
      <w:r w:rsidRPr="006F501B">
        <w:softHyphen/>
        <w:t>zes moments.</w:t>
      </w:r>
    </w:p>
    <w:p w:rsidR="008A69EB" w:rsidRPr="006F501B" w:rsidRDefault="008A69EB" w:rsidP="00D21A5A">
      <w:pPr>
        <w:ind w:left="0" w:right="0" w:firstLine="426"/>
        <w:jc w:val="both"/>
      </w:pPr>
      <w:r w:rsidRPr="006F501B">
        <w:t>Ja enkura tinumam ir 2</w:t>
      </w:r>
      <w:r w:rsidRPr="006F501B">
        <w:rPr>
          <w:i/>
        </w:rPr>
        <w:t>a</w:t>
      </w:r>
      <w:r w:rsidRPr="006F501B">
        <w:t xml:space="preserve"> paralēli zari, pa kuriem sadalās enkura strāva </w:t>
      </w:r>
      <w:r w:rsidRPr="006F501B">
        <w:rPr>
          <w:i/>
        </w:rPr>
        <w:t>I</w:t>
      </w:r>
      <w:r w:rsidRPr="006F501B">
        <w:rPr>
          <w:i/>
          <w:vertAlign w:val="subscript"/>
        </w:rPr>
        <w:t>e</w:t>
      </w:r>
      <w:r w:rsidRPr="006F501B">
        <w:t xml:space="preserve"> tad katrā zarā, t.i., enkura tinuma katrā vad</w:t>
      </w:r>
      <w:r>
        <w:t>ā</w:t>
      </w:r>
      <w:r w:rsidRPr="006F501B">
        <w:t xml:space="preserve"> plūst strāva</w:t>
      </w:r>
      <w:r>
        <w:t xml:space="preserve"> </w:t>
      </w:r>
      <w:r w:rsidRPr="006F501B">
        <w:rPr>
          <w:position w:val="-24"/>
        </w:rPr>
        <w:object w:dxaOrig="780" w:dyaOrig="620">
          <v:shape id="_x0000_i1036" type="#_x0000_t75" style="width:38.25pt;height:30.75pt" o:ole="">
            <v:imagedata r:id="rId37" o:title=""/>
          </v:shape>
          <o:OLEObject Type="Embed" ProgID="Equation.3" ShapeID="_x0000_i1036" DrawAspect="Content" ObjectID="_1399887038" r:id="rId38"/>
        </w:object>
      </w:r>
      <w:r>
        <w:t xml:space="preserve"> </w:t>
      </w:r>
      <w:r w:rsidRPr="006F501B">
        <w:t>Saskaņa ar Ampēra likumu uz enkura tinuma katru vadu dar</w:t>
      </w:r>
      <w:r w:rsidRPr="006F501B">
        <w:softHyphen/>
        <w:t>bojas elektromagnētiskais spēks, kura vidējā vērtība</w:t>
      </w:r>
      <w:r>
        <w:t xml:space="preserve"> </w:t>
      </w:r>
      <w:r w:rsidRPr="006F501B">
        <w:rPr>
          <w:i/>
        </w:rPr>
        <w:t>F</w:t>
      </w:r>
      <w:r w:rsidRPr="006F501B">
        <w:rPr>
          <w:i/>
          <w:vertAlign w:val="subscript"/>
        </w:rPr>
        <w:t>vid</w:t>
      </w:r>
      <w:r w:rsidRPr="006F501B">
        <w:rPr>
          <w:i/>
        </w:rPr>
        <w:t xml:space="preserve"> = B</w:t>
      </w:r>
      <w:r w:rsidRPr="006F501B">
        <w:rPr>
          <w:i/>
          <w:vertAlign w:val="subscript"/>
        </w:rPr>
        <w:t>vid</w:t>
      </w:r>
      <w:r w:rsidRPr="006F501B">
        <w:rPr>
          <w:i/>
        </w:rPr>
        <w:t>·I·l.</w:t>
      </w:r>
      <w:r>
        <w:rPr>
          <w:i/>
        </w:rPr>
        <w:t xml:space="preserve"> </w:t>
      </w:r>
      <w:r w:rsidRPr="006F501B">
        <w:t>Tad uz enkura tinuma katru vadu darbojas elektromagnētis</w:t>
      </w:r>
      <w:r w:rsidRPr="006F501B">
        <w:softHyphen/>
        <w:t>kais moments, kura vidējā vērtība</w:t>
      </w:r>
      <w:r>
        <w:t xml:space="preserve"> ir </w:t>
      </w:r>
      <w:r w:rsidRPr="006F501B">
        <w:rPr>
          <w:position w:val="-24"/>
        </w:rPr>
        <w:object w:dxaOrig="1420" w:dyaOrig="620">
          <v:shape id="_x0000_i1037" type="#_x0000_t75" style="width:71.25pt;height:30.75pt" o:ole="">
            <v:imagedata r:id="rId39" o:title=""/>
          </v:shape>
          <o:OLEObject Type="Embed" ProgID="Equation.3" ShapeID="_x0000_i1037" DrawAspect="Content" ObjectID="_1399887039" r:id="rId40"/>
        </w:object>
      </w:r>
      <w:r>
        <w:t xml:space="preserve"> </w:t>
      </w:r>
      <w:r w:rsidRPr="006F501B">
        <w:t xml:space="preserve">Ja enkura tinumā ir </w:t>
      </w:r>
      <w:r w:rsidRPr="006F501B">
        <w:rPr>
          <w:i/>
        </w:rPr>
        <w:t>N</w:t>
      </w:r>
      <w:r w:rsidRPr="006F501B">
        <w:t xml:space="preserve"> vadu, tad mašīnas elektromagnētiskais moments</w:t>
      </w:r>
    </w:p>
    <w:p w:rsidR="008A69EB" w:rsidRPr="006F501B" w:rsidRDefault="008A69EB" w:rsidP="00FD4179">
      <w:pPr>
        <w:ind w:left="0" w:right="0" w:firstLine="851"/>
        <w:jc w:val="right"/>
      </w:pPr>
      <w:r w:rsidRPr="006F501B">
        <w:rPr>
          <w:position w:val="-24"/>
        </w:rPr>
        <w:object w:dxaOrig="4959" w:dyaOrig="620">
          <v:shape id="_x0000_i1038" type="#_x0000_t75" style="width:247.5pt;height:30.75pt" o:ole="">
            <v:imagedata r:id="rId41" o:title=""/>
          </v:shape>
          <o:OLEObject Type="Embed" ProgID="Equation.3" ShapeID="_x0000_i1038" DrawAspect="Content" ObjectID="_1399887040" r:id="rId42"/>
        </w:object>
      </w:r>
      <w:r>
        <w:t xml:space="preserve">                    </w:t>
      </w:r>
      <w:r w:rsidRPr="006F501B">
        <w:t>(</w:t>
      </w:r>
      <w:r w:rsidR="001E77AE">
        <w:t>1.17</w:t>
      </w:r>
      <w:r w:rsidR="004D15A4">
        <w:t>.</w:t>
      </w:r>
      <w:r w:rsidRPr="006F501B">
        <w:t>)</w:t>
      </w:r>
    </w:p>
    <w:p w:rsidR="008A69EB" w:rsidRPr="006F501B" w:rsidRDefault="008A69EB" w:rsidP="00D21A5A">
      <w:pPr>
        <w:ind w:left="0" w:right="0" w:firstLine="426"/>
      </w:pPr>
      <w:r w:rsidRPr="006F501B">
        <w:t>Tā kā</w:t>
      </w:r>
    </w:p>
    <w:p w:rsidR="008A69EB" w:rsidRPr="006F501B" w:rsidRDefault="008A69EB" w:rsidP="00FD4179">
      <w:pPr>
        <w:ind w:left="0" w:right="0" w:firstLine="851"/>
        <w:jc w:val="right"/>
      </w:pPr>
      <w:r w:rsidRPr="006F501B">
        <w:rPr>
          <w:position w:val="-24"/>
        </w:rPr>
        <w:object w:dxaOrig="960" w:dyaOrig="620">
          <v:shape id="_x0000_i1039" type="#_x0000_t75" style="width:48pt;height:30.75pt" o:ole="">
            <v:imagedata r:id="rId43" o:title=""/>
          </v:shape>
          <o:OLEObject Type="Embed" ProgID="Equation.3" ShapeID="_x0000_i1039" DrawAspect="Content" ObjectID="_1399887041" r:id="rId44"/>
        </w:object>
      </w:r>
      <w:r w:rsidRPr="006F501B">
        <w:t xml:space="preserve"> </w:t>
      </w:r>
      <w:r>
        <w:t xml:space="preserve">                                                   </w:t>
      </w:r>
      <w:r w:rsidRPr="006F501B">
        <w:t>(</w:t>
      </w:r>
      <w:r w:rsidR="001E77AE">
        <w:t>1.18</w:t>
      </w:r>
      <w:r w:rsidR="004D15A4">
        <w:t>.</w:t>
      </w:r>
      <w:r w:rsidRPr="006F501B">
        <w:t>)</w:t>
      </w:r>
    </w:p>
    <w:p w:rsidR="008A69EB" w:rsidRPr="006F501B" w:rsidRDefault="008A69EB" w:rsidP="00D21A5A">
      <w:pPr>
        <w:ind w:left="0" w:right="0"/>
        <w:jc w:val="both"/>
      </w:pPr>
      <w:r w:rsidRPr="006F501B">
        <w:t>dotajai mašīnai ir nemainīgs lielums, tad līdzstr</w:t>
      </w:r>
      <w:r>
        <w:t xml:space="preserve">āvas mašīnas enkura attīstītais </w:t>
      </w:r>
      <w:r w:rsidRPr="006F501B">
        <w:t>elektromagnētiskais moments (</w:t>
      </w:r>
      <w:r w:rsidRPr="006F501B">
        <w:rPr>
          <w:i/>
        </w:rPr>
        <w:t>N·m</w:t>
      </w:r>
      <w:r w:rsidRPr="006F501B">
        <w:t>)</w:t>
      </w:r>
    </w:p>
    <w:p w:rsidR="008A69EB" w:rsidRPr="006F501B" w:rsidRDefault="008A69EB" w:rsidP="00FD4179">
      <w:pPr>
        <w:ind w:left="0" w:right="0" w:firstLine="851"/>
        <w:jc w:val="right"/>
      </w:pPr>
      <w:r w:rsidRPr="006F501B">
        <w:rPr>
          <w:i/>
        </w:rPr>
        <w:t>M = c</w:t>
      </w:r>
      <w:r w:rsidRPr="006F501B">
        <w:rPr>
          <w:i/>
          <w:vertAlign w:val="subscript"/>
        </w:rPr>
        <w:t>m</w:t>
      </w:r>
      <w:r w:rsidRPr="006F501B">
        <w:rPr>
          <w:i/>
        </w:rPr>
        <w:t>I</w:t>
      </w:r>
      <w:r w:rsidRPr="006F501B">
        <w:rPr>
          <w:i/>
          <w:vertAlign w:val="subscript"/>
        </w:rPr>
        <w:t>e</w:t>
      </w:r>
      <w:r>
        <w:t xml:space="preserve">Φ.                                               </w:t>
      </w:r>
      <w:r w:rsidRPr="006F501B">
        <w:t xml:space="preserve"> (</w:t>
      </w:r>
      <w:r w:rsidR="001E77AE">
        <w:t>1.19</w:t>
      </w:r>
      <w:r w:rsidR="004D15A4">
        <w:t>.</w:t>
      </w:r>
      <w:r w:rsidRPr="006F501B">
        <w:t>)</w:t>
      </w:r>
    </w:p>
    <w:p w:rsidR="008A69EB" w:rsidRDefault="008A69EB" w:rsidP="00FD4179">
      <w:pPr>
        <w:shd w:val="clear" w:color="auto" w:fill="FFFFFF"/>
        <w:ind w:left="0" w:right="0" w:firstLine="851"/>
        <w:jc w:val="both"/>
        <w:rPr>
          <w:color w:val="000000"/>
          <w:spacing w:val="-2"/>
          <w:sz w:val="16"/>
        </w:rPr>
      </w:pPr>
    </w:p>
    <w:p w:rsidR="009C4204" w:rsidRDefault="009C4204" w:rsidP="00FD4179">
      <w:pPr>
        <w:shd w:val="clear" w:color="auto" w:fill="FFFFFF"/>
        <w:ind w:left="0" w:right="0" w:firstLine="851"/>
        <w:jc w:val="both"/>
        <w:rPr>
          <w:color w:val="000000"/>
          <w:spacing w:val="-2"/>
          <w:sz w:val="16"/>
        </w:rPr>
      </w:pPr>
    </w:p>
    <w:p w:rsidR="009C4204" w:rsidRDefault="009C4204" w:rsidP="00FD4179">
      <w:pPr>
        <w:shd w:val="clear" w:color="auto" w:fill="FFFFFF"/>
        <w:ind w:left="0" w:right="0" w:firstLine="851"/>
        <w:jc w:val="both"/>
        <w:rPr>
          <w:color w:val="000000"/>
          <w:spacing w:val="-2"/>
          <w:sz w:val="16"/>
        </w:rPr>
      </w:pPr>
    </w:p>
    <w:p w:rsidR="009C4204" w:rsidRPr="009C4204" w:rsidRDefault="009C4204" w:rsidP="00FD4179">
      <w:pPr>
        <w:shd w:val="clear" w:color="auto" w:fill="FFFFFF"/>
        <w:ind w:left="0" w:right="0" w:firstLine="851"/>
        <w:jc w:val="both"/>
        <w:rPr>
          <w:color w:val="000000"/>
          <w:spacing w:val="-2"/>
          <w:sz w:val="16"/>
        </w:rPr>
      </w:pPr>
    </w:p>
    <w:p w:rsidR="000172A2" w:rsidRPr="00A45756" w:rsidRDefault="000172A2" w:rsidP="000312A5">
      <w:pPr>
        <w:pStyle w:val="Heading2"/>
        <w:ind w:left="0" w:right="-1"/>
      </w:pPr>
      <w:bookmarkStart w:id="26" w:name="_Toc326005416"/>
      <w:bookmarkStart w:id="27" w:name="_Toc326006226"/>
      <w:r w:rsidRPr="00A45756">
        <w:t xml:space="preserve">1.5. </w:t>
      </w:r>
      <w:r w:rsidRPr="000312A5">
        <w:t>Līdzstrāvas</w:t>
      </w:r>
      <w:r w:rsidRPr="00A45756">
        <w:t xml:space="preserve"> ģenerators</w:t>
      </w:r>
      <w:bookmarkEnd w:id="26"/>
      <w:bookmarkEnd w:id="27"/>
    </w:p>
    <w:p w:rsidR="000172A2" w:rsidRDefault="000172A2" w:rsidP="00FD4179">
      <w:pPr>
        <w:shd w:val="clear" w:color="auto" w:fill="FFFFFF"/>
        <w:tabs>
          <w:tab w:val="left" w:pos="10773"/>
        </w:tabs>
        <w:ind w:left="0" w:right="0" w:firstLine="851"/>
        <w:jc w:val="both"/>
        <w:rPr>
          <w:color w:val="000000"/>
          <w:spacing w:val="-2"/>
        </w:rPr>
      </w:pPr>
    </w:p>
    <w:p w:rsidR="00D103EB" w:rsidRPr="00E27F23" w:rsidRDefault="00D103EB" w:rsidP="00D21A5A">
      <w:pPr>
        <w:ind w:left="0" w:right="0" w:firstLine="426"/>
        <w:jc w:val="both"/>
        <w:rPr>
          <w:szCs w:val="24"/>
        </w:rPr>
      </w:pPr>
      <w:r w:rsidRPr="00E27F23">
        <w:rPr>
          <w:szCs w:val="24"/>
        </w:rPr>
        <w:t>Līdzstrāvas ģeneratoru darbību raksturo četri pamatlielumi: ģeneratora spriegums U, slodzes strāva I, ierosmes strāva I</w:t>
      </w:r>
      <w:r w:rsidRPr="00E27F23">
        <w:rPr>
          <w:szCs w:val="24"/>
          <w:vertAlign w:val="subscript"/>
        </w:rPr>
        <w:t>ie</w:t>
      </w:r>
      <w:r w:rsidRPr="00E27F23">
        <w:rPr>
          <w:szCs w:val="24"/>
        </w:rPr>
        <w:t xml:space="preserve"> un enkura griešanās ātrums n, kuru parasti uztur konstantu.</w:t>
      </w:r>
    </w:p>
    <w:p w:rsidR="00D103EB" w:rsidRPr="00E27F23" w:rsidRDefault="00D103EB" w:rsidP="00D21A5A">
      <w:pPr>
        <w:ind w:left="0" w:right="0" w:firstLine="426"/>
        <w:jc w:val="both"/>
        <w:rPr>
          <w:szCs w:val="24"/>
        </w:rPr>
      </w:pPr>
      <w:r w:rsidRPr="00E27F23">
        <w:rPr>
          <w:szCs w:val="24"/>
        </w:rPr>
        <w:lastRenderedPageBreak/>
        <w:t>Par mašīnas piemērotību darbam spriež pēc mašīnas rak</w:t>
      </w:r>
      <w:r w:rsidRPr="00E27F23">
        <w:rPr>
          <w:szCs w:val="24"/>
        </w:rPr>
        <w:softHyphen/>
        <w:t>sturlīknēm, kuras grafiski attēlo sakarību starp diviem mašī</w:t>
      </w:r>
      <w:r w:rsidRPr="00E27F23">
        <w:rPr>
          <w:szCs w:val="24"/>
        </w:rPr>
        <w:softHyphen/>
        <w:t>nas pamatlielumiem, ja pārējie divi nemainās.</w:t>
      </w:r>
    </w:p>
    <w:p w:rsidR="00D103EB" w:rsidRPr="00E27F23" w:rsidRDefault="00D103EB" w:rsidP="00D21A5A">
      <w:pPr>
        <w:ind w:left="0" w:right="0" w:firstLine="426"/>
        <w:jc w:val="both"/>
        <w:rPr>
          <w:szCs w:val="24"/>
        </w:rPr>
      </w:pPr>
      <w:r w:rsidRPr="00E27F23">
        <w:rPr>
          <w:szCs w:val="24"/>
        </w:rPr>
        <w:t>Līdzstrāvas ģeneratora darbību raksturo tukšgaitas, ārējā un regulēšanas raksturlīkne.</w:t>
      </w:r>
    </w:p>
    <w:p w:rsidR="00D103EB" w:rsidRPr="00FE65A5" w:rsidRDefault="00D103EB" w:rsidP="00D21A5A">
      <w:pPr>
        <w:ind w:left="0" w:right="0" w:firstLine="426"/>
        <w:jc w:val="both"/>
        <w:rPr>
          <w:szCs w:val="24"/>
        </w:rPr>
      </w:pPr>
      <w:r w:rsidRPr="00E27F23">
        <w:rPr>
          <w:szCs w:val="24"/>
        </w:rPr>
        <w:t>Tukšgaitas</w:t>
      </w:r>
      <w:r w:rsidRPr="00FE65A5">
        <w:rPr>
          <w:i/>
          <w:szCs w:val="24"/>
        </w:rPr>
        <w:t xml:space="preserve"> </w:t>
      </w:r>
      <w:r w:rsidRPr="00E27F23">
        <w:rPr>
          <w:szCs w:val="24"/>
        </w:rPr>
        <w:t xml:space="preserve">raksturlīkne </w:t>
      </w:r>
      <w:r w:rsidRPr="00FE65A5">
        <w:rPr>
          <w:szCs w:val="24"/>
        </w:rPr>
        <w:t xml:space="preserve">rāda ģeneratora enkurā inducētā EDS atkarību no ierosmes strāvas </w:t>
      </w:r>
      <w:r w:rsidRPr="00FE65A5">
        <w:rPr>
          <w:i/>
          <w:szCs w:val="24"/>
        </w:rPr>
        <w:t>I</w:t>
      </w:r>
      <w:r w:rsidRPr="00FE65A5">
        <w:rPr>
          <w:i/>
          <w:szCs w:val="24"/>
          <w:vertAlign w:val="subscript"/>
        </w:rPr>
        <w:t>ie</w:t>
      </w:r>
      <w:r w:rsidRPr="00FE65A5">
        <w:rPr>
          <w:szCs w:val="24"/>
        </w:rPr>
        <w:t>, ja ģenerators dar</w:t>
      </w:r>
      <w:r w:rsidRPr="00FE65A5">
        <w:rPr>
          <w:szCs w:val="24"/>
        </w:rPr>
        <w:softHyphen/>
        <w:t>bojas bez slodzes ar nemainīgu griešanās ātrumu, t. i.,</w:t>
      </w:r>
      <w:r w:rsidR="00E27F23">
        <w:rPr>
          <w:szCs w:val="24"/>
        </w:rPr>
        <w:t xml:space="preserve">  </w:t>
      </w:r>
      <w:r w:rsidRPr="00FE65A5">
        <w:rPr>
          <w:rStyle w:val="FontStyle11"/>
          <w:spacing w:val="40"/>
        </w:rPr>
        <w:t>E=U</w:t>
      </w:r>
      <w:r w:rsidRPr="00FE65A5">
        <w:rPr>
          <w:rStyle w:val="FontStyle11"/>
          <w:spacing w:val="40"/>
          <w:vertAlign w:val="subscript"/>
        </w:rPr>
        <w:t>0</w:t>
      </w:r>
      <w:r w:rsidRPr="00FE65A5">
        <w:rPr>
          <w:rStyle w:val="FontStyle11"/>
          <w:spacing w:val="40"/>
        </w:rPr>
        <w:t>=f</w:t>
      </w:r>
      <w:r w:rsidRPr="00FE65A5">
        <w:rPr>
          <w:rStyle w:val="FontStyle11"/>
          <w:spacing w:val="40"/>
          <w:vertAlign w:val="subscript"/>
        </w:rPr>
        <w:t>1</w:t>
      </w:r>
      <w:r w:rsidRPr="00FE65A5">
        <w:rPr>
          <w:rStyle w:val="FontStyle16"/>
          <w:sz w:val="24"/>
          <w:szCs w:val="24"/>
        </w:rPr>
        <w:t>(</w:t>
      </w:r>
      <w:r w:rsidRPr="00FE65A5">
        <w:rPr>
          <w:i/>
        </w:rPr>
        <w:t>I</w:t>
      </w:r>
      <w:r w:rsidRPr="00FE65A5">
        <w:rPr>
          <w:i/>
          <w:vertAlign w:val="subscript"/>
        </w:rPr>
        <w:t>ie</w:t>
      </w:r>
      <w:r w:rsidRPr="00FE65A5">
        <w:rPr>
          <w:rStyle w:val="FontStyle16"/>
          <w:sz w:val="24"/>
          <w:szCs w:val="24"/>
        </w:rPr>
        <w:t xml:space="preserve">), </w:t>
      </w:r>
      <w:r w:rsidRPr="00FE65A5">
        <w:t xml:space="preserve">ja </w:t>
      </w:r>
      <w:r w:rsidRPr="00FE65A5">
        <w:rPr>
          <w:i/>
        </w:rPr>
        <w:t>I</w:t>
      </w:r>
      <w:r w:rsidRPr="00FE65A5">
        <w:t xml:space="preserve"> = 0 un </w:t>
      </w:r>
      <w:r w:rsidRPr="00FE65A5">
        <w:rPr>
          <w:i/>
        </w:rPr>
        <w:t>n = n</w:t>
      </w:r>
      <w:r w:rsidRPr="00FE65A5">
        <w:rPr>
          <w:i/>
          <w:vertAlign w:val="subscript"/>
        </w:rPr>
        <w:t>N</w:t>
      </w:r>
      <w:r w:rsidRPr="00FE65A5">
        <w:rPr>
          <w:i/>
        </w:rPr>
        <w:t xml:space="preserve"> =</w:t>
      </w:r>
      <w:r w:rsidRPr="00FE65A5">
        <w:t xml:space="preserve"> const,</w:t>
      </w:r>
      <w:r w:rsidR="00E27F23">
        <w:rPr>
          <w:rStyle w:val="FontStyle16"/>
          <w:sz w:val="24"/>
          <w:szCs w:val="24"/>
        </w:rPr>
        <w:t xml:space="preserve"> </w:t>
      </w:r>
      <w:r w:rsidRPr="00FE65A5">
        <w:rPr>
          <w:szCs w:val="24"/>
        </w:rPr>
        <w:t xml:space="preserve">kur </w:t>
      </w:r>
      <w:r w:rsidRPr="00FE65A5">
        <w:rPr>
          <w:i/>
          <w:szCs w:val="24"/>
        </w:rPr>
        <w:t>U</w:t>
      </w:r>
      <w:r w:rsidRPr="00FE65A5">
        <w:rPr>
          <w:szCs w:val="24"/>
          <w:vertAlign w:val="subscript"/>
        </w:rPr>
        <w:t>0</w:t>
      </w:r>
      <w:r w:rsidRPr="00FE65A5">
        <w:rPr>
          <w:szCs w:val="24"/>
        </w:rPr>
        <w:t xml:space="preserve"> — ģeneratora spriegums tukšgaitā.</w:t>
      </w:r>
    </w:p>
    <w:p w:rsidR="00D103EB" w:rsidRPr="00FE65A5" w:rsidRDefault="00D103EB" w:rsidP="00D21A5A">
      <w:pPr>
        <w:ind w:left="0" w:right="0" w:firstLine="426"/>
        <w:jc w:val="both"/>
        <w:rPr>
          <w:szCs w:val="24"/>
        </w:rPr>
      </w:pPr>
      <w:r w:rsidRPr="00E27F23">
        <w:rPr>
          <w:szCs w:val="24"/>
        </w:rPr>
        <w:t>Arējā raksturlīkne rāda ģeneratora sprieguma U at</w:t>
      </w:r>
      <w:r w:rsidRPr="00E27F23">
        <w:rPr>
          <w:szCs w:val="24"/>
        </w:rPr>
        <w:softHyphen/>
        <w:t>karību no slodzes strāvas I, ja griešanās ātrums konstants</w:t>
      </w:r>
      <w:r w:rsidRPr="00FE65A5">
        <w:rPr>
          <w:szCs w:val="24"/>
        </w:rPr>
        <w:t xml:space="preserve"> un nemainīga ierosmes strāva (svešierosmei) vai nemainīga ierosmes ķēdes pretestība </w:t>
      </w:r>
      <w:r w:rsidRPr="00FE65A5">
        <w:rPr>
          <w:i/>
          <w:szCs w:val="24"/>
        </w:rPr>
        <w:t>R</w:t>
      </w:r>
      <w:r w:rsidRPr="00FE65A5">
        <w:rPr>
          <w:i/>
          <w:szCs w:val="24"/>
          <w:vertAlign w:val="subscript"/>
        </w:rPr>
        <w:t>ie</w:t>
      </w:r>
      <w:r w:rsidRPr="00FE65A5">
        <w:rPr>
          <w:szCs w:val="24"/>
        </w:rPr>
        <w:t xml:space="preserve"> (pašierosmei), t. i.,</w:t>
      </w:r>
      <w:r w:rsidR="00E27F23">
        <w:rPr>
          <w:szCs w:val="24"/>
        </w:rPr>
        <w:t xml:space="preserve"> </w:t>
      </w:r>
      <w:r w:rsidRPr="00FE65A5">
        <w:rPr>
          <w:i/>
          <w:szCs w:val="24"/>
        </w:rPr>
        <w:t>U = f</w:t>
      </w:r>
      <w:r w:rsidRPr="00FE65A5">
        <w:rPr>
          <w:szCs w:val="24"/>
          <w:vertAlign w:val="subscript"/>
        </w:rPr>
        <w:t>2</w:t>
      </w:r>
      <w:r w:rsidRPr="00FE65A5">
        <w:rPr>
          <w:szCs w:val="24"/>
        </w:rPr>
        <w:t>(</w:t>
      </w:r>
      <w:r w:rsidRPr="00FE65A5">
        <w:rPr>
          <w:i/>
          <w:szCs w:val="24"/>
        </w:rPr>
        <w:t>I</w:t>
      </w:r>
      <w:r w:rsidRPr="00FE65A5">
        <w:rPr>
          <w:szCs w:val="24"/>
        </w:rPr>
        <w:t xml:space="preserve">), ja </w:t>
      </w:r>
      <w:r w:rsidRPr="00FE65A5">
        <w:rPr>
          <w:i/>
          <w:szCs w:val="24"/>
        </w:rPr>
        <w:t>n = n</w:t>
      </w:r>
      <w:r w:rsidRPr="00FE65A5">
        <w:rPr>
          <w:i/>
          <w:szCs w:val="24"/>
          <w:vertAlign w:val="subscript"/>
        </w:rPr>
        <w:t>N</w:t>
      </w:r>
      <w:r w:rsidRPr="00FE65A5">
        <w:rPr>
          <w:i/>
          <w:szCs w:val="24"/>
        </w:rPr>
        <w:t xml:space="preserve"> =</w:t>
      </w:r>
      <w:r w:rsidRPr="00FE65A5">
        <w:rPr>
          <w:szCs w:val="24"/>
        </w:rPr>
        <w:t xml:space="preserve"> const un </w:t>
      </w:r>
      <w:r w:rsidRPr="00FE65A5">
        <w:rPr>
          <w:i/>
          <w:szCs w:val="24"/>
        </w:rPr>
        <w:t>I</w:t>
      </w:r>
      <w:r w:rsidRPr="00FE65A5">
        <w:rPr>
          <w:i/>
          <w:szCs w:val="24"/>
          <w:vertAlign w:val="subscript"/>
        </w:rPr>
        <w:t>ie</w:t>
      </w:r>
      <w:r w:rsidRPr="00FE65A5">
        <w:rPr>
          <w:i/>
          <w:szCs w:val="24"/>
        </w:rPr>
        <w:t xml:space="preserve"> </w:t>
      </w:r>
      <w:r w:rsidRPr="00FE65A5">
        <w:rPr>
          <w:szCs w:val="24"/>
        </w:rPr>
        <w:t xml:space="preserve">= const vai </w:t>
      </w:r>
      <w:r w:rsidRPr="00FE65A5">
        <w:rPr>
          <w:i/>
          <w:szCs w:val="24"/>
        </w:rPr>
        <w:t>R</w:t>
      </w:r>
      <w:r w:rsidRPr="00FE65A5">
        <w:rPr>
          <w:i/>
          <w:szCs w:val="24"/>
          <w:vertAlign w:val="subscript"/>
        </w:rPr>
        <w:t>ie</w:t>
      </w:r>
      <w:r w:rsidRPr="00FE65A5">
        <w:rPr>
          <w:szCs w:val="24"/>
        </w:rPr>
        <w:t xml:space="preserve"> = const.</w:t>
      </w:r>
    </w:p>
    <w:p w:rsidR="00D103EB" w:rsidRPr="00FE65A5" w:rsidRDefault="00D103EB" w:rsidP="00D21A5A">
      <w:pPr>
        <w:ind w:left="0" w:right="0" w:firstLine="426"/>
        <w:jc w:val="both"/>
        <w:rPr>
          <w:szCs w:val="24"/>
        </w:rPr>
      </w:pPr>
      <w:r w:rsidRPr="00FE65A5">
        <w:rPr>
          <w:szCs w:val="24"/>
        </w:rPr>
        <w:t xml:space="preserve">Regulēšanas raksturlīkne rāda, kā jāmaina ierosmes strāva </w:t>
      </w:r>
      <w:r w:rsidRPr="00FE65A5">
        <w:rPr>
          <w:i/>
          <w:szCs w:val="24"/>
        </w:rPr>
        <w:t>I</w:t>
      </w:r>
      <w:r w:rsidRPr="00FE65A5">
        <w:rPr>
          <w:i/>
          <w:szCs w:val="24"/>
          <w:vertAlign w:val="subscript"/>
        </w:rPr>
        <w:t>ie</w:t>
      </w:r>
      <w:r w:rsidRPr="00FE65A5">
        <w:rPr>
          <w:szCs w:val="24"/>
        </w:rPr>
        <w:t>, lai, mainoties ģeneratora slodzei (</w:t>
      </w:r>
      <w:r w:rsidRPr="00FE65A5">
        <w:rPr>
          <w:i/>
          <w:szCs w:val="24"/>
        </w:rPr>
        <w:t>I</w:t>
      </w:r>
      <w:r w:rsidRPr="00FE65A5">
        <w:rPr>
          <w:szCs w:val="24"/>
        </w:rPr>
        <w:t>), uzturētu konstantu ģeneratora spriegumu, ja griešanās ātrumu nemaina, t. i.,</w:t>
      </w:r>
      <w:r w:rsidR="00E27F23">
        <w:rPr>
          <w:szCs w:val="24"/>
        </w:rPr>
        <w:t xml:space="preserve"> </w:t>
      </w:r>
      <w:r w:rsidRPr="00FE65A5">
        <w:rPr>
          <w:i/>
          <w:szCs w:val="24"/>
        </w:rPr>
        <w:t>I</w:t>
      </w:r>
      <w:r w:rsidRPr="00FE65A5">
        <w:rPr>
          <w:i/>
          <w:szCs w:val="24"/>
          <w:vertAlign w:val="subscript"/>
        </w:rPr>
        <w:t>ie</w:t>
      </w:r>
      <w:r w:rsidRPr="00FE65A5">
        <w:rPr>
          <w:i/>
          <w:szCs w:val="24"/>
        </w:rPr>
        <w:t xml:space="preserve"> = f</w:t>
      </w:r>
      <w:r w:rsidRPr="00FE65A5">
        <w:rPr>
          <w:szCs w:val="24"/>
          <w:vertAlign w:val="subscript"/>
        </w:rPr>
        <w:t>3</w:t>
      </w:r>
      <w:r w:rsidRPr="00FE65A5">
        <w:rPr>
          <w:szCs w:val="24"/>
        </w:rPr>
        <w:t>(</w:t>
      </w:r>
      <w:r w:rsidRPr="00FE65A5">
        <w:rPr>
          <w:i/>
          <w:szCs w:val="24"/>
        </w:rPr>
        <w:t>I</w:t>
      </w:r>
      <w:r w:rsidRPr="00FE65A5">
        <w:rPr>
          <w:szCs w:val="24"/>
        </w:rPr>
        <w:t xml:space="preserve">), ja </w:t>
      </w:r>
      <w:r w:rsidRPr="00FE65A5">
        <w:rPr>
          <w:i/>
          <w:szCs w:val="24"/>
        </w:rPr>
        <w:t xml:space="preserve">U </w:t>
      </w:r>
      <w:r w:rsidRPr="00FE65A5">
        <w:rPr>
          <w:szCs w:val="24"/>
        </w:rPr>
        <w:t xml:space="preserve">= const </w:t>
      </w:r>
      <w:r w:rsidRPr="00FE65A5">
        <w:rPr>
          <w:i/>
          <w:szCs w:val="24"/>
        </w:rPr>
        <w:t>n = n</w:t>
      </w:r>
      <w:r w:rsidRPr="00FE65A5">
        <w:rPr>
          <w:i/>
          <w:szCs w:val="24"/>
          <w:vertAlign w:val="subscript"/>
        </w:rPr>
        <w:t>N</w:t>
      </w:r>
      <w:r w:rsidRPr="00FE65A5">
        <w:rPr>
          <w:szCs w:val="24"/>
        </w:rPr>
        <w:t xml:space="preserve"> = const.</w:t>
      </w:r>
    </w:p>
    <w:p w:rsidR="00D103EB" w:rsidRPr="00FE65A5" w:rsidRDefault="00D103EB" w:rsidP="00D21A5A">
      <w:pPr>
        <w:ind w:left="0" w:right="0" w:firstLine="426"/>
        <w:jc w:val="both"/>
        <w:rPr>
          <w:szCs w:val="24"/>
        </w:rPr>
      </w:pPr>
      <w:r w:rsidRPr="00FE65A5">
        <w:rPr>
          <w:szCs w:val="24"/>
        </w:rPr>
        <w:t>Ģeneratoru raksturlīknes uzņem eksperimentāli.</w:t>
      </w:r>
    </w:p>
    <w:p w:rsidR="000B654D" w:rsidRDefault="000B654D" w:rsidP="00D103EB">
      <w:pPr>
        <w:shd w:val="clear" w:color="auto" w:fill="FFFFFF"/>
        <w:ind w:left="0" w:right="0" w:firstLine="397"/>
        <w:jc w:val="both"/>
        <w:rPr>
          <w:b/>
          <w:color w:val="000000"/>
          <w:spacing w:val="-2"/>
          <w:szCs w:val="24"/>
        </w:rPr>
      </w:pPr>
    </w:p>
    <w:p w:rsidR="00D103EB" w:rsidRPr="00FE65A5" w:rsidRDefault="000B654D" w:rsidP="000312A5">
      <w:pPr>
        <w:pStyle w:val="Heading3"/>
        <w:ind w:left="0" w:right="-1"/>
      </w:pPr>
      <w:bookmarkStart w:id="28" w:name="_Toc326005417"/>
      <w:bookmarkStart w:id="29" w:name="_Toc326006227"/>
      <w:r>
        <w:t>1</w:t>
      </w:r>
      <w:r w:rsidR="00D103EB" w:rsidRPr="00FE65A5">
        <w:t>.</w:t>
      </w:r>
      <w:r>
        <w:t>5</w:t>
      </w:r>
      <w:r w:rsidR="00D103EB" w:rsidRPr="00FE65A5">
        <w:t>.1. Līdzstrāvas neatkarīgās ierosmes (svešierosmes) ģenerators</w:t>
      </w:r>
      <w:bookmarkEnd w:id="28"/>
      <w:bookmarkEnd w:id="29"/>
    </w:p>
    <w:p w:rsidR="00D103EB" w:rsidRPr="00FE65A5" w:rsidRDefault="00D103EB" w:rsidP="00D103EB">
      <w:pPr>
        <w:shd w:val="clear" w:color="auto" w:fill="FFFFFF"/>
        <w:ind w:left="0" w:right="0" w:firstLine="397"/>
        <w:jc w:val="both"/>
        <w:rPr>
          <w:color w:val="000000"/>
          <w:spacing w:val="-2"/>
          <w:szCs w:val="24"/>
        </w:rPr>
      </w:pPr>
    </w:p>
    <w:p w:rsidR="000B654D" w:rsidRPr="00FE65A5" w:rsidRDefault="000B654D" w:rsidP="00D21A5A">
      <w:pPr>
        <w:shd w:val="clear" w:color="auto" w:fill="FFFFFF"/>
        <w:ind w:left="0" w:right="0" w:firstLine="426"/>
        <w:jc w:val="both"/>
        <w:rPr>
          <w:color w:val="000000"/>
          <w:spacing w:val="-2"/>
          <w:szCs w:val="24"/>
        </w:rPr>
      </w:pPr>
      <w:r w:rsidRPr="00FE65A5">
        <w:rPr>
          <w:color w:val="000000"/>
          <w:spacing w:val="-2"/>
          <w:szCs w:val="24"/>
        </w:rPr>
        <w:t xml:space="preserve">Svešierosmes ģeneratora slēguma shēma dota </w:t>
      </w:r>
      <w:r>
        <w:rPr>
          <w:color w:val="000000"/>
          <w:spacing w:val="-2"/>
          <w:szCs w:val="24"/>
        </w:rPr>
        <w:t>1</w:t>
      </w:r>
      <w:r w:rsidRPr="00FE65A5">
        <w:rPr>
          <w:color w:val="000000"/>
          <w:spacing w:val="-2"/>
          <w:szCs w:val="24"/>
        </w:rPr>
        <w:t>.</w:t>
      </w:r>
      <w:r>
        <w:rPr>
          <w:color w:val="000000"/>
          <w:spacing w:val="-2"/>
          <w:szCs w:val="24"/>
        </w:rPr>
        <w:t>5.</w:t>
      </w:r>
      <w:r w:rsidRPr="00FE65A5">
        <w:rPr>
          <w:color w:val="000000"/>
          <w:spacing w:val="-2"/>
          <w:szCs w:val="24"/>
        </w:rPr>
        <w:t xml:space="preserve"> attēlā. Ģeneratora ierosmes strāvu maina ar ierosmes ķēdē ieslēgto regulēšanas reostatu </w:t>
      </w:r>
      <w:r w:rsidRPr="00FE65A5">
        <w:rPr>
          <w:i/>
          <w:color w:val="000000"/>
          <w:spacing w:val="-2"/>
          <w:szCs w:val="24"/>
        </w:rPr>
        <w:t>R</w:t>
      </w:r>
      <w:r w:rsidRPr="00FE65A5">
        <w:rPr>
          <w:i/>
          <w:color w:val="000000"/>
          <w:spacing w:val="-2"/>
          <w:szCs w:val="24"/>
          <w:vertAlign w:val="subscript"/>
        </w:rPr>
        <w:t>r</w:t>
      </w:r>
      <w:r w:rsidRPr="00FE65A5">
        <w:rPr>
          <w:color w:val="000000"/>
          <w:spacing w:val="-2"/>
          <w:szCs w:val="24"/>
        </w:rPr>
        <w:t xml:space="preserve">; ģeneratoram pievienotos patērētājus atvieto slodzes reostats </w:t>
      </w:r>
      <w:r w:rsidRPr="00FE65A5">
        <w:rPr>
          <w:i/>
          <w:color w:val="000000"/>
          <w:spacing w:val="-2"/>
          <w:szCs w:val="24"/>
        </w:rPr>
        <w:t>R</w:t>
      </w:r>
      <w:r w:rsidRPr="00FE65A5">
        <w:rPr>
          <w:i/>
          <w:color w:val="000000"/>
          <w:spacing w:val="-2"/>
          <w:szCs w:val="24"/>
          <w:vertAlign w:val="subscript"/>
        </w:rPr>
        <w:t>sl</w:t>
      </w:r>
      <w:r w:rsidRPr="00FE65A5">
        <w:rPr>
          <w:color w:val="000000"/>
          <w:spacing w:val="-2"/>
          <w:szCs w:val="24"/>
        </w:rPr>
        <w:t>.</w:t>
      </w:r>
    </w:p>
    <w:p w:rsidR="008A69EB" w:rsidRPr="00D60DD4" w:rsidRDefault="000B654D" w:rsidP="00D21A5A">
      <w:pPr>
        <w:shd w:val="clear" w:color="auto" w:fill="FFFFFF"/>
        <w:tabs>
          <w:tab w:val="left" w:pos="10773"/>
        </w:tabs>
        <w:ind w:left="0" w:right="0" w:firstLine="426"/>
        <w:jc w:val="both"/>
        <w:rPr>
          <w:color w:val="000000"/>
          <w:spacing w:val="-2"/>
        </w:rPr>
      </w:pPr>
      <w:r w:rsidRPr="00FE65A5">
        <w:rPr>
          <w:color w:val="000000"/>
          <w:spacing w:val="-2"/>
          <w:szCs w:val="24"/>
        </w:rPr>
        <w:t xml:space="preserve">Regulēšanas reostata </w:t>
      </w:r>
      <w:r w:rsidRPr="00FE65A5">
        <w:rPr>
          <w:i/>
          <w:color w:val="000000"/>
          <w:spacing w:val="-2"/>
          <w:szCs w:val="24"/>
        </w:rPr>
        <w:t>R</w:t>
      </w:r>
      <w:r w:rsidRPr="00FE65A5">
        <w:rPr>
          <w:i/>
          <w:color w:val="000000"/>
          <w:spacing w:val="-2"/>
          <w:szCs w:val="24"/>
          <w:vertAlign w:val="subscript"/>
        </w:rPr>
        <w:t>r</w:t>
      </w:r>
      <w:r w:rsidRPr="00FE65A5">
        <w:rPr>
          <w:color w:val="000000"/>
          <w:spacing w:val="-2"/>
          <w:szCs w:val="24"/>
        </w:rPr>
        <w:t xml:space="preserve"> kontakts „0” (ierosmes ķēdes pārtraukšanai) pievienots ierosmes tinuma pretējam galam. Tad pārbīdot slīdkontaktu, varam pārtraukt ierosmes ķēdi, iepriekš saslēgtu īsi ierosmes tinumu.</w:t>
      </w:r>
      <w:r w:rsidR="008A69EB">
        <w:rPr>
          <w:color w:val="000000"/>
          <w:spacing w:val="-2"/>
        </w:rPr>
        <w:t xml:space="preserve"> </w:t>
      </w:r>
      <w:r w:rsidR="008A69EB" w:rsidRPr="006F501B">
        <w:t xml:space="preserve">Pievienojot svešierosmes ģeneratoram slodzi, ģeneratora EDS noslēgtajā enkura ķēdē uztur slodzes strāvu </w:t>
      </w:r>
      <w:r w:rsidR="008A69EB" w:rsidRPr="006F501B">
        <w:rPr>
          <w:i/>
        </w:rPr>
        <w:t>I = I</w:t>
      </w:r>
      <w:r w:rsidR="008A69EB" w:rsidRPr="00FC1CF6">
        <w:rPr>
          <w:i/>
          <w:vertAlign w:val="subscript"/>
        </w:rPr>
        <w:t>e</w:t>
      </w:r>
      <w:r w:rsidR="008A69EB" w:rsidRPr="006F501B">
        <w:t>.</w:t>
      </w:r>
      <w:r w:rsidR="008A69EB">
        <w:rPr>
          <w:color w:val="000000"/>
          <w:spacing w:val="-2"/>
        </w:rPr>
        <w:t xml:space="preserve"> </w:t>
      </w:r>
      <w:r w:rsidR="008A69EB" w:rsidRPr="006F501B">
        <w:t xml:space="preserve">Otrā Kirhofa likuma izteiksme ģeneratora enkura ķēdei ar pievienoto slodzes pretestību </w:t>
      </w:r>
      <w:r w:rsidR="008A69EB" w:rsidRPr="006F501B">
        <w:rPr>
          <w:i/>
        </w:rPr>
        <w:t>R</w:t>
      </w:r>
      <w:r w:rsidR="008A69EB" w:rsidRPr="006F501B">
        <w:rPr>
          <w:i/>
          <w:vertAlign w:val="subscript"/>
        </w:rPr>
        <w:t>sl</w:t>
      </w:r>
      <w:r w:rsidR="008A69EB" w:rsidRPr="006F501B">
        <w:t xml:space="preserve"> ir šāda:</w:t>
      </w:r>
    </w:p>
    <w:p w:rsidR="008A69EB" w:rsidRPr="006F501B" w:rsidRDefault="000B654D" w:rsidP="00C10532">
      <w:pPr>
        <w:tabs>
          <w:tab w:val="left" w:pos="10773"/>
        </w:tabs>
        <w:ind w:left="0" w:right="0" w:firstLine="397"/>
        <w:jc w:val="right"/>
      </w:pPr>
      <w:r>
        <w:rPr>
          <w:i/>
        </w:rPr>
        <w:t xml:space="preserve">                                        </w:t>
      </w:r>
      <w:r w:rsidR="008A69EB" w:rsidRPr="006F501B">
        <w:rPr>
          <w:i/>
        </w:rPr>
        <w:t>E = I· R</w:t>
      </w:r>
      <w:r w:rsidR="008A69EB" w:rsidRPr="006F501B">
        <w:rPr>
          <w:i/>
          <w:vertAlign w:val="subscript"/>
        </w:rPr>
        <w:t>sl</w:t>
      </w:r>
      <w:r w:rsidR="008A69EB" w:rsidRPr="006F501B">
        <w:t xml:space="preserve"> + </w:t>
      </w:r>
      <w:r w:rsidR="008A69EB" w:rsidRPr="006F501B">
        <w:rPr>
          <w:i/>
        </w:rPr>
        <w:t>I·R</w:t>
      </w:r>
      <w:r w:rsidR="008A69EB" w:rsidRPr="006F501B">
        <w:rPr>
          <w:i/>
          <w:vertAlign w:val="subscript"/>
        </w:rPr>
        <w:t>e</w:t>
      </w:r>
      <w:r w:rsidR="008A69EB">
        <w:t xml:space="preserve">,                                             </w:t>
      </w:r>
      <w:r w:rsidR="008A69EB" w:rsidRPr="006F501B">
        <w:t>(</w:t>
      </w:r>
      <w:r w:rsidR="001E77AE">
        <w:t>1.20</w:t>
      </w:r>
      <w:r w:rsidR="004D15A4">
        <w:t>.</w:t>
      </w:r>
      <w:r w:rsidR="008A69EB" w:rsidRPr="006F501B">
        <w:t xml:space="preserve">) </w:t>
      </w:r>
    </w:p>
    <w:p w:rsidR="008A69EB" w:rsidRPr="006F501B" w:rsidRDefault="008A69EB" w:rsidP="00A20FF7">
      <w:pPr>
        <w:tabs>
          <w:tab w:val="left" w:pos="10773"/>
        </w:tabs>
        <w:ind w:left="0" w:right="0"/>
        <w:jc w:val="both"/>
      </w:pPr>
      <w:r w:rsidRPr="006F501B">
        <w:t xml:space="preserve">kur </w:t>
      </w:r>
      <w:r w:rsidRPr="006F501B">
        <w:rPr>
          <w:i/>
        </w:rPr>
        <w:t>R</w:t>
      </w:r>
      <w:r w:rsidRPr="006F501B">
        <w:rPr>
          <w:i/>
          <w:vertAlign w:val="subscript"/>
        </w:rPr>
        <w:t>e</w:t>
      </w:r>
      <w:r w:rsidRPr="006F501B">
        <w:t xml:space="preserve"> — enkura ķēdes pretestība, kura sevī ietver šādas virknē saslēgtas pretestības: enkura tinuma pretestību, pārejas pretestības starp sukām un kolektoru un ar enkuru virknē slēgto ti</w:t>
      </w:r>
      <w:r>
        <w:t>numu</w:t>
      </w:r>
      <w:r w:rsidRPr="006F501B">
        <w:t>.</w:t>
      </w:r>
      <w:r>
        <w:t xml:space="preserve"> </w:t>
      </w:r>
      <w:r w:rsidRPr="006F501B">
        <w:t xml:space="preserve">Tā kā ģeneratora spriegums </w:t>
      </w:r>
      <w:r w:rsidRPr="006F501B">
        <w:rPr>
          <w:i/>
        </w:rPr>
        <w:t>U = I·R</w:t>
      </w:r>
      <w:r w:rsidRPr="006F501B">
        <w:rPr>
          <w:i/>
          <w:vertAlign w:val="subscript"/>
        </w:rPr>
        <w:t>sl</w:t>
      </w:r>
      <w:r w:rsidRPr="006F501B">
        <w:rPr>
          <w:i/>
        </w:rPr>
        <w:t xml:space="preserve"> </w:t>
      </w:r>
      <w:r w:rsidRPr="006F501B">
        <w:t xml:space="preserve">, tad </w:t>
      </w:r>
      <w:r w:rsidRPr="006F501B">
        <w:rPr>
          <w:i/>
        </w:rPr>
        <w:t>E = U +</w:t>
      </w:r>
      <w:r w:rsidRPr="006F501B">
        <w:t xml:space="preserve"> </w:t>
      </w:r>
      <w:r w:rsidRPr="006F501B">
        <w:rPr>
          <w:i/>
        </w:rPr>
        <w:t>I</w:t>
      </w:r>
      <w:r w:rsidRPr="006F501B">
        <w:rPr>
          <w:i/>
          <w:vertAlign w:val="subscript"/>
        </w:rPr>
        <w:t>e</w:t>
      </w:r>
      <w:r w:rsidRPr="006F501B">
        <w:rPr>
          <w:i/>
        </w:rPr>
        <w:t>R</w:t>
      </w:r>
      <w:r w:rsidRPr="006F501B">
        <w:rPr>
          <w:i/>
          <w:vertAlign w:val="subscript"/>
        </w:rPr>
        <w:t>e</w:t>
      </w:r>
      <w:r w:rsidRPr="006F501B">
        <w:t xml:space="preserve"> vai</w:t>
      </w:r>
    </w:p>
    <w:p w:rsidR="008A69EB" w:rsidRPr="006F501B" w:rsidRDefault="000B654D" w:rsidP="00C10532">
      <w:pPr>
        <w:tabs>
          <w:tab w:val="left" w:pos="10773"/>
        </w:tabs>
        <w:ind w:left="0" w:right="0" w:firstLine="397"/>
        <w:jc w:val="right"/>
      </w:pPr>
      <w:r>
        <w:rPr>
          <w:i/>
        </w:rPr>
        <w:t xml:space="preserve">                                             </w:t>
      </w:r>
      <w:r w:rsidR="008A69EB" w:rsidRPr="006F501B">
        <w:rPr>
          <w:i/>
        </w:rPr>
        <w:t>U = E</w:t>
      </w:r>
      <w:r w:rsidR="008A69EB" w:rsidRPr="006F501B">
        <w:t xml:space="preserve"> - </w:t>
      </w:r>
      <w:r w:rsidR="008A69EB" w:rsidRPr="006F501B">
        <w:rPr>
          <w:i/>
        </w:rPr>
        <w:t>I</w:t>
      </w:r>
      <w:r w:rsidR="008A69EB" w:rsidRPr="006F501B">
        <w:rPr>
          <w:i/>
          <w:vertAlign w:val="subscript"/>
        </w:rPr>
        <w:t>e</w:t>
      </w:r>
      <w:r w:rsidR="008A69EB" w:rsidRPr="006F501B">
        <w:rPr>
          <w:i/>
        </w:rPr>
        <w:t>R</w:t>
      </w:r>
      <w:r w:rsidR="008A69EB" w:rsidRPr="006F501B">
        <w:rPr>
          <w:i/>
          <w:vertAlign w:val="subscript"/>
        </w:rPr>
        <w:t>e</w:t>
      </w:r>
      <w:r w:rsidR="008A69EB">
        <w:t xml:space="preserve">.                                          </w:t>
      </w:r>
      <w:r w:rsidR="001E77AE">
        <w:t xml:space="preserve">     (1.21</w:t>
      </w:r>
      <w:r w:rsidR="004D15A4">
        <w:t>.</w:t>
      </w:r>
      <w:r w:rsidR="008A69EB" w:rsidRPr="006F501B">
        <w:t xml:space="preserve">) </w:t>
      </w:r>
    </w:p>
    <w:p w:rsidR="000B654D" w:rsidRDefault="000B654D" w:rsidP="000B654D">
      <w:pPr>
        <w:tabs>
          <w:tab w:val="left" w:pos="10773"/>
        </w:tabs>
        <w:ind w:left="0" w:right="0" w:firstLine="397"/>
        <w:jc w:val="both"/>
      </w:pPr>
    </w:p>
    <w:tbl>
      <w:tblPr>
        <w:tblW w:w="8618" w:type="dxa"/>
        <w:tblLook w:val="01E0" w:firstRow="1" w:lastRow="1" w:firstColumn="1" w:lastColumn="1" w:noHBand="0" w:noVBand="0"/>
      </w:tblPr>
      <w:tblGrid>
        <w:gridCol w:w="8618"/>
      </w:tblGrid>
      <w:tr w:rsidR="000B654D" w:rsidRPr="00FE65A5" w:rsidTr="00377637">
        <w:trPr>
          <w:trHeight w:val="4876"/>
        </w:trPr>
        <w:tc>
          <w:tcPr>
            <w:tcW w:w="8618" w:type="dxa"/>
          </w:tcPr>
          <w:p w:rsidR="000B654D" w:rsidRPr="00FE65A5" w:rsidRDefault="000B654D" w:rsidP="000B654D">
            <w:pPr>
              <w:ind w:left="0" w:right="0"/>
              <w:jc w:val="center"/>
              <w:rPr>
                <w:b/>
                <w:i/>
              </w:rPr>
            </w:pPr>
            <w:r w:rsidRPr="00FE65A5">
              <w:rPr>
                <w:b/>
                <w:i/>
                <w:noProof/>
                <w:lang w:eastAsia="lv-LV"/>
              </w:rPr>
              <w:lastRenderedPageBreak/>
              <w:drawing>
                <wp:inline distT="0" distB="0" distL="0" distR="0">
                  <wp:extent cx="2125512" cy="3317359"/>
                  <wp:effectExtent l="19050" t="0" r="8088" b="0"/>
                  <wp:docPr id="1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lum bright="-14000" contrast="54000"/>
                            <a:grayscl/>
                          </a:blip>
                          <a:srcRect/>
                          <a:stretch>
                            <a:fillRect/>
                          </a:stretch>
                        </pic:blipFill>
                        <pic:spPr bwMode="auto">
                          <a:xfrm>
                            <a:off x="0" y="0"/>
                            <a:ext cx="2125456" cy="3317272"/>
                          </a:xfrm>
                          <a:prstGeom prst="rect">
                            <a:avLst/>
                          </a:prstGeom>
                          <a:noFill/>
                          <a:ln w="9525">
                            <a:noFill/>
                            <a:miter lim="800000"/>
                            <a:headEnd/>
                            <a:tailEnd/>
                          </a:ln>
                        </pic:spPr>
                      </pic:pic>
                    </a:graphicData>
                  </a:graphic>
                </wp:inline>
              </w:drawing>
            </w:r>
          </w:p>
        </w:tc>
      </w:tr>
    </w:tbl>
    <w:p w:rsidR="000B654D" w:rsidRPr="00C10532" w:rsidRDefault="000B654D" w:rsidP="000B654D">
      <w:pPr>
        <w:shd w:val="clear" w:color="auto" w:fill="FFFFFF"/>
        <w:jc w:val="center"/>
      </w:pPr>
      <w:r w:rsidRPr="00C10532">
        <w:rPr>
          <w:iCs/>
          <w:color w:val="000000"/>
          <w:spacing w:val="-1"/>
        </w:rPr>
        <w:t>1.5. att</w:t>
      </w:r>
      <w:r w:rsidRPr="00C10532">
        <w:rPr>
          <w:i/>
          <w:iCs/>
          <w:color w:val="000000"/>
          <w:spacing w:val="-1"/>
        </w:rPr>
        <w:t xml:space="preserve">. </w:t>
      </w:r>
      <w:r w:rsidRPr="00C10532">
        <w:rPr>
          <w:color w:val="000000"/>
          <w:spacing w:val="-1"/>
        </w:rPr>
        <w:t xml:space="preserve">Neatkarīgas ierosmes ģeneratora shēma </w:t>
      </w:r>
    </w:p>
    <w:p w:rsidR="000B654D" w:rsidRDefault="000B654D" w:rsidP="000B654D">
      <w:pPr>
        <w:tabs>
          <w:tab w:val="left" w:pos="10773"/>
        </w:tabs>
        <w:ind w:left="0" w:right="0" w:firstLine="397"/>
        <w:jc w:val="both"/>
      </w:pPr>
    </w:p>
    <w:p w:rsidR="008A69EB" w:rsidRPr="006F501B" w:rsidRDefault="008A69EB" w:rsidP="00D76DE1">
      <w:pPr>
        <w:tabs>
          <w:tab w:val="left" w:pos="10773"/>
        </w:tabs>
        <w:ind w:left="0" w:right="0" w:firstLine="426"/>
        <w:jc w:val="both"/>
      </w:pPr>
      <w:r w:rsidRPr="006F501B">
        <w:t>Ģeneratora sprieguma procentuālā izmaiņa Δ</w:t>
      </w:r>
      <w:r w:rsidRPr="006F501B">
        <w:rPr>
          <w:i/>
        </w:rPr>
        <w:t>U</w:t>
      </w:r>
      <w:r w:rsidRPr="006F501B">
        <w:t>, ģeneratora slodzei mainoties no nulles līdz nominālajai:</w:t>
      </w:r>
    </w:p>
    <w:p w:rsidR="008A69EB" w:rsidRPr="006F501B" w:rsidRDefault="000B654D" w:rsidP="00D76DE1">
      <w:pPr>
        <w:pStyle w:val="Style4"/>
        <w:widowControl/>
        <w:tabs>
          <w:tab w:val="left" w:pos="10773"/>
        </w:tabs>
        <w:spacing w:line="360" w:lineRule="auto"/>
        <w:ind w:firstLine="426"/>
        <w:jc w:val="right"/>
        <w:rPr>
          <w:rStyle w:val="FontStyle11"/>
        </w:rPr>
      </w:pPr>
      <w:r>
        <w:rPr>
          <w:position w:val="-30"/>
        </w:rPr>
        <w:t xml:space="preserve">                                       </w:t>
      </w:r>
      <w:r w:rsidR="008A69EB" w:rsidRPr="006F501B">
        <w:rPr>
          <w:position w:val="-30"/>
        </w:rPr>
        <w:object w:dxaOrig="2220" w:dyaOrig="680">
          <v:shape id="_x0000_i1040" type="#_x0000_t75" style="width:110.25pt;height:34.5pt" o:ole="">
            <v:imagedata r:id="rId46" o:title=""/>
          </v:shape>
          <o:OLEObject Type="Embed" ProgID="Equation.3" ShapeID="_x0000_i1040" DrawAspect="Content" ObjectID="_1399887042" r:id="rId47"/>
        </w:object>
      </w:r>
      <w:r w:rsidR="008A69EB">
        <w:t xml:space="preserve">            </w:t>
      </w:r>
      <w:r w:rsidR="001E77AE">
        <w:t xml:space="preserve">                           (1.22</w:t>
      </w:r>
      <w:r w:rsidR="004D15A4">
        <w:t>.</w:t>
      </w:r>
      <w:r w:rsidR="008A69EB" w:rsidRPr="006F501B">
        <w:t xml:space="preserve">) </w:t>
      </w:r>
    </w:p>
    <w:p w:rsidR="008A69EB" w:rsidRPr="006F501B" w:rsidRDefault="008A69EB" w:rsidP="00D76DE1">
      <w:pPr>
        <w:tabs>
          <w:tab w:val="left" w:pos="10773"/>
        </w:tabs>
        <w:ind w:left="0" w:right="0" w:firstLine="426"/>
        <w:jc w:val="both"/>
      </w:pPr>
      <w:r w:rsidRPr="006F501B">
        <w:t>Svešierosmes ģeneratoriem parasti Δ</w:t>
      </w:r>
      <w:r w:rsidRPr="006F501B">
        <w:rPr>
          <w:i/>
        </w:rPr>
        <w:t>U</w:t>
      </w:r>
      <w:r w:rsidRPr="006F501B">
        <w:t xml:space="preserve"> = 5—10%.</w:t>
      </w:r>
      <w:r>
        <w:t xml:space="preserve"> </w:t>
      </w:r>
      <w:r w:rsidRPr="006F501B">
        <w:t xml:space="preserve">Tā kā </w:t>
      </w:r>
      <w:r w:rsidRPr="006F501B">
        <w:rPr>
          <w:i/>
        </w:rPr>
        <w:t>E = c</w:t>
      </w:r>
      <w:r w:rsidRPr="006F501B">
        <w:rPr>
          <w:i/>
          <w:vertAlign w:val="subscript"/>
        </w:rPr>
        <w:t>E</w:t>
      </w:r>
      <w:r w:rsidRPr="006F501B">
        <w:rPr>
          <w:i/>
        </w:rPr>
        <w:t>·n·</w:t>
      </w:r>
      <w:r w:rsidRPr="006F501B">
        <w:t>Φ, tad</w:t>
      </w:r>
    </w:p>
    <w:p w:rsidR="008A69EB" w:rsidRPr="00D60DD4" w:rsidRDefault="000B654D" w:rsidP="00D76DE1">
      <w:pPr>
        <w:pStyle w:val="Style4"/>
        <w:widowControl/>
        <w:tabs>
          <w:tab w:val="left" w:pos="10773"/>
        </w:tabs>
        <w:spacing w:line="360" w:lineRule="auto"/>
        <w:ind w:firstLine="426"/>
        <w:jc w:val="right"/>
        <w:rPr>
          <w:i/>
          <w:iCs/>
          <w:spacing w:val="10"/>
        </w:rPr>
      </w:pPr>
      <w:r>
        <w:rPr>
          <w:i/>
        </w:rPr>
        <w:t xml:space="preserve">                                     </w:t>
      </w:r>
      <w:r w:rsidR="008A69EB" w:rsidRPr="006F501B">
        <w:rPr>
          <w:i/>
        </w:rPr>
        <w:t>U = c</w:t>
      </w:r>
      <w:r w:rsidR="008A69EB" w:rsidRPr="006F501B">
        <w:rPr>
          <w:i/>
          <w:vertAlign w:val="subscript"/>
        </w:rPr>
        <w:t>E</w:t>
      </w:r>
      <w:r w:rsidR="008A69EB" w:rsidRPr="006F501B">
        <w:rPr>
          <w:i/>
        </w:rPr>
        <w:t>·n·</w:t>
      </w:r>
      <w:r w:rsidR="008A69EB" w:rsidRPr="006F501B">
        <w:t xml:space="preserve">Φ – </w:t>
      </w:r>
      <w:r w:rsidR="008A69EB" w:rsidRPr="006F501B">
        <w:rPr>
          <w:i/>
        </w:rPr>
        <w:t>I</w:t>
      </w:r>
      <w:r w:rsidR="008A69EB" w:rsidRPr="006F501B">
        <w:rPr>
          <w:i/>
          <w:vertAlign w:val="subscript"/>
        </w:rPr>
        <w:t>e</w:t>
      </w:r>
      <w:r w:rsidR="008A69EB" w:rsidRPr="006F501B">
        <w:rPr>
          <w:i/>
        </w:rPr>
        <w:t>R</w:t>
      </w:r>
      <w:r w:rsidR="008A69EB" w:rsidRPr="006F501B">
        <w:rPr>
          <w:i/>
          <w:vertAlign w:val="subscript"/>
        </w:rPr>
        <w:t>e</w:t>
      </w:r>
      <w:r w:rsidR="008A69EB">
        <w:t xml:space="preserve">.                  </w:t>
      </w:r>
      <w:r w:rsidR="001E77AE">
        <w:t xml:space="preserve">                           (1.23</w:t>
      </w:r>
      <w:r w:rsidR="004D15A4">
        <w:t>.</w:t>
      </w:r>
      <w:r w:rsidR="008A69EB" w:rsidRPr="006F501B">
        <w:t xml:space="preserve">) </w:t>
      </w:r>
    </w:p>
    <w:p w:rsidR="006E1787" w:rsidRPr="006F501B" w:rsidRDefault="006E1787" w:rsidP="00D76DE1">
      <w:pPr>
        <w:shd w:val="clear" w:color="auto" w:fill="FFFFFF"/>
        <w:ind w:left="0" w:right="0" w:firstLine="426"/>
        <w:jc w:val="both"/>
        <w:rPr>
          <w:color w:val="000000"/>
          <w:spacing w:val="-2"/>
        </w:rPr>
      </w:pPr>
      <w:r w:rsidRPr="006F501B">
        <w:rPr>
          <w:color w:val="000000"/>
          <w:spacing w:val="-2"/>
        </w:rPr>
        <w:t>Neatkarīgas ierosmes (svešierosmes) ģeneratora vienādojumi</w:t>
      </w:r>
      <w:r>
        <w:rPr>
          <w:color w:val="000000"/>
          <w:spacing w:val="-2"/>
        </w:rPr>
        <w:t>:</w:t>
      </w:r>
    </w:p>
    <w:p w:rsidR="006E1787" w:rsidRPr="006E1787" w:rsidRDefault="006E1787" w:rsidP="000B654D">
      <w:pPr>
        <w:shd w:val="clear" w:color="auto" w:fill="FFFFFF"/>
        <w:ind w:left="0" w:right="0" w:firstLine="397"/>
        <w:jc w:val="both"/>
        <w:rPr>
          <w:i/>
          <w:color w:val="000000"/>
          <w:spacing w:val="-2"/>
        </w:rPr>
      </w:pPr>
      <w:r w:rsidRPr="006F501B">
        <w:rPr>
          <w:color w:val="000000"/>
          <w:spacing w:val="-2"/>
        </w:rPr>
        <w:t>1. EDS vienādojums</w:t>
      </w:r>
      <w:r>
        <w:rPr>
          <w:color w:val="000000"/>
          <w:spacing w:val="-2"/>
        </w:rPr>
        <w:t>:</w:t>
      </w:r>
      <w:r w:rsidRPr="006F501B">
        <w:rPr>
          <w:color w:val="000000"/>
          <w:spacing w:val="-2"/>
        </w:rPr>
        <w:t xml:space="preserve">  </w:t>
      </w:r>
      <w:r w:rsidRPr="006F501B">
        <w:rPr>
          <w:i/>
          <w:color w:val="000000"/>
          <w:spacing w:val="-2"/>
        </w:rPr>
        <w:t>E =</w:t>
      </w:r>
      <w:r w:rsidRPr="006F501B">
        <w:rPr>
          <w:color w:val="000000"/>
          <w:spacing w:val="-2"/>
        </w:rPr>
        <w:t xml:space="preserve"> </w:t>
      </w:r>
      <w:r w:rsidRPr="006F501B">
        <w:rPr>
          <w:i/>
          <w:color w:val="000000"/>
          <w:spacing w:val="-2"/>
        </w:rPr>
        <w:t>c</w:t>
      </w:r>
      <w:r w:rsidRPr="006F501B">
        <w:rPr>
          <w:i/>
          <w:color w:val="000000"/>
          <w:spacing w:val="-2"/>
          <w:vertAlign w:val="subscript"/>
        </w:rPr>
        <w:t>E</w:t>
      </w:r>
      <w:r w:rsidRPr="006F501B">
        <w:rPr>
          <w:i/>
          <w:color w:val="000000"/>
          <w:spacing w:val="-2"/>
        </w:rPr>
        <w:t>·</w:t>
      </w:r>
      <w:r w:rsidRPr="006F501B">
        <w:rPr>
          <w:color w:val="000000"/>
          <w:spacing w:val="-2"/>
        </w:rPr>
        <w:t>Ф</w:t>
      </w:r>
      <w:r w:rsidRPr="006F501B">
        <w:rPr>
          <w:i/>
          <w:color w:val="000000"/>
          <w:spacing w:val="-2"/>
        </w:rPr>
        <w:t>·n.</w:t>
      </w:r>
      <w:r>
        <w:rPr>
          <w:i/>
          <w:color w:val="000000"/>
          <w:spacing w:val="-2"/>
        </w:rPr>
        <w:t xml:space="preserve">. </w:t>
      </w:r>
      <w:r w:rsidRPr="006F501B">
        <w:rPr>
          <w:color w:val="000000"/>
          <w:spacing w:val="-2"/>
        </w:rPr>
        <w:t xml:space="preserve">Parasti ģeneratora enkuru griež ar konstantu ātrumu </w:t>
      </w:r>
      <w:r w:rsidRPr="006F501B">
        <w:rPr>
          <w:i/>
          <w:color w:val="000000"/>
          <w:spacing w:val="-2"/>
        </w:rPr>
        <w:t>n</w:t>
      </w:r>
      <w:r w:rsidRPr="006F501B">
        <w:rPr>
          <w:color w:val="000000"/>
          <w:spacing w:val="-2"/>
        </w:rPr>
        <w:t>. Magnētisko plūsmu Ф vajadzības gadījumā regulē ar reostatu ierosmes ķēdē.</w:t>
      </w:r>
    </w:p>
    <w:p w:rsidR="006E1787" w:rsidRPr="006F501B" w:rsidRDefault="006E1787" w:rsidP="000B654D">
      <w:pPr>
        <w:shd w:val="clear" w:color="auto" w:fill="FFFFFF"/>
        <w:ind w:left="0" w:right="0" w:firstLine="397"/>
        <w:jc w:val="both"/>
        <w:rPr>
          <w:color w:val="000000"/>
          <w:spacing w:val="-2"/>
        </w:rPr>
      </w:pPr>
      <w:r w:rsidRPr="006F501B">
        <w:rPr>
          <w:color w:val="000000"/>
          <w:spacing w:val="-2"/>
        </w:rPr>
        <w:t>2. Momenta vienādojums</w:t>
      </w:r>
      <w:r>
        <w:rPr>
          <w:color w:val="000000"/>
          <w:spacing w:val="-2"/>
        </w:rPr>
        <w:t>:</w:t>
      </w:r>
      <w:r w:rsidRPr="006F501B">
        <w:rPr>
          <w:color w:val="000000"/>
          <w:spacing w:val="-2"/>
        </w:rPr>
        <w:t xml:space="preserve"> </w:t>
      </w:r>
      <w:r w:rsidRPr="006F501B">
        <w:rPr>
          <w:color w:val="000000"/>
          <w:spacing w:val="-2"/>
          <w:position w:val="-12"/>
        </w:rPr>
        <w:object w:dxaOrig="1500" w:dyaOrig="360">
          <v:shape id="_x0000_i1041" type="#_x0000_t75" style="width:75pt;height:17.25pt" o:ole="">
            <v:imagedata r:id="rId48" o:title=""/>
          </v:shape>
          <o:OLEObject Type="Embed" ProgID="Equation.3" ShapeID="_x0000_i1041" DrawAspect="Content" ObjectID="_1399887043" r:id="rId49"/>
        </w:object>
      </w:r>
      <w:r>
        <w:rPr>
          <w:color w:val="000000"/>
          <w:spacing w:val="-2"/>
        </w:rPr>
        <w:t xml:space="preserve"> </w:t>
      </w:r>
      <w:r w:rsidRPr="006F501B">
        <w:rPr>
          <w:color w:val="000000"/>
          <w:spacing w:val="-2"/>
        </w:rPr>
        <w:t xml:space="preserve">Momenta vienādojums rāda, ka enkura vārpstai pievadāmais moments </w:t>
      </w:r>
      <w:r w:rsidRPr="006F501B">
        <w:rPr>
          <w:i/>
          <w:color w:val="000000"/>
          <w:spacing w:val="-2"/>
        </w:rPr>
        <w:t>M</w:t>
      </w:r>
      <w:r w:rsidRPr="006F501B">
        <w:rPr>
          <w:color w:val="000000"/>
          <w:spacing w:val="-2"/>
        </w:rPr>
        <w:t xml:space="preserve"> (ja magnētisko lauku nemaina Ф = const) atkarīgs no strāvas </w:t>
      </w:r>
      <w:r w:rsidRPr="006F501B">
        <w:rPr>
          <w:i/>
          <w:color w:val="000000"/>
          <w:spacing w:val="-2"/>
        </w:rPr>
        <w:t>I</w:t>
      </w:r>
      <w:r w:rsidRPr="006F501B">
        <w:rPr>
          <w:i/>
          <w:color w:val="000000"/>
          <w:spacing w:val="-2"/>
          <w:vertAlign w:val="subscript"/>
        </w:rPr>
        <w:t>e</w:t>
      </w:r>
      <w:r w:rsidRPr="006F501B">
        <w:rPr>
          <w:color w:val="000000"/>
          <w:spacing w:val="-2"/>
        </w:rPr>
        <w:t>, ar kādu ģeneratoru slogo.</w:t>
      </w:r>
    </w:p>
    <w:p w:rsidR="006E1787" w:rsidRPr="002740BD" w:rsidRDefault="006E1787" w:rsidP="000B654D">
      <w:pPr>
        <w:widowControl w:val="0"/>
        <w:shd w:val="clear" w:color="auto" w:fill="FFFFFF"/>
        <w:autoSpaceDE w:val="0"/>
        <w:autoSpaceDN w:val="0"/>
        <w:adjustRightInd w:val="0"/>
        <w:ind w:left="0" w:right="0" w:firstLine="397"/>
        <w:jc w:val="both"/>
        <w:rPr>
          <w:color w:val="000000"/>
          <w:spacing w:val="-2"/>
        </w:rPr>
      </w:pPr>
      <w:r w:rsidRPr="002740BD">
        <w:rPr>
          <w:color w:val="000000"/>
          <w:spacing w:val="-2"/>
        </w:rPr>
        <w:t>3. Sprieguma vienādojums</w:t>
      </w:r>
      <w:r>
        <w:rPr>
          <w:color w:val="000000"/>
          <w:spacing w:val="-2"/>
        </w:rPr>
        <w:t xml:space="preserve">: </w:t>
      </w:r>
      <w:r w:rsidRPr="002740BD">
        <w:rPr>
          <w:color w:val="000000"/>
          <w:spacing w:val="-2"/>
          <w:position w:val="-12"/>
        </w:rPr>
        <w:object w:dxaOrig="1420" w:dyaOrig="360">
          <v:shape id="_x0000_i1042" type="#_x0000_t75" style="width:71.25pt;height:17.25pt" o:ole="">
            <v:imagedata r:id="rId50" o:title=""/>
          </v:shape>
          <o:OLEObject Type="Embed" ProgID="Equation.3" ShapeID="_x0000_i1042" DrawAspect="Content" ObjectID="_1399887044" r:id="rId51"/>
        </w:object>
      </w:r>
      <w:r>
        <w:rPr>
          <w:color w:val="000000"/>
          <w:spacing w:val="-2"/>
        </w:rPr>
        <w:t xml:space="preserve"> </w:t>
      </w:r>
      <w:r w:rsidRPr="002740BD">
        <w:rPr>
          <w:color w:val="000000"/>
          <w:spacing w:val="-2"/>
        </w:rPr>
        <w:t>Sprieguma vienādojums rāda, ka slodzes strāvu palielinot</w:t>
      </w:r>
      <w:r>
        <w:rPr>
          <w:color w:val="000000"/>
          <w:spacing w:val="-2"/>
        </w:rPr>
        <w:t>,</w:t>
      </w:r>
      <w:r w:rsidRPr="002740BD">
        <w:rPr>
          <w:color w:val="000000"/>
          <w:spacing w:val="-2"/>
        </w:rPr>
        <w:t xml:space="preserve"> spriegums uz ģeneratora spailēm samazinās.</w:t>
      </w:r>
    </w:p>
    <w:p w:rsidR="006E1787" w:rsidRPr="002740BD" w:rsidRDefault="006E1787" w:rsidP="000B654D">
      <w:pPr>
        <w:widowControl w:val="0"/>
        <w:shd w:val="clear" w:color="auto" w:fill="FFFFFF"/>
        <w:autoSpaceDE w:val="0"/>
        <w:autoSpaceDN w:val="0"/>
        <w:adjustRightInd w:val="0"/>
        <w:ind w:left="0" w:right="0" w:firstLine="397"/>
        <w:jc w:val="both"/>
        <w:rPr>
          <w:color w:val="000000"/>
          <w:spacing w:val="-2"/>
        </w:rPr>
      </w:pPr>
      <w:r w:rsidRPr="002740BD">
        <w:rPr>
          <w:color w:val="000000"/>
          <w:spacing w:val="-2"/>
        </w:rPr>
        <w:t>4. Strāvu vienā</w:t>
      </w:r>
      <w:r>
        <w:rPr>
          <w:color w:val="000000"/>
          <w:spacing w:val="-2"/>
        </w:rPr>
        <w:t>dojums:</w:t>
      </w:r>
      <w:r w:rsidRPr="002740BD">
        <w:rPr>
          <w:color w:val="000000"/>
          <w:spacing w:val="-2"/>
        </w:rPr>
        <w:t xml:space="preserve">  </w:t>
      </w:r>
      <w:r w:rsidRPr="002740BD">
        <w:rPr>
          <w:i/>
          <w:color w:val="000000"/>
          <w:spacing w:val="-2"/>
        </w:rPr>
        <w:t>I = I</w:t>
      </w:r>
      <w:r w:rsidRPr="002740BD">
        <w:rPr>
          <w:i/>
          <w:color w:val="000000"/>
          <w:spacing w:val="-2"/>
          <w:vertAlign w:val="subscript"/>
        </w:rPr>
        <w:t>e</w:t>
      </w:r>
      <w:r w:rsidRPr="002740BD">
        <w:rPr>
          <w:color w:val="000000"/>
          <w:spacing w:val="-2"/>
        </w:rPr>
        <w:t>.</w:t>
      </w:r>
    </w:p>
    <w:p w:rsidR="00450026" w:rsidRDefault="00450026" w:rsidP="000B654D">
      <w:pPr>
        <w:shd w:val="clear" w:color="auto" w:fill="FFFFFF"/>
        <w:ind w:left="0" w:right="0" w:firstLine="397"/>
        <w:jc w:val="both"/>
        <w:rPr>
          <w:b/>
        </w:rPr>
      </w:pPr>
    </w:p>
    <w:p w:rsidR="00450026" w:rsidRPr="000434C6" w:rsidRDefault="00450026" w:rsidP="000B654D">
      <w:pPr>
        <w:shd w:val="clear" w:color="auto" w:fill="FFFFFF"/>
        <w:ind w:left="0" w:right="0" w:firstLine="397"/>
        <w:jc w:val="both"/>
        <w:rPr>
          <w:color w:val="000000"/>
          <w:spacing w:val="6"/>
        </w:rPr>
      </w:pPr>
      <w:r w:rsidRPr="00450026">
        <w:rPr>
          <w:b/>
        </w:rPr>
        <w:t>1.1. Piemērs.</w:t>
      </w:r>
      <w:r>
        <w:t xml:space="preserve"> </w:t>
      </w:r>
      <w:r w:rsidRPr="006F501B">
        <w:t>Aprēķināt neatkarīgas ie</w:t>
      </w:r>
      <w:r>
        <w:t>rosmes līdzstrāvas mašīnas, kura</w:t>
      </w:r>
      <w:r w:rsidRPr="006F501B">
        <w:t xml:space="preserve"> darbojas ģeneratora režīmā, enkura EDS un elektromagnētisko bremzējošo momentu</w:t>
      </w:r>
      <w:r>
        <w:t xml:space="preserve"> M</w:t>
      </w:r>
      <w:r w:rsidRPr="00820789">
        <w:rPr>
          <w:vertAlign w:val="subscript"/>
        </w:rPr>
        <w:t>br</w:t>
      </w:r>
      <w:r w:rsidRPr="006F501B">
        <w:t xml:space="preserve">, ja </w:t>
      </w:r>
      <w:r w:rsidRPr="006F501B">
        <w:lastRenderedPageBreak/>
        <w:t>mašīnas polu skaits 2</w:t>
      </w:r>
      <w:r w:rsidRPr="006F501B">
        <w:rPr>
          <w:i/>
        </w:rPr>
        <w:t>p</w:t>
      </w:r>
      <w:r w:rsidRPr="006F501B">
        <w:t xml:space="preserve"> = 6, enkura rotācijas frekvence n = 750 min</w:t>
      </w:r>
      <w:r w:rsidRPr="006F501B">
        <w:rPr>
          <w:vertAlign w:val="superscript"/>
        </w:rPr>
        <w:t>-1</w:t>
      </w:r>
      <w:r w:rsidRPr="006F501B">
        <w:t>, enkura tinuma aktīvo vadu skaits N = 500 un paralēlo zaru skaits 2</w:t>
      </w:r>
      <w:r w:rsidRPr="006F501B">
        <w:rPr>
          <w:i/>
        </w:rPr>
        <w:t>a</w:t>
      </w:r>
      <w:r w:rsidRPr="006F501B">
        <w:t xml:space="preserve"> = 6, bet polu magnētiskā plūsma Ф = 0,05 Wb, strāva enkura ķēdē </w:t>
      </w:r>
      <w:r w:rsidRPr="006F501B">
        <w:rPr>
          <w:i/>
        </w:rPr>
        <w:t>I</w:t>
      </w:r>
      <w:r w:rsidRPr="006F501B">
        <w:rPr>
          <w:i/>
          <w:vertAlign w:val="subscript"/>
        </w:rPr>
        <w:t>e</w:t>
      </w:r>
      <w:r w:rsidRPr="006F501B">
        <w:rPr>
          <w:i/>
        </w:rPr>
        <w:t xml:space="preserve"> </w:t>
      </w:r>
      <w:r>
        <w:t>= 16 A</w:t>
      </w:r>
      <w:r w:rsidRPr="008A7F72">
        <w:t xml:space="preserve">. </w:t>
      </w:r>
    </w:p>
    <w:p w:rsidR="00450026" w:rsidRPr="008A7F72" w:rsidRDefault="00450026" w:rsidP="000B654D">
      <w:pPr>
        <w:ind w:left="0" w:right="0" w:firstLine="397"/>
        <w:jc w:val="both"/>
      </w:pPr>
      <w:r w:rsidRPr="008A7F72">
        <w:t>Atrisinājums.</w:t>
      </w:r>
    </w:p>
    <w:p w:rsidR="00450026" w:rsidRPr="008A7F72" w:rsidRDefault="00450026" w:rsidP="000B654D">
      <w:pPr>
        <w:ind w:left="0" w:right="0" w:firstLine="397"/>
        <w:jc w:val="both"/>
      </w:pPr>
      <w:r>
        <w:t>1. Līdzstrāvas mašīnas e</w:t>
      </w:r>
      <w:r w:rsidRPr="008A7F72">
        <w:t>nkura EDS</w:t>
      </w:r>
      <w:r>
        <w:t xml:space="preserve"> </w:t>
      </w:r>
    </w:p>
    <w:p w:rsidR="00450026" w:rsidRPr="008A7F72" w:rsidRDefault="00450026" w:rsidP="000B654D">
      <w:pPr>
        <w:ind w:left="0" w:right="0" w:firstLine="397"/>
        <w:jc w:val="both"/>
      </w:pPr>
      <w:r w:rsidRPr="008A7F72">
        <w:rPr>
          <w:position w:val="-24"/>
        </w:rPr>
        <w:object w:dxaOrig="5740" w:dyaOrig="620">
          <v:shape id="_x0000_i1043" type="#_x0000_t75" style="width:287.25pt;height:30.75pt" o:ole="">
            <v:imagedata r:id="rId52" o:title=""/>
          </v:shape>
          <o:OLEObject Type="Embed" ProgID="Equation.DSMT4" ShapeID="_x0000_i1043" DrawAspect="Content" ObjectID="_1399887045" r:id="rId53"/>
        </w:object>
      </w:r>
    </w:p>
    <w:p w:rsidR="00450026" w:rsidRPr="008A7F72" w:rsidRDefault="00450026" w:rsidP="000B654D">
      <w:pPr>
        <w:ind w:left="0" w:right="0" w:firstLine="397"/>
        <w:jc w:val="both"/>
      </w:pPr>
      <w:r w:rsidRPr="008A7F72">
        <w:t>2. Elektromagnētiskais bremzējošais moments</w:t>
      </w:r>
    </w:p>
    <w:p w:rsidR="00450026" w:rsidRPr="00A737F7" w:rsidRDefault="00450026" w:rsidP="000B654D">
      <w:pPr>
        <w:ind w:left="0" w:right="0" w:firstLine="397"/>
        <w:jc w:val="both"/>
      </w:pPr>
      <w:r w:rsidRPr="008A7F72">
        <w:rPr>
          <w:position w:val="-28"/>
        </w:rPr>
        <w:object w:dxaOrig="6380" w:dyaOrig="660">
          <v:shape id="_x0000_i1044" type="#_x0000_t75" style="width:318.75pt;height:33.75pt" o:ole="">
            <v:imagedata r:id="rId54" o:title=""/>
          </v:shape>
          <o:OLEObject Type="Embed" ProgID="Equation.DSMT4" ShapeID="_x0000_i1044" DrawAspect="Content" ObjectID="_1399887046" r:id="rId55"/>
        </w:object>
      </w:r>
    </w:p>
    <w:p w:rsidR="0056632D" w:rsidRDefault="0056632D" w:rsidP="000B654D">
      <w:pPr>
        <w:shd w:val="clear" w:color="auto" w:fill="FFFFFF"/>
        <w:ind w:left="0" w:right="0" w:firstLine="397"/>
        <w:jc w:val="both"/>
        <w:rPr>
          <w:b/>
        </w:rPr>
      </w:pPr>
    </w:p>
    <w:p w:rsidR="00450026" w:rsidRPr="008A7F72" w:rsidRDefault="00450026" w:rsidP="000B654D">
      <w:pPr>
        <w:shd w:val="clear" w:color="auto" w:fill="FFFFFF"/>
        <w:ind w:left="0" w:right="0" w:firstLine="397"/>
        <w:jc w:val="both"/>
      </w:pPr>
      <w:r w:rsidRPr="00450026">
        <w:rPr>
          <w:b/>
        </w:rPr>
        <w:t>1.2. Piemērs.</w:t>
      </w:r>
      <w:r>
        <w:t xml:space="preserve"> </w:t>
      </w:r>
      <w:r w:rsidRPr="008A7F72">
        <w:t xml:space="preserve">Aprēķināt spriegumu uz ģeneratora spailēm un konstruēt tā ārējo raksturlīkni, ja neatkarīgas ierosmes ģeneratora EDS </w:t>
      </w:r>
      <w:r w:rsidRPr="008A7F72">
        <w:rPr>
          <w:i/>
        </w:rPr>
        <w:t>E</w:t>
      </w:r>
      <w:r w:rsidRPr="008A7F72">
        <w:t xml:space="preserve"> = 120 V, enkura ķēdes pretestība </w:t>
      </w:r>
      <w:r w:rsidRPr="008A7F72">
        <w:rPr>
          <w:i/>
        </w:rPr>
        <w:t>R</w:t>
      </w:r>
      <w:r w:rsidRPr="008A7F72">
        <w:rPr>
          <w:i/>
          <w:vertAlign w:val="subscript"/>
        </w:rPr>
        <w:t>e</w:t>
      </w:r>
      <w:r w:rsidRPr="008A7F72">
        <w:t xml:space="preserve"> = 0,1 Ω un, slodzei izmainoties, strāva enkura ķēdē i</w:t>
      </w:r>
      <w:r>
        <w:t xml:space="preserve">zmainās sekojoši: 0; 50; 100 A. </w:t>
      </w:r>
    </w:p>
    <w:p w:rsidR="00450026" w:rsidRPr="008A7F72" w:rsidRDefault="00450026" w:rsidP="000B654D">
      <w:pPr>
        <w:ind w:left="0" w:right="0" w:firstLine="397"/>
        <w:jc w:val="both"/>
      </w:pPr>
      <w:r w:rsidRPr="008A7F72">
        <w:t>Atrisinājums.</w:t>
      </w:r>
    </w:p>
    <w:p w:rsidR="00450026" w:rsidRPr="008A7F72" w:rsidRDefault="00450026" w:rsidP="000B654D">
      <w:pPr>
        <w:ind w:left="0" w:right="0" w:firstLine="397"/>
        <w:jc w:val="both"/>
      </w:pPr>
      <w:r w:rsidRPr="008A7F72">
        <w:t>1. Ģeneratora spriegums, izmainoties slodzei</w:t>
      </w:r>
    </w:p>
    <w:p w:rsidR="00450026" w:rsidRPr="008A7F72" w:rsidRDefault="00450026" w:rsidP="000B654D">
      <w:pPr>
        <w:ind w:left="0" w:right="0" w:firstLine="397"/>
        <w:jc w:val="both"/>
      </w:pPr>
      <w:r w:rsidRPr="008A7F72">
        <w:rPr>
          <w:i/>
        </w:rPr>
        <w:t>U</w:t>
      </w:r>
      <w:r w:rsidRPr="008A7F72">
        <w:rPr>
          <w:vertAlign w:val="subscript"/>
        </w:rPr>
        <w:t>0</w:t>
      </w:r>
      <w:r w:rsidRPr="008A7F72">
        <w:t xml:space="preserve"> = </w:t>
      </w:r>
      <w:r w:rsidRPr="008A7F72">
        <w:rPr>
          <w:i/>
        </w:rPr>
        <w:t>E – I</w:t>
      </w:r>
      <w:r w:rsidRPr="008A7F72">
        <w:rPr>
          <w:i/>
          <w:vertAlign w:val="subscript"/>
        </w:rPr>
        <w:t>e</w:t>
      </w:r>
      <w:r w:rsidRPr="008A7F72">
        <w:rPr>
          <w:vertAlign w:val="subscript"/>
        </w:rPr>
        <w:t>0</w:t>
      </w:r>
      <w:r w:rsidRPr="008A7F72">
        <w:rPr>
          <w:i/>
        </w:rPr>
        <w:t>·R</w:t>
      </w:r>
      <w:r w:rsidRPr="008A7F72">
        <w:rPr>
          <w:i/>
          <w:vertAlign w:val="subscript"/>
        </w:rPr>
        <w:t>e</w:t>
      </w:r>
      <w:r w:rsidRPr="008A7F72">
        <w:t xml:space="preserve"> = 120 - 0·0,1 = 120 V.</w:t>
      </w:r>
    </w:p>
    <w:p w:rsidR="00450026" w:rsidRPr="008A7F72" w:rsidRDefault="00450026" w:rsidP="000B654D">
      <w:pPr>
        <w:ind w:left="0" w:right="0" w:firstLine="397"/>
        <w:jc w:val="both"/>
      </w:pPr>
      <w:r w:rsidRPr="008A7F72">
        <w:rPr>
          <w:i/>
        </w:rPr>
        <w:t>U</w:t>
      </w:r>
      <w:r w:rsidRPr="008A7F72">
        <w:rPr>
          <w:vertAlign w:val="subscript"/>
        </w:rPr>
        <w:t>1</w:t>
      </w:r>
      <w:r w:rsidRPr="008A7F72">
        <w:t xml:space="preserve"> = </w:t>
      </w:r>
      <w:r w:rsidRPr="008A7F72">
        <w:rPr>
          <w:i/>
        </w:rPr>
        <w:t>E – I</w:t>
      </w:r>
      <w:r w:rsidRPr="008A7F72">
        <w:rPr>
          <w:i/>
          <w:vertAlign w:val="subscript"/>
        </w:rPr>
        <w:t>e</w:t>
      </w:r>
      <w:r w:rsidRPr="008A7F72">
        <w:rPr>
          <w:vertAlign w:val="subscript"/>
        </w:rPr>
        <w:t>1</w:t>
      </w:r>
      <w:r w:rsidRPr="008A7F72">
        <w:rPr>
          <w:i/>
        </w:rPr>
        <w:t>·R</w:t>
      </w:r>
      <w:r w:rsidRPr="008A7F72">
        <w:rPr>
          <w:i/>
          <w:vertAlign w:val="subscript"/>
        </w:rPr>
        <w:t>e</w:t>
      </w:r>
      <w:r w:rsidRPr="008A7F72">
        <w:t xml:space="preserve"> = 120 - 50·0,1 = 115 V.</w:t>
      </w:r>
    </w:p>
    <w:p w:rsidR="00450026" w:rsidRPr="008A7F72" w:rsidRDefault="00450026" w:rsidP="000B654D">
      <w:pPr>
        <w:ind w:left="0" w:right="0" w:firstLine="397"/>
        <w:jc w:val="both"/>
      </w:pPr>
      <w:r w:rsidRPr="008A7F72">
        <w:rPr>
          <w:i/>
        </w:rPr>
        <w:t>U</w:t>
      </w:r>
      <w:r w:rsidRPr="008A7F72">
        <w:rPr>
          <w:vertAlign w:val="subscript"/>
        </w:rPr>
        <w:t>2</w:t>
      </w:r>
      <w:r w:rsidRPr="008A7F72">
        <w:t xml:space="preserve"> = </w:t>
      </w:r>
      <w:r w:rsidRPr="008A7F72">
        <w:rPr>
          <w:i/>
        </w:rPr>
        <w:t>E – I</w:t>
      </w:r>
      <w:r w:rsidRPr="008A7F72">
        <w:rPr>
          <w:i/>
          <w:vertAlign w:val="subscript"/>
        </w:rPr>
        <w:t>e</w:t>
      </w:r>
      <w:r w:rsidRPr="008A7F72">
        <w:rPr>
          <w:vertAlign w:val="subscript"/>
        </w:rPr>
        <w:t>2</w:t>
      </w:r>
      <w:r w:rsidRPr="008A7F72">
        <w:rPr>
          <w:i/>
        </w:rPr>
        <w:t>·R</w:t>
      </w:r>
      <w:r w:rsidRPr="008A7F72">
        <w:rPr>
          <w:i/>
          <w:vertAlign w:val="subscript"/>
        </w:rPr>
        <w:t>e</w:t>
      </w:r>
      <w:r w:rsidRPr="008A7F72">
        <w:t xml:space="preserve"> = 120 - 100·0,1 = 110 V.</w:t>
      </w:r>
    </w:p>
    <w:p w:rsidR="00450026" w:rsidRDefault="00450026" w:rsidP="000B654D">
      <w:pPr>
        <w:ind w:left="0" w:right="0" w:firstLine="397"/>
        <w:jc w:val="both"/>
      </w:pPr>
      <w:r w:rsidRPr="008A7F72">
        <w:t xml:space="preserve">Izmantojot 1. punktā aprēķinātos lielumus, konstruē ārējo raksturlīkni </w:t>
      </w:r>
      <w:r w:rsidRPr="008A7F72">
        <w:rPr>
          <w:i/>
        </w:rPr>
        <w:t>U</w:t>
      </w:r>
      <w:r w:rsidRPr="008A7F72">
        <w:t xml:space="preserve"> = </w:t>
      </w:r>
      <w:r w:rsidRPr="008A7F72">
        <w:rPr>
          <w:i/>
        </w:rPr>
        <w:t>f</w:t>
      </w:r>
      <w:r w:rsidRPr="008A7F72">
        <w:t>(</w:t>
      </w:r>
      <w:r w:rsidRPr="008A7F72">
        <w:rPr>
          <w:i/>
        </w:rPr>
        <w:t>I</w:t>
      </w:r>
      <w:r w:rsidRPr="008A7F72">
        <w:rPr>
          <w:i/>
          <w:vertAlign w:val="subscript"/>
        </w:rPr>
        <w:t>e</w:t>
      </w:r>
      <w:r w:rsidRPr="008A7F72">
        <w:t>)</w:t>
      </w:r>
    </w:p>
    <w:p w:rsidR="000B654D" w:rsidRPr="00FE65A5" w:rsidRDefault="000B654D" w:rsidP="000B654D">
      <w:pPr>
        <w:ind w:firstLine="397"/>
        <w:jc w:val="both"/>
        <w:rPr>
          <w:szCs w:val="24"/>
        </w:rPr>
      </w:pPr>
    </w:p>
    <w:tbl>
      <w:tblPr>
        <w:tblW w:w="8349" w:type="dxa"/>
        <w:jc w:val="center"/>
        <w:tblLayout w:type="fixed"/>
        <w:tblLook w:val="01E0" w:firstRow="1" w:lastRow="1" w:firstColumn="1" w:lastColumn="1" w:noHBand="0" w:noVBand="0"/>
      </w:tblPr>
      <w:tblGrid>
        <w:gridCol w:w="8349"/>
      </w:tblGrid>
      <w:tr w:rsidR="000B654D" w:rsidRPr="00FA49C5" w:rsidTr="000B654D">
        <w:trPr>
          <w:jc w:val="center"/>
        </w:trPr>
        <w:tc>
          <w:tcPr>
            <w:tcW w:w="8349" w:type="dxa"/>
          </w:tcPr>
          <w:p w:rsidR="000B654D" w:rsidRPr="00FA49C5" w:rsidRDefault="000B654D" w:rsidP="00FD4179">
            <w:pPr>
              <w:ind w:left="0" w:right="0"/>
              <w:jc w:val="center"/>
              <w:rPr>
                <w:sz w:val="22"/>
              </w:rPr>
            </w:pPr>
            <w:r w:rsidRPr="00FA49C5">
              <w:rPr>
                <w:noProof/>
                <w:sz w:val="22"/>
                <w:lang w:eastAsia="lv-LV"/>
              </w:rPr>
              <w:drawing>
                <wp:inline distT="0" distB="0" distL="0" distR="0">
                  <wp:extent cx="3338623" cy="1935125"/>
                  <wp:effectExtent l="19050" t="0" r="0" b="0"/>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6" cstate="print">
                            <a:lum bright="-10000" contrast="30000"/>
                          </a:blip>
                          <a:srcRect l="2187" t="3891" r="2187" b="3844"/>
                          <a:stretch>
                            <a:fillRect/>
                          </a:stretch>
                        </pic:blipFill>
                        <pic:spPr bwMode="auto">
                          <a:xfrm>
                            <a:off x="0" y="0"/>
                            <a:ext cx="3338033" cy="1934783"/>
                          </a:xfrm>
                          <a:prstGeom prst="rect">
                            <a:avLst/>
                          </a:prstGeom>
                          <a:noFill/>
                          <a:ln w="9525">
                            <a:noFill/>
                            <a:miter lim="800000"/>
                            <a:headEnd/>
                            <a:tailEnd/>
                          </a:ln>
                        </pic:spPr>
                      </pic:pic>
                    </a:graphicData>
                  </a:graphic>
                </wp:inline>
              </w:drawing>
            </w:r>
          </w:p>
          <w:p w:rsidR="000B654D" w:rsidRPr="00FA49C5" w:rsidRDefault="00C10532" w:rsidP="00FD4179">
            <w:pPr>
              <w:ind w:left="0" w:right="0"/>
              <w:jc w:val="center"/>
              <w:rPr>
                <w:sz w:val="22"/>
              </w:rPr>
            </w:pPr>
            <w:r>
              <w:t xml:space="preserve">1.6. </w:t>
            </w:r>
            <w:r w:rsidR="000B654D" w:rsidRPr="00C10532">
              <w:t>att. Neatkarīgas ierosmes ģeneratora ārējā raksturlīkne</w:t>
            </w:r>
          </w:p>
        </w:tc>
      </w:tr>
    </w:tbl>
    <w:p w:rsidR="00450026" w:rsidRDefault="00450026" w:rsidP="00FD4179">
      <w:pPr>
        <w:pStyle w:val="ListParagraph"/>
        <w:ind w:left="0" w:right="0"/>
        <w:contextualSpacing w:val="0"/>
        <w:rPr>
          <w:sz w:val="28"/>
          <w:szCs w:val="24"/>
        </w:rPr>
      </w:pPr>
    </w:p>
    <w:p w:rsidR="00450026" w:rsidRPr="008A7F72" w:rsidRDefault="00CA143B" w:rsidP="00C10532">
      <w:pPr>
        <w:ind w:left="0" w:right="0" w:firstLine="426"/>
        <w:jc w:val="both"/>
      </w:pPr>
      <w:r>
        <w:rPr>
          <w:b/>
        </w:rPr>
        <w:t>1.3</w:t>
      </w:r>
      <w:r w:rsidR="00450026" w:rsidRPr="00450026">
        <w:rPr>
          <w:b/>
        </w:rPr>
        <w:t>. Piemērs.</w:t>
      </w:r>
      <w:r w:rsidR="00450026">
        <w:t xml:space="preserve"> </w:t>
      </w:r>
      <w:r w:rsidR="00450026" w:rsidRPr="008A7F72">
        <w:t>Aprēķināt līdzstrāvas ģeneratora EDS pie nemainīgas magnētiskas plūsmas (Ф = const), ja palielinot enkura rotācijas frekvenci 1,5 reizes, tā EDS palielinājās par 110 V.</w:t>
      </w:r>
    </w:p>
    <w:p w:rsidR="00450026" w:rsidRPr="008A7F72" w:rsidRDefault="00450026" w:rsidP="00C10532">
      <w:pPr>
        <w:ind w:left="0" w:right="0" w:firstLine="426"/>
        <w:jc w:val="both"/>
      </w:pPr>
      <w:r w:rsidRPr="008A7F72">
        <w:lastRenderedPageBreak/>
        <w:t>Atrisinājums.</w:t>
      </w:r>
    </w:p>
    <w:p w:rsidR="00450026" w:rsidRPr="008A7F72" w:rsidRDefault="00450026" w:rsidP="00C10532">
      <w:pPr>
        <w:ind w:left="0" w:right="0" w:firstLine="426"/>
        <w:jc w:val="both"/>
      </w:pPr>
      <w:r w:rsidRPr="008A7F72">
        <w:t xml:space="preserve">1. Sākotnējais enkura EDS: </w:t>
      </w:r>
      <w:r w:rsidRPr="008A7F72">
        <w:rPr>
          <w:position w:val="-10"/>
        </w:rPr>
        <w:object w:dxaOrig="1359" w:dyaOrig="340">
          <v:shape id="_x0000_i1045" type="#_x0000_t75" style="width:67.5pt;height:16.5pt" o:ole="">
            <v:imagedata r:id="rId57" o:title=""/>
          </v:shape>
          <o:OLEObject Type="Embed" ProgID="Equation.3" ShapeID="_x0000_i1045" DrawAspect="Content" ObjectID="_1399887047" r:id="rId58"/>
        </w:object>
      </w:r>
    </w:p>
    <w:p w:rsidR="00450026" w:rsidRPr="008A7F72" w:rsidRDefault="00450026" w:rsidP="00C10532">
      <w:pPr>
        <w:ind w:left="0" w:right="0" w:firstLine="426"/>
        <w:jc w:val="both"/>
      </w:pPr>
      <w:r w:rsidRPr="008A7F72">
        <w:t>2. Enkura EDS, palielinot rotācijas frekvenci 1,5 reizes</w:t>
      </w:r>
      <w:r>
        <w:t>:</w:t>
      </w:r>
      <w:r w:rsidRPr="008A7F72">
        <w:t xml:space="preserve"> (</w:t>
      </w:r>
      <w:r w:rsidRPr="008A7F72">
        <w:rPr>
          <w:i/>
        </w:rPr>
        <w:t xml:space="preserve">E </w:t>
      </w:r>
      <w:r w:rsidRPr="008A7F72">
        <w:t xml:space="preserve">+ 110) = </w:t>
      </w:r>
      <w:r w:rsidRPr="008A7F72">
        <w:rPr>
          <w:i/>
        </w:rPr>
        <w:t>c</w:t>
      </w:r>
      <w:r w:rsidRPr="008A7F72">
        <w:rPr>
          <w:i/>
          <w:vertAlign w:val="subscript"/>
        </w:rPr>
        <w:t>E</w:t>
      </w:r>
      <w:r w:rsidRPr="008A7F72">
        <w:rPr>
          <w:i/>
        </w:rPr>
        <w:t>·</w:t>
      </w:r>
      <w:r w:rsidRPr="008A7F72">
        <w:t>1,5</w:t>
      </w:r>
      <w:r w:rsidRPr="008A7F72">
        <w:rPr>
          <w:i/>
        </w:rPr>
        <w:t>·n·</w:t>
      </w:r>
      <w:r w:rsidRPr="008A7F72">
        <w:t>Ф.</w:t>
      </w:r>
    </w:p>
    <w:p w:rsidR="00450026" w:rsidRDefault="00450026" w:rsidP="00C10532">
      <w:pPr>
        <w:ind w:left="0" w:right="0" w:firstLine="426"/>
      </w:pPr>
      <w:r w:rsidRPr="008A7F72">
        <w:t xml:space="preserve">3. Izdalot 2. vienādojumu ar 1. vienādojumu, iegūst </w:t>
      </w:r>
      <w:r w:rsidRPr="008A7F72">
        <w:rPr>
          <w:position w:val="-24"/>
        </w:rPr>
        <w:object w:dxaOrig="1400" w:dyaOrig="620">
          <v:shape id="_x0000_i1046" type="#_x0000_t75" style="width:70.5pt;height:30.75pt" o:ole="">
            <v:imagedata r:id="rId59" o:title=""/>
          </v:shape>
          <o:OLEObject Type="Embed" ProgID="Equation.3" ShapeID="_x0000_i1046" DrawAspect="Content" ObjectID="_1399887048" r:id="rId60"/>
        </w:object>
      </w:r>
      <w:r w:rsidRPr="008A7F72">
        <w:t xml:space="preserve"> no kurienes                                                </w:t>
      </w:r>
      <w:r w:rsidRPr="008A7F72">
        <w:rPr>
          <w:position w:val="-28"/>
        </w:rPr>
        <w:object w:dxaOrig="1780" w:dyaOrig="660">
          <v:shape id="_x0000_i1047" type="#_x0000_t75" style="width:88.5pt;height:33.75pt" o:ole="">
            <v:imagedata r:id="rId61" o:title=""/>
          </v:shape>
          <o:OLEObject Type="Embed" ProgID="Equation.3" ShapeID="_x0000_i1047" DrawAspect="Content" ObjectID="_1399887049" r:id="rId62"/>
        </w:object>
      </w:r>
    </w:p>
    <w:p w:rsidR="000B654D" w:rsidRDefault="000B654D" w:rsidP="00FD4179">
      <w:pPr>
        <w:ind w:left="0" w:right="0" w:firstLine="851"/>
        <w:jc w:val="both"/>
      </w:pPr>
    </w:p>
    <w:p w:rsidR="000B654D" w:rsidRPr="00FE65A5" w:rsidRDefault="005477DF" w:rsidP="000312A5">
      <w:pPr>
        <w:pStyle w:val="Heading3"/>
        <w:ind w:left="0" w:right="-1"/>
      </w:pPr>
      <w:bookmarkStart w:id="30" w:name="_Toc326005418"/>
      <w:bookmarkStart w:id="31" w:name="_Toc326006228"/>
      <w:r>
        <w:t>1</w:t>
      </w:r>
      <w:r w:rsidR="000B654D" w:rsidRPr="00FE65A5">
        <w:t>.</w:t>
      </w:r>
      <w:r>
        <w:t>5</w:t>
      </w:r>
      <w:r w:rsidR="000B654D" w:rsidRPr="00FE65A5">
        <w:t>.2. Līdzstrāvas paralēlās ierosmes (pašierosmes) ģenerators</w:t>
      </w:r>
      <w:bookmarkEnd w:id="30"/>
      <w:bookmarkEnd w:id="31"/>
    </w:p>
    <w:p w:rsidR="000B654D" w:rsidRPr="00FE65A5" w:rsidRDefault="000B654D" w:rsidP="000B654D">
      <w:pPr>
        <w:shd w:val="clear" w:color="auto" w:fill="FFFFFF"/>
        <w:ind w:left="0" w:right="0" w:firstLine="397"/>
        <w:jc w:val="both"/>
        <w:rPr>
          <w:b/>
          <w:color w:val="000000"/>
          <w:spacing w:val="-2"/>
          <w:szCs w:val="24"/>
        </w:rPr>
      </w:pPr>
    </w:p>
    <w:p w:rsidR="000B654D" w:rsidRPr="00FE65A5" w:rsidRDefault="000B654D" w:rsidP="000B654D">
      <w:pPr>
        <w:shd w:val="clear" w:color="auto" w:fill="FFFFFF"/>
        <w:ind w:left="0" w:right="0" w:firstLine="397"/>
        <w:jc w:val="both"/>
        <w:rPr>
          <w:szCs w:val="24"/>
        </w:rPr>
      </w:pPr>
      <w:r w:rsidRPr="00FE65A5">
        <w:rPr>
          <w:szCs w:val="24"/>
        </w:rPr>
        <w:t xml:space="preserve">Paralēlās ierosmes ģeneratora, kuru sauc arī par šunta ģeneratoru, slēguma shēma </w:t>
      </w:r>
      <w:r w:rsidRPr="00C10532">
        <w:rPr>
          <w:szCs w:val="24"/>
        </w:rPr>
        <w:t xml:space="preserve">dota </w:t>
      </w:r>
      <w:r w:rsidR="00C10532" w:rsidRPr="00C10532">
        <w:rPr>
          <w:szCs w:val="24"/>
        </w:rPr>
        <w:t>1.</w:t>
      </w:r>
      <w:r w:rsidRPr="00C10532">
        <w:rPr>
          <w:szCs w:val="24"/>
        </w:rPr>
        <w:t>7. at</w:t>
      </w:r>
      <w:r w:rsidRPr="00C10532">
        <w:rPr>
          <w:szCs w:val="24"/>
        </w:rPr>
        <w:softHyphen/>
        <w:t>tēlā. Ģeneratora ierosmes tinumu, kas pieslēgts paralēli enkuram, baro pats ģenerators.</w:t>
      </w:r>
      <w:r w:rsidRPr="00FE65A5">
        <w:rPr>
          <w:szCs w:val="24"/>
        </w:rPr>
        <w:t xml:space="preserve"> Enkura strāva </w:t>
      </w:r>
      <w:r w:rsidRPr="00FE65A5">
        <w:rPr>
          <w:i/>
          <w:szCs w:val="24"/>
        </w:rPr>
        <w:t>I</w:t>
      </w:r>
      <w:r w:rsidRPr="00FE65A5">
        <w:rPr>
          <w:i/>
          <w:szCs w:val="24"/>
          <w:vertAlign w:val="subscript"/>
        </w:rPr>
        <w:t>e</w:t>
      </w:r>
      <w:r w:rsidRPr="00FE65A5">
        <w:rPr>
          <w:i/>
          <w:szCs w:val="24"/>
        </w:rPr>
        <w:t xml:space="preserve"> = I + I</w:t>
      </w:r>
      <w:r w:rsidRPr="00FE65A5">
        <w:rPr>
          <w:i/>
          <w:szCs w:val="24"/>
          <w:vertAlign w:val="subscript"/>
        </w:rPr>
        <w:t>ie</w:t>
      </w:r>
      <w:r w:rsidRPr="00FE65A5">
        <w:rPr>
          <w:szCs w:val="24"/>
        </w:rPr>
        <w:t xml:space="preserve">., kur </w:t>
      </w:r>
      <w:r w:rsidRPr="00FE65A5">
        <w:rPr>
          <w:i/>
          <w:szCs w:val="24"/>
        </w:rPr>
        <w:t>I</w:t>
      </w:r>
      <w:r w:rsidRPr="00FE65A5">
        <w:rPr>
          <w:szCs w:val="24"/>
        </w:rPr>
        <w:t xml:space="preserve"> – slodzes strāva.  </w:t>
      </w:r>
    </w:p>
    <w:p w:rsidR="000B654D" w:rsidRPr="00FE65A5" w:rsidRDefault="000B654D" w:rsidP="000B654D">
      <w:pPr>
        <w:ind w:left="0" w:right="0" w:firstLine="397"/>
        <w:jc w:val="both"/>
        <w:rPr>
          <w:szCs w:val="24"/>
        </w:rPr>
      </w:pPr>
      <w:r w:rsidRPr="00FE65A5">
        <w:rPr>
          <w:szCs w:val="24"/>
        </w:rPr>
        <w:t xml:space="preserve">Ierosmes tinuma spoles izgatavotas ar lielu vijumu skaitu no maza šķērsgriezuma vada. Tāpēc ierosmes tinumam ir relatīvi liela pretestība un ierosmes strāva </w:t>
      </w:r>
      <w:r w:rsidRPr="00FE65A5">
        <w:rPr>
          <w:i/>
          <w:szCs w:val="24"/>
        </w:rPr>
        <w:t>I</w:t>
      </w:r>
      <w:r w:rsidRPr="00FE65A5">
        <w:rPr>
          <w:i/>
          <w:szCs w:val="24"/>
          <w:vertAlign w:val="subscript"/>
        </w:rPr>
        <w:t>ie</w:t>
      </w:r>
      <w:r w:rsidRPr="00FE65A5">
        <w:rPr>
          <w:szCs w:val="24"/>
        </w:rPr>
        <w:t xml:space="preserve"> normālā darba režīmā daudzkārt mazāka par enkura strāvu (</w:t>
      </w:r>
      <w:r w:rsidRPr="00FE65A5">
        <w:rPr>
          <w:i/>
          <w:szCs w:val="24"/>
        </w:rPr>
        <w:t>I</w:t>
      </w:r>
      <w:r w:rsidRPr="00FE65A5">
        <w:rPr>
          <w:i/>
          <w:szCs w:val="24"/>
          <w:vertAlign w:val="subscript"/>
        </w:rPr>
        <w:t>ie</w:t>
      </w:r>
      <w:r w:rsidRPr="00FE65A5">
        <w:rPr>
          <w:szCs w:val="24"/>
        </w:rPr>
        <w:t xml:space="preserve"> = (0,01…0,05)</w:t>
      </w:r>
      <w:r w:rsidRPr="00FE65A5">
        <w:rPr>
          <w:i/>
          <w:szCs w:val="24"/>
        </w:rPr>
        <w:t>I</w:t>
      </w:r>
      <w:r w:rsidRPr="00FE65A5">
        <w:rPr>
          <w:i/>
          <w:szCs w:val="24"/>
          <w:vertAlign w:val="subscript"/>
        </w:rPr>
        <w:t>e</w:t>
      </w:r>
      <w:r w:rsidRPr="00FE65A5">
        <w:rPr>
          <w:szCs w:val="24"/>
        </w:rPr>
        <w:t>).</w:t>
      </w:r>
    </w:p>
    <w:p w:rsidR="000B654D" w:rsidRDefault="000B654D" w:rsidP="000B654D">
      <w:pPr>
        <w:ind w:left="0" w:right="0" w:firstLine="397"/>
        <w:jc w:val="both"/>
      </w:pPr>
      <w:r w:rsidRPr="00FE65A5">
        <w:rPr>
          <w:szCs w:val="24"/>
        </w:rPr>
        <w:t>Ar primāro dzinēju griežot paralēlās ierosmes ģeneratora en</w:t>
      </w:r>
      <w:r w:rsidRPr="00FE65A5">
        <w:rPr>
          <w:szCs w:val="24"/>
        </w:rPr>
        <w:softHyphen/>
        <w:t>kuru, ģenerators pats ierosinās, t. i., ierosmes tinums rada mašīnas darbībai nepieciešamo galveno magnētisko plūsmu Φ bez ārēja līdzstrāvas avota.</w:t>
      </w:r>
      <w:r w:rsidR="00450342">
        <w:rPr>
          <w:szCs w:val="24"/>
        </w:rPr>
        <w:t xml:space="preserve"> </w:t>
      </w:r>
      <w:r w:rsidR="00450342" w:rsidRPr="006F501B">
        <w:t>Pašierosināšanās pamatā ir paliekošais magnētisms mašī</w:t>
      </w:r>
      <w:r w:rsidR="00450342" w:rsidRPr="006F501B">
        <w:softHyphen/>
        <w:t>nas polos.</w:t>
      </w:r>
      <w:r w:rsidR="00450342">
        <w:t xml:space="preserve"> </w:t>
      </w:r>
    </w:p>
    <w:p w:rsidR="00450342" w:rsidRPr="006F501B" w:rsidRDefault="00450342" w:rsidP="00450342">
      <w:pPr>
        <w:ind w:left="0" w:right="0" w:firstLine="397"/>
        <w:jc w:val="both"/>
      </w:pPr>
      <w:r w:rsidRPr="006F501B">
        <w:t>Griežot ģeneratora enkuru, tā tinuma vadi šķeļ paliekošā magnētisma plūsmu Φ</w:t>
      </w:r>
      <w:r w:rsidRPr="006F501B">
        <w:rPr>
          <w:i/>
          <w:vertAlign w:val="subscript"/>
        </w:rPr>
        <w:t>pal</w:t>
      </w:r>
      <w:r w:rsidRPr="006F501B">
        <w:t xml:space="preserve">, tādēļ enkurā inducējas neliels EDS </w:t>
      </w:r>
      <w:r w:rsidRPr="006F501B">
        <w:rPr>
          <w:i/>
        </w:rPr>
        <w:t>E</w:t>
      </w:r>
      <w:r w:rsidRPr="006F501B">
        <w:rPr>
          <w:i/>
          <w:vertAlign w:val="subscript"/>
        </w:rPr>
        <w:t>pal</w:t>
      </w:r>
      <w:r w:rsidRPr="006F501B">
        <w:t xml:space="preserve">, kas ierosmes ķēdē rada nelielu ierosmes strāvu </w:t>
      </w:r>
      <w:r w:rsidRPr="006F501B">
        <w:rPr>
          <w:i/>
        </w:rPr>
        <w:t>I</w:t>
      </w:r>
      <w:r w:rsidRPr="006F501B">
        <w:rPr>
          <w:i/>
          <w:vertAlign w:val="subscript"/>
        </w:rPr>
        <w:t>i</w:t>
      </w:r>
      <w:r w:rsidRPr="006F501B">
        <w:rPr>
          <w:vertAlign w:val="subscript"/>
        </w:rPr>
        <w:t>0</w:t>
      </w:r>
      <w:r w:rsidRPr="006F501B">
        <w:t>, kura savukārt rada papildu magnētisko plūsmu Φ</w:t>
      </w:r>
      <w:r w:rsidRPr="006F501B">
        <w:rPr>
          <w:i/>
          <w:vertAlign w:val="subscript"/>
        </w:rPr>
        <w:t>i</w:t>
      </w:r>
      <w:r w:rsidRPr="006F501B">
        <w:rPr>
          <w:vertAlign w:val="subscript"/>
        </w:rPr>
        <w:t>0</w:t>
      </w:r>
      <w:r>
        <w:t xml:space="preserve">. </w:t>
      </w:r>
      <w:r w:rsidRPr="006F501B">
        <w:t>Pašierosināšanās process turpinās</w:t>
      </w:r>
      <w:r>
        <w:t>, kamēr EDS sasniedz vērtību E</w:t>
      </w:r>
      <w:r w:rsidRPr="006F501B">
        <w:t xml:space="preserve">, </w:t>
      </w:r>
      <w:r w:rsidRPr="00C10532">
        <w:t>kura atbilst ģeneratora tukšgaitas raksturlīknes</w:t>
      </w:r>
      <w:r w:rsidR="00C10532">
        <w:t xml:space="preserve"> (1.7. attēls)</w:t>
      </w:r>
      <w:r w:rsidRPr="00C10532">
        <w:t xml:space="preserve"> krustpunktam K ar taisni</w:t>
      </w:r>
    </w:p>
    <w:p w:rsidR="00450342" w:rsidRPr="006F501B" w:rsidRDefault="00450342" w:rsidP="00E91848">
      <w:pPr>
        <w:ind w:left="2160" w:right="0" w:firstLine="720"/>
        <w:jc w:val="right"/>
      </w:pPr>
      <w:r w:rsidRPr="006F501B">
        <w:rPr>
          <w:i/>
        </w:rPr>
        <w:t>E = I</w:t>
      </w:r>
      <w:r w:rsidRPr="006F501B">
        <w:rPr>
          <w:i/>
          <w:vertAlign w:val="subscript"/>
        </w:rPr>
        <w:t>ie</w:t>
      </w:r>
      <w:r w:rsidRPr="006F501B">
        <w:t>(</w:t>
      </w:r>
      <w:r w:rsidRPr="006F501B">
        <w:rPr>
          <w:i/>
        </w:rPr>
        <w:t>R</w:t>
      </w:r>
      <w:r w:rsidRPr="006F501B">
        <w:rPr>
          <w:i/>
          <w:vertAlign w:val="subscript"/>
        </w:rPr>
        <w:t>e</w:t>
      </w:r>
      <w:r w:rsidRPr="006F501B">
        <w:rPr>
          <w:i/>
        </w:rPr>
        <w:t xml:space="preserve"> + R</w:t>
      </w:r>
      <w:r w:rsidRPr="006F501B">
        <w:rPr>
          <w:i/>
          <w:vertAlign w:val="subscript"/>
        </w:rPr>
        <w:t>ie</w:t>
      </w:r>
      <w:r w:rsidRPr="006F501B">
        <w:rPr>
          <w:i/>
        </w:rPr>
        <w:t xml:space="preserve"> + R</w:t>
      </w:r>
      <w:r w:rsidRPr="006F501B">
        <w:rPr>
          <w:i/>
          <w:vertAlign w:val="subscript"/>
        </w:rPr>
        <w:t>r</w:t>
      </w:r>
      <w:r>
        <w:t xml:space="preserve">), </w:t>
      </w:r>
      <w:r>
        <w:tab/>
        <w:t xml:space="preserve">                                     (1.24.</w:t>
      </w:r>
      <w:r w:rsidRPr="006F501B">
        <w:t xml:space="preserve">) </w:t>
      </w:r>
    </w:p>
    <w:p w:rsidR="00450342" w:rsidRPr="006F501B" w:rsidRDefault="00450342" w:rsidP="00450342">
      <w:pPr>
        <w:ind w:left="0" w:right="0"/>
        <w:jc w:val="both"/>
      </w:pPr>
      <w:r w:rsidRPr="006F501B">
        <w:t xml:space="preserve">kur </w:t>
      </w:r>
      <w:r w:rsidRPr="006F501B">
        <w:rPr>
          <w:i/>
        </w:rPr>
        <w:t>R</w:t>
      </w:r>
      <w:r w:rsidRPr="006F501B">
        <w:rPr>
          <w:i/>
          <w:vertAlign w:val="subscript"/>
        </w:rPr>
        <w:t>ie</w:t>
      </w:r>
      <w:r w:rsidRPr="006F501B">
        <w:t xml:space="preserve"> — ierosmes tinuma pretestība;</w:t>
      </w:r>
    </w:p>
    <w:p w:rsidR="00450342" w:rsidRPr="006F501B" w:rsidRDefault="00450342" w:rsidP="00450342">
      <w:pPr>
        <w:ind w:left="0" w:right="0" w:firstLine="397"/>
        <w:jc w:val="both"/>
      </w:pPr>
      <w:r w:rsidRPr="006F501B">
        <w:rPr>
          <w:i/>
        </w:rPr>
        <w:t>R</w:t>
      </w:r>
      <w:r w:rsidRPr="006F501B">
        <w:rPr>
          <w:i/>
          <w:vertAlign w:val="subscript"/>
        </w:rPr>
        <w:t>r</w:t>
      </w:r>
      <w:r w:rsidRPr="006F501B">
        <w:t xml:space="preserve"> — ierosmes ķēdes reostatam ieregulēta pretestība. Šī taisne ir jo stāvāka, jo lielāka ierosmes ķēdē ieslēgtā pre</w:t>
      </w:r>
      <w:r w:rsidRPr="006F501B">
        <w:softHyphen/>
        <w:t xml:space="preserve">testība </w:t>
      </w:r>
      <w:r w:rsidRPr="006F501B">
        <w:rPr>
          <w:i/>
        </w:rPr>
        <w:t>R</w:t>
      </w:r>
      <w:r w:rsidRPr="006F501B">
        <w:rPr>
          <w:i/>
          <w:vertAlign w:val="subscript"/>
        </w:rPr>
        <w:t>r</w:t>
      </w:r>
      <w:r w:rsidRPr="006F501B">
        <w:t xml:space="preserve">. EDS minimālajai vērtībai </w:t>
      </w:r>
      <w:r w:rsidRPr="006F501B">
        <w:rPr>
          <w:i/>
        </w:rPr>
        <w:t>E</w:t>
      </w:r>
      <w:r w:rsidRPr="006F501B">
        <w:rPr>
          <w:i/>
          <w:vertAlign w:val="subscript"/>
        </w:rPr>
        <w:t>min</w:t>
      </w:r>
      <w:r w:rsidRPr="006F501B">
        <w:t xml:space="preserve"> atbilstošo pretestības </w:t>
      </w:r>
      <w:r w:rsidRPr="006F501B">
        <w:rPr>
          <w:i/>
        </w:rPr>
        <w:t>R</w:t>
      </w:r>
      <w:r w:rsidRPr="006F501B">
        <w:rPr>
          <w:i/>
          <w:vertAlign w:val="subscript"/>
        </w:rPr>
        <w:t>r</w:t>
      </w:r>
      <w:r w:rsidRPr="006F501B">
        <w:t xml:space="preserve"> vērtību sauc par kritisko pretestību </w:t>
      </w:r>
      <w:r w:rsidRPr="006F501B">
        <w:rPr>
          <w:i/>
        </w:rPr>
        <w:t>R</w:t>
      </w:r>
      <w:r w:rsidRPr="006F501B">
        <w:rPr>
          <w:i/>
          <w:vertAlign w:val="subscript"/>
        </w:rPr>
        <w:t>kr</w:t>
      </w:r>
      <w:r w:rsidRPr="006F501B">
        <w:t>:</w:t>
      </w:r>
    </w:p>
    <w:tbl>
      <w:tblPr>
        <w:tblW w:w="9286" w:type="dxa"/>
        <w:tblLook w:val="01E0" w:firstRow="1" w:lastRow="1" w:firstColumn="1" w:lastColumn="1" w:noHBand="0" w:noVBand="0"/>
      </w:tblPr>
      <w:tblGrid>
        <w:gridCol w:w="4643"/>
        <w:gridCol w:w="4643"/>
      </w:tblGrid>
      <w:tr w:rsidR="00FA49C5" w:rsidRPr="00FA49C5" w:rsidTr="00FA49C5">
        <w:tc>
          <w:tcPr>
            <w:tcW w:w="4643" w:type="dxa"/>
            <w:vAlign w:val="center"/>
          </w:tcPr>
          <w:p w:rsidR="00FA49C5" w:rsidRPr="00FA49C5" w:rsidRDefault="00FA49C5" w:rsidP="00FA49C5">
            <w:pPr>
              <w:ind w:left="0" w:right="0"/>
              <w:jc w:val="center"/>
              <w:rPr>
                <w:b/>
                <w:i/>
                <w:sz w:val="20"/>
                <w:szCs w:val="20"/>
              </w:rPr>
            </w:pPr>
            <w:r w:rsidRPr="00FA49C5">
              <w:rPr>
                <w:b/>
                <w:i/>
                <w:sz w:val="20"/>
                <w:szCs w:val="20"/>
              </w:rPr>
              <w:lastRenderedPageBreak/>
              <w:t>a</w:t>
            </w:r>
            <w:r w:rsidRPr="00FA49C5">
              <w:rPr>
                <w:b/>
                <w:i/>
                <w:sz w:val="20"/>
                <w:szCs w:val="20"/>
              </w:rPr>
              <w:object w:dxaOrig="4526" w:dyaOrig="9134">
                <v:shape id="_x0000_i1048" type="#_x0000_t75" style="width:2in;height:288.75pt" o:ole="">
                  <v:imagedata r:id="rId63" o:title=""/>
                </v:shape>
                <o:OLEObject Type="Embed" ProgID="Visio.Drawing.11" ShapeID="_x0000_i1048" DrawAspect="Content" ObjectID="_1399887050" r:id="rId64"/>
              </w:object>
            </w:r>
          </w:p>
        </w:tc>
        <w:tc>
          <w:tcPr>
            <w:tcW w:w="4643" w:type="dxa"/>
            <w:vAlign w:val="center"/>
          </w:tcPr>
          <w:p w:rsidR="00FA49C5" w:rsidRPr="00FA49C5" w:rsidRDefault="00FA49C5" w:rsidP="00FA49C5">
            <w:pPr>
              <w:ind w:left="0" w:right="0"/>
              <w:jc w:val="center"/>
              <w:rPr>
                <w:b/>
                <w:i/>
                <w:sz w:val="20"/>
                <w:szCs w:val="20"/>
              </w:rPr>
            </w:pPr>
            <w:r w:rsidRPr="00FA49C5">
              <w:rPr>
                <w:b/>
                <w:i/>
                <w:noProof/>
                <w:sz w:val="20"/>
                <w:szCs w:val="20"/>
                <w:lang w:eastAsia="lv-LV"/>
              </w:rPr>
              <w:drawing>
                <wp:inline distT="0" distB="0" distL="0" distR="0">
                  <wp:extent cx="2679700" cy="2317750"/>
                  <wp:effectExtent l="19050" t="0" r="6350" b="0"/>
                  <wp:docPr id="16"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5" cstate="print">
                            <a:lum bright="-14000" contrast="54000"/>
                            <a:grayscl/>
                          </a:blip>
                          <a:srcRect/>
                          <a:stretch>
                            <a:fillRect/>
                          </a:stretch>
                        </pic:blipFill>
                        <pic:spPr bwMode="auto">
                          <a:xfrm>
                            <a:off x="0" y="0"/>
                            <a:ext cx="2679700" cy="2317750"/>
                          </a:xfrm>
                          <a:prstGeom prst="rect">
                            <a:avLst/>
                          </a:prstGeom>
                          <a:noFill/>
                          <a:ln w="9525">
                            <a:noFill/>
                            <a:miter lim="800000"/>
                            <a:headEnd/>
                            <a:tailEnd/>
                          </a:ln>
                        </pic:spPr>
                      </pic:pic>
                    </a:graphicData>
                  </a:graphic>
                </wp:inline>
              </w:drawing>
            </w:r>
          </w:p>
          <w:p w:rsidR="00FA49C5" w:rsidRPr="00FA49C5" w:rsidRDefault="00FA49C5" w:rsidP="00FA49C5">
            <w:pPr>
              <w:ind w:left="0" w:right="0"/>
              <w:jc w:val="center"/>
              <w:rPr>
                <w:b/>
                <w:i/>
                <w:sz w:val="20"/>
                <w:szCs w:val="20"/>
              </w:rPr>
            </w:pPr>
            <w:r w:rsidRPr="00FA49C5">
              <w:rPr>
                <w:b/>
                <w:i/>
                <w:sz w:val="20"/>
                <w:szCs w:val="20"/>
              </w:rPr>
              <w:t>b</w:t>
            </w:r>
          </w:p>
        </w:tc>
      </w:tr>
    </w:tbl>
    <w:p w:rsidR="000B654D" w:rsidRPr="00C10532" w:rsidRDefault="00C10532" w:rsidP="00A20FF7">
      <w:pPr>
        <w:shd w:val="clear" w:color="auto" w:fill="FFFFFF"/>
        <w:ind w:left="0" w:right="0"/>
        <w:jc w:val="right"/>
        <w:rPr>
          <w:color w:val="000000"/>
          <w:spacing w:val="-1"/>
        </w:rPr>
      </w:pPr>
      <w:r w:rsidRPr="00C10532">
        <w:rPr>
          <w:iCs/>
          <w:color w:val="000000"/>
          <w:spacing w:val="-1"/>
        </w:rPr>
        <w:t>1.7</w:t>
      </w:r>
      <w:r w:rsidR="000B654D" w:rsidRPr="00C10532">
        <w:rPr>
          <w:iCs/>
          <w:color w:val="000000"/>
          <w:spacing w:val="-1"/>
        </w:rPr>
        <w:t>.</w:t>
      </w:r>
      <w:r w:rsidR="000B654D" w:rsidRPr="00C10532">
        <w:rPr>
          <w:i/>
          <w:iCs/>
          <w:color w:val="000000"/>
          <w:spacing w:val="-1"/>
        </w:rPr>
        <w:t xml:space="preserve"> </w:t>
      </w:r>
      <w:r w:rsidR="000B654D" w:rsidRPr="00C10532">
        <w:rPr>
          <w:iCs/>
          <w:color w:val="000000"/>
          <w:spacing w:val="-1"/>
        </w:rPr>
        <w:t>att</w:t>
      </w:r>
      <w:r w:rsidR="000B654D" w:rsidRPr="00C10532">
        <w:rPr>
          <w:i/>
          <w:iCs/>
          <w:color w:val="000000"/>
          <w:spacing w:val="-1"/>
        </w:rPr>
        <w:t xml:space="preserve">. </w:t>
      </w:r>
      <w:r w:rsidR="000B654D" w:rsidRPr="00C10532">
        <w:rPr>
          <w:color w:val="000000"/>
          <w:spacing w:val="-1"/>
        </w:rPr>
        <w:t xml:space="preserve">Paralēlas ierosmes ģeneratora shēma </w:t>
      </w:r>
      <w:r w:rsidR="00FA49C5" w:rsidRPr="00C10532">
        <w:rPr>
          <w:color w:val="000000"/>
          <w:spacing w:val="-1"/>
        </w:rPr>
        <w:t>(a) un tukšgaitas raksturlīkne (b)</w:t>
      </w:r>
    </w:p>
    <w:p w:rsidR="000B654D" w:rsidRDefault="000B654D" w:rsidP="000B654D">
      <w:pPr>
        <w:ind w:left="0" w:right="0" w:firstLine="397"/>
        <w:jc w:val="both"/>
      </w:pPr>
    </w:p>
    <w:p w:rsidR="008A69EB" w:rsidRPr="008A69EB" w:rsidRDefault="008A69EB" w:rsidP="00E91848">
      <w:pPr>
        <w:pStyle w:val="Style3"/>
        <w:widowControl/>
        <w:spacing w:line="360" w:lineRule="auto"/>
        <w:ind w:left="2160" w:firstLine="720"/>
        <w:jc w:val="right"/>
        <w:rPr>
          <w:rStyle w:val="FontStyle13"/>
          <w:sz w:val="24"/>
          <w:szCs w:val="24"/>
        </w:rPr>
      </w:pPr>
      <w:r w:rsidRPr="008A69EB">
        <w:rPr>
          <w:position w:val="-30"/>
        </w:rPr>
        <w:object w:dxaOrig="2060" w:dyaOrig="680">
          <v:shape id="_x0000_i1049" type="#_x0000_t75" style="width:102.75pt;height:34.5pt" o:ole="">
            <v:imagedata r:id="rId66" o:title=""/>
          </v:shape>
          <o:OLEObject Type="Embed" ProgID="Equation.3" ShapeID="_x0000_i1049" DrawAspect="Content" ObjectID="_1399887051" r:id="rId67"/>
        </w:object>
      </w:r>
      <w:r w:rsidR="001E77AE">
        <w:rPr>
          <w:rStyle w:val="FontStyle13"/>
          <w:sz w:val="24"/>
          <w:szCs w:val="24"/>
        </w:rPr>
        <w:t xml:space="preserve"> </w:t>
      </w:r>
      <w:r w:rsidR="001E77AE">
        <w:rPr>
          <w:rStyle w:val="FontStyle13"/>
          <w:sz w:val="24"/>
          <w:szCs w:val="24"/>
        </w:rPr>
        <w:tab/>
      </w:r>
      <w:r w:rsidRPr="008A69EB">
        <w:rPr>
          <w:rStyle w:val="FontStyle13"/>
          <w:sz w:val="24"/>
          <w:szCs w:val="24"/>
        </w:rPr>
        <w:t xml:space="preserve">                                    </w:t>
      </w:r>
      <w:r w:rsidR="001E77AE">
        <w:rPr>
          <w:rStyle w:val="FontStyle13"/>
          <w:i w:val="0"/>
          <w:sz w:val="24"/>
          <w:szCs w:val="24"/>
        </w:rPr>
        <w:t>(1.25</w:t>
      </w:r>
      <w:r w:rsidR="004D15A4">
        <w:rPr>
          <w:rStyle w:val="FontStyle13"/>
          <w:i w:val="0"/>
          <w:sz w:val="24"/>
          <w:szCs w:val="24"/>
        </w:rPr>
        <w:t>.</w:t>
      </w:r>
      <w:r w:rsidRPr="008A69EB">
        <w:rPr>
          <w:rStyle w:val="FontStyle13"/>
          <w:i w:val="0"/>
          <w:sz w:val="24"/>
          <w:szCs w:val="24"/>
        </w:rPr>
        <w:t>)</w:t>
      </w:r>
    </w:p>
    <w:p w:rsidR="008A69EB" w:rsidRDefault="008A69EB" w:rsidP="000B654D">
      <w:pPr>
        <w:ind w:left="0" w:right="0" w:firstLine="397"/>
        <w:jc w:val="both"/>
      </w:pPr>
      <w:r w:rsidRPr="006F501B">
        <w:t xml:space="preserve">Pašierosināšanas nav iespējama, ja </w:t>
      </w:r>
      <w:r w:rsidRPr="006F501B">
        <w:rPr>
          <w:i/>
        </w:rPr>
        <w:t>R</w:t>
      </w:r>
      <w:r w:rsidRPr="006F501B">
        <w:rPr>
          <w:i/>
          <w:vertAlign w:val="subscript"/>
        </w:rPr>
        <w:t>r</w:t>
      </w:r>
      <w:r w:rsidRPr="006F501B">
        <w:rPr>
          <w:i/>
        </w:rPr>
        <w:t xml:space="preserve"> &gt; R</w:t>
      </w:r>
      <w:r w:rsidRPr="006F501B">
        <w:rPr>
          <w:i/>
          <w:vertAlign w:val="subscript"/>
        </w:rPr>
        <w:t>kr</w:t>
      </w:r>
      <w:r w:rsidRPr="006F501B">
        <w:t>. Ja regulēšanas reostatu pilnīgi izslēdz (</w:t>
      </w:r>
      <w:r w:rsidRPr="006F501B">
        <w:rPr>
          <w:i/>
        </w:rPr>
        <w:t>R</w:t>
      </w:r>
      <w:r w:rsidRPr="006F501B">
        <w:rPr>
          <w:i/>
          <w:vertAlign w:val="subscript"/>
        </w:rPr>
        <w:t>r</w:t>
      </w:r>
      <w:r w:rsidRPr="006F501B">
        <w:t xml:space="preserve"> = 0), tad ierosmes strāva sasniedz vis</w:t>
      </w:r>
      <w:r w:rsidRPr="006F501B">
        <w:softHyphen/>
        <w:t xml:space="preserve">lielāko vērtību </w:t>
      </w:r>
      <w:r w:rsidRPr="006F501B">
        <w:rPr>
          <w:i/>
        </w:rPr>
        <w:t>I</w:t>
      </w:r>
      <w:r w:rsidRPr="006F501B">
        <w:rPr>
          <w:i/>
          <w:vertAlign w:val="subscript"/>
        </w:rPr>
        <w:t>ie max</w:t>
      </w:r>
      <w:r w:rsidRPr="006F501B">
        <w:t xml:space="preserve"> un enkura tinuma inducējas maksimāli iespē</w:t>
      </w:r>
      <w:r w:rsidRPr="006F501B">
        <w:softHyphen/>
        <w:t xml:space="preserve">jamā EDS vērtība </w:t>
      </w:r>
      <w:r w:rsidRPr="006F501B">
        <w:rPr>
          <w:i/>
        </w:rPr>
        <w:t>E</w:t>
      </w:r>
      <w:r w:rsidRPr="006F501B">
        <w:rPr>
          <w:i/>
          <w:vertAlign w:val="subscript"/>
        </w:rPr>
        <w:t>max</w:t>
      </w:r>
      <w:r w:rsidRPr="006F501B">
        <w:t>.</w:t>
      </w:r>
      <w:r>
        <w:t xml:space="preserve"> </w:t>
      </w:r>
      <w:r w:rsidRPr="006F501B">
        <w:t xml:space="preserve">Tādējādi ar ierosmes ķēdē ieslēgto reostatu </w:t>
      </w:r>
      <w:r w:rsidRPr="006F501B">
        <w:rPr>
          <w:i/>
        </w:rPr>
        <w:t>R</w:t>
      </w:r>
      <w:r w:rsidRPr="006F501B">
        <w:rPr>
          <w:i/>
          <w:vertAlign w:val="subscript"/>
        </w:rPr>
        <w:t>r</w:t>
      </w:r>
      <w:r w:rsidRPr="006F501B">
        <w:t xml:space="preserve"> var regulēt pa</w:t>
      </w:r>
      <w:r w:rsidRPr="006F501B">
        <w:softHyphen/>
        <w:t xml:space="preserve">ralēlas ierosmes ģeneratora EDS robežās </w:t>
      </w:r>
      <w:r w:rsidRPr="006F501B">
        <w:rPr>
          <w:i/>
        </w:rPr>
        <w:t>E</w:t>
      </w:r>
      <w:r w:rsidRPr="006F501B">
        <w:rPr>
          <w:i/>
          <w:vertAlign w:val="subscript"/>
        </w:rPr>
        <w:t>min</w:t>
      </w:r>
      <w:r w:rsidRPr="006F501B">
        <w:rPr>
          <w:i/>
        </w:rPr>
        <w:t xml:space="preserve"> ≤ E ≤ E</w:t>
      </w:r>
      <w:r w:rsidRPr="006F501B">
        <w:rPr>
          <w:i/>
          <w:vertAlign w:val="subscript"/>
        </w:rPr>
        <w:t>max</w:t>
      </w:r>
      <w:r>
        <w:t>.</w:t>
      </w:r>
    </w:p>
    <w:p w:rsidR="00CA143B" w:rsidRPr="00CA143B" w:rsidRDefault="00CA143B" w:rsidP="000B654D">
      <w:pPr>
        <w:shd w:val="clear" w:color="auto" w:fill="FFFFFF"/>
        <w:ind w:left="0" w:right="0" w:firstLine="397"/>
        <w:jc w:val="both"/>
        <w:rPr>
          <w:color w:val="000000"/>
          <w:spacing w:val="-2"/>
        </w:rPr>
      </w:pPr>
      <w:r>
        <w:rPr>
          <w:color w:val="000000"/>
          <w:spacing w:val="-2"/>
        </w:rPr>
        <w:t>Paralēlas ierosmes</w:t>
      </w:r>
      <w:r w:rsidRPr="006F501B">
        <w:rPr>
          <w:color w:val="000000"/>
          <w:spacing w:val="-2"/>
        </w:rPr>
        <w:t xml:space="preserve"> ģeneratora vienādojumi</w:t>
      </w:r>
      <w:r>
        <w:rPr>
          <w:color w:val="000000"/>
          <w:spacing w:val="-2"/>
        </w:rPr>
        <w:t xml:space="preserve">. </w:t>
      </w:r>
      <w:r w:rsidRPr="006F501B">
        <w:t>EDS, momenta un enkura ķēdes sprieguma vienādojumi ir tādi paši, kā svešierosmes ģeneratoram</w:t>
      </w:r>
      <w:r>
        <w:t>:</w:t>
      </w:r>
      <w:r w:rsidRPr="006F501B">
        <w:t xml:space="preserve">      </w:t>
      </w:r>
      <w:r w:rsidRPr="006F501B">
        <w:tab/>
        <w:t xml:space="preserve"> </w:t>
      </w:r>
    </w:p>
    <w:p w:rsidR="00CA143B" w:rsidRPr="006F501B" w:rsidRDefault="00CA143B" w:rsidP="00FD4179">
      <w:pPr>
        <w:ind w:left="0" w:right="0"/>
        <w:jc w:val="center"/>
        <w:rPr>
          <w:i/>
          <w:color w:val="000000"/>
          <w:spacing w:val="-2"/>
        </w:rPr>
      </w:pPr>
      <w:r w:rsidRPr="006F501B">
        <w:rPr>
          <w:i/>
          <w:color w:val="000000"/>
          <w:spacing w:val="-2"/>
        </w:rPr>
        <w:t>E =</w:t>
      </w:r>
      <w:r w:rsidRPr="006F501B">
        <w:rPr>
          <w:color w:val="000000"/>
          <w:spacing w:val="-2"/>
        </w:rPr>
        <w:t xml:space="preserve"> </w:t>
      </w:r>
      <w:r w:rsidRPr="006F501B">
        <w:rPr>
          <w:i/>
          <w:color w:val="000000"/>
          <w:spacing w:val="-2"/>
        </w:rPr>
        <w:t>c</w:t>
      </w:r>
      <w:r w:rsidRPr="006F501B">
        <w:rPr>
          <w:i/>
          <w:color w:val="000000"/>
          <w:spacing w:val="-2"/>
          <w:vertAlign w:val="subscript"/>
        </w:rPr>
        <w:t>E</w:t>
      </w:r>
      <w:r w:rsidRPr="006F501B">
        <w:rPr>
          <w:i/>
          <w:color w:val="000000"/>
          <w:spacing w:val="-2"/>
        </w:rPr>
        <w:t>·</w:t>
      </w:r>
      <w:r w:rsidRPr="006F501B">
        <w:rPr>
          <w:color w:val="000000"/>
          <w:spacing w:val="-2"/>
        </w:rPr>
        <w:t>Ф</w:t>
      </w:r>
      <w:r w:rsidRPr="006F501B">
        <w:rPr>
          <w:i/>
          <w:color w:val="000000"/>
          <w:spacing w:val="-2"/>
        </w:rPr>
        <w:t>·n.</w:t>
      </w:r>
    </w:p>
    <w:p w:rsidR="00CA143B" w:rsidRPr="006F501B" w:rsidRDefault="00CA143B" w:rsidP="00FD4179">
      <w:pPr>
        <w:shd w:val="clear" w:color="auto" w:fill="FFFFFF"/>
        <w:ind w:left="0" w:right="0"/>
        <w:jc w:val="center"/>
        <w:rPr>
          <w:color w:val="000000"/>
          <w:spacing w:val="-2"/>
        </w:rPr>
      </w:pPr>
      <w:r w:rsidRPr="006F501B">
        <w:rPr>
          <w:color w:val="000000"/>
          <w:spacing w:val="-2"/>
          <w:position w:val="-12"/>
        </w:rPr>
        <w:object w:dxaOrig="1500" w:dyaOrig="360">
          <v:shape id="_x0000_i1050" type="#_x0000_t75" style="width:75pt;height:17.25pt" o:ole="">
            <v:imagedata r:id="rId48" o:title=""/>
          </v:shape>
          <o:OLEObject Type="Embed" ProgID="Equation.3" ShapeID="_x0000_i1050" DrawAspect="Content" ObjectID="_1399887052" r:id="rId68"/>
        </w:object>
      </w:r>
    </w:p>
    <w:p w:rsidR="00CA143B" w:rsidRPr="006F501B" w:rsidRDefault="00CA143B" w:rsidP="00FD4179">
      <w:pPr>
        <w:shd w:val="clear" w:color="auto" w:fill="FFFFFF"/>
        <w:ind w:left="0" w:right="0"/>
        <w:jc w:val="center"/>
        <w:rPr>
          <w:color w:val="000000"/>
          <w:spacing w:val="-2"/>
        </w:rPr>
      </w:pPr>
      <w:r w:rsidRPr="006F501B">
        <w:rPr>
          <w:color w:val="000000"/>
          <w:spacing w:val="-2"/>
          <w:position w:val="-12"/>
        </w:rPr>
        <w:object w:dxaOrig="1480" w:dyaOrig="360">
          <v:shape id="_x0000_i1051" type="#_x0000_t75" style="width:73.5pt;height:17.25pt" o:ole="">
            <v:imagedata r:id="rId69" o:title=""/>
          </v:shape>
          <o:OLEObject Type="Embed" ProgID="Equation.3" ShapeID="_x0000_i1051" DrawAspect="Content" ObjectID="_1399887053" r:id="rId70"/>
        </w:object>
      </w:r>
    </w:p>
    <w:p w:rsidR="00CA143B" w:rsidRPr="006F501B" w:rsidRDefault="00CA143B" w:rsidP="00E91848">
      <w:pPr>
        <w:ind w:left="0" w:right="0" w:firstLine="426"/>
        <w:jc w:val="both"/>
      </w:pPr>
      <w:r w:rsidRPr="00CA143B">
        <w:t>Strāvu vienādojums.</w:t>
      </w:r>
      <w:r>
        <w:t xml:space="preserve"> </w:t>
      </w:r>
      <w:r w:rsidRPr="006F501B">
        <w:t>Pie pietiekami lielas slodzes strāvas ierosmes strāvas vērtība ir tikai daži procenti no enkura strāvas.</w:t>
      </w:r>
      <w:r>
        <w:t xml:space="preserve"> V</w:t>
      </w:r>
      <w:r w:rsidRPr="006F501B">
        <w:t xml:space="preserve">islielākā ir enkura strāva </w:t>
      </w:r>
      <w:r w:rsidRPr="006F501B">
        <w:rPr>
          <w:i/>
        </w:rPr>
        <w:t>I</w:t>
      </w:r>
      <w:r w:rsidRPr="006F501B">
        <w:rPr>
          <w:i/>
          <w:vertAlign w:val="subscript"/>
        </w:rPr>
        <w:t>e</w:t>
      </w:r>
      <w:r w:rsidRPr="006F501B">
        <w:t xml:space="preserve"> sada</w:t>
      </w:r>
      <w:r>
        <w:t>lās divas nevienādās strāvā</w:t>
      </w:r>
      <w:r w:rsidRPr="006F501B">
        <w:t>s</w:t>
      </w:r>
      <w:r>
        <w:t>:</w:t>
      </w:r>
    </w:p>
    <w:p w:rsidR="00CA143B" w:rsidRPr="006F501B" w:rsidRDefault="00CA143B" w:rsidP="00FD4179">
      <w:pPr>
        <w:ind w:left="0" w:right="0"/>
        <w:jc w:val="center"/>
      </w:pPr>
      <w:r w:rsidRPr="006F501B">
        <w:rPr>
          <w:position w:val="-12"/>
        </w:rPr>
        <w:object w:dxaOrig="1120" w:dyaOrig="360">
          <v:shape id="_x0000_i1052" type="#_x0000_t75" style="width:56.25pt;height:17.25pt" o:ole="">
            <v:imagedata r:id="rId71" o:title=""/>
          </v:shape>
          <o:OLEObject Type="Embed" ProgID="Equation.3" ShapeID="_x0000_i1052" DrawAspect="Content" ObjectID="_1399887054" r:id="rId72"/>
        </w:object>
      </w:r>
    </w:p>
    <w:p w:rsidR="00AC65C0" w:rsidRDefault="00AC65C0" w:rsidP="00FD4179">
      <w:pPr>
        <w:ind w:left="0" w:right="0"/>
      </w:pPr>
    </w:p>
    <w:p w:rsidR="00AC65C0" w:rsidRPr="008A7F72" w:rsidRDefault="00AC65C0" w:rsidP="00E91848">
      <w:pPr>
        <w:ind w:left="0" w:right="0" w:firstLine="426"/>
        <w:jc w:val="both"/>
      </w:pPr>
      <w:r w:rsidRPr="00AC65C0">
        <w:rPr>
          <w:b/>
        </w:rPr>
        <w:lastRenderedPageBreak/>
        <w:t>1.4. Piemērs.</w:t>
      </w:r>
      <w:r>
        <w:t xml:space="preserve"> </w:t>
      </w:r>
      <w:r w:rsidRPr="008A7F72">
        <w:t xml:space="preserve">Paralēlās ierosmes ģeneratora nominālais spriegums </w:t>
      </w:r>
      <w:r w:rsidRPr="008A7F72">
        <w:rPr>
          <w:i/>
        </w:rPr>
        <w:t>U</w:t>
      </w:r>
      <w:r w:rsidRPr="008A7F72">
        <w:rPr>
          <w:i/>
          <w:vertAlign w:val="subscript"/>
        </w:rPr>
        <w:t>N</w:t>
      </w:r>
      <w:r w:rsidRPr="008A7F72">
        <w:t xml:space="preserve"> = 220 V, nominālā slodzes pretestība </w:t>
      </w:r>
      <w:r w:rsidRPr="008A7F72">
        <w:rPr>
          <w:i/>
        </w:rPr>
        <w:t>R</w:t>
      </w:r>
      <w:r w:rsidRPr="008A7F72">
        <w:rPr>
          <w:i/>
          <w:vertAlign w:val="subscript"/>
        </w:rPr>
        <w:t>N</w:t>
      </w:r>
      <w:r w:rsidRPr="008A7F72">
        <w:t xml:space="preserve"> = 5,5 Ω, enkura tinuma pretestība </w:t>
      </w:r>
      <w:r w:rsidRPr="008A7F72">
        <w:rPr>
          <w:i/>
        </w:rPr>
        <w:t>R</w:t>
      </w:r>
      <w:r w:rsidRPr="008A7F72">
        <w:rPr>
          <w:i/>
          <w:vertAlign w:val="subscript"/>
        </w:rPr>
        <w:t>e</w:t>
      </w:r>
      <w:r w:rsidRPr="008A7F72">
        <w:t xml:space="preserve"> = 0,5 Ω, paralēlās ierosmes tinuma pretestība </w:t>
      </w:r>
      <w:r w:rsidRPr="008A7F72">
        <w:rPr>
          <w:i/>
        </w:rPr>
        <w:t>R</w:t>
      </w:r>
      <w:r w:rsidRPr="008A7F72">
        <w:rPr>
          <w:i/>
          <w:vertAlign w:val="subscript"/>
        </w:rPr>
        <w:t>ie</w:t>
      </w:r>
      <w:r w:rsidRPr="008A7F72">
        <w:t xml:space="preserve"> = 110 Ω, enkura nomināla rotācijas frekvence </w:t>
      </w:r>
      <w:r w:rsidRPr="008A7F72">
        <w:rPr>
          <w:i/>
        </w:rPr>
        <w:t>n</w:t>
      </w:r>
      <w:r w:rsidRPr="008A7F72">
        <w:rPr>
          <w:i/>
          <w:vertAlign w:val="subscript"/>
        </w:rPr>
        <w:t>N</w:t>
      </w:r>
      <w:r w:rsidRPr="008A7F72">
        <w:t xml:space="preserve"> = 1460 min</w:t>
      </w:r>
      <w:r w:rsidRPr="008A7F72">
        <w:rPr>
          <w:vertAlign w:val="superscript"/>
        </w:rPr>
        <w:t>-1</w:t>
      </w:r>
      <w:r w:rsidRPr="008A7F72">
        <w:t>.</w:t>
      </w:r>
      <w:r>
        <w:t xml:space="preserve"> </w:t>
      </w:r>
      <w:r w:rsidRPr="008A7F72">
        <w:t>Aprēķināt ģeneratora EDS, primārā dzinēja griezes momentu, ģeneratora jaudas zudumus enkurā un ierosmes tinumos, ģeneratora lietderības koeficientu, ja tā summārie jaudas zudumi sastāda Δ</w:t>
      </w:r>
      <w:r w:rsidRPr="008A7F72">
        <w:rPr>
          <w:i/>
        </w:rPr>
        <w:t>P</w:t>
      </w:r>
      <w:r w:rsidRPr="008A7F72">
        <w:t xml:space="preserve"> = 2,2 kW.</w:t>
      </w:r>
    </w:p>
    <w:p w:rsidR="00AC65C0" w:rsidRPr="008A7F72" w:rsidRDefault="00AC65C0" w:rsidP="00E91848">
      <w:pPr>
        <w:ind w:left="0" w:right="0" w:firstLine="426"/>
        <w:jc w:val="both"/>
      </w:pPr>
      <w:r w:rsidRPr="008A7F72">
        <w:t>Atrisinājums.</w:t>
      </w:r>
    </w:p>
    <w:p w:rsidR="00AC65C0" w:rsidRPr="008A7F72" w:rsidRDefault="00AC65C0" w:rsidP="00E91848">
      <w:pPr>
        <w:ind w:left="0" w:right="0" w:firstLine="426"/>
        <w:jc w:val="both"/>
      </w:pPr>
      <w:r w:rsidRPr="008A7F72">
        <w:t>1. Slodzes nominālā strāva</w:t>
      </w:r>
    </w:p>
    <w:p w:rsidR="00AC65C0" w:rsidRPr="008A7F72" w:rsidRDefault="00AC65C0" w:rsidP="00E91848">
      <w:pPr>
        <w:ind w:left="1440" w:right="0" w:firstLine="426"/>
        <w:jc w:val="both"/>
      </w:pPr>
      <w:r w:rsidRPr="008A7F72">
        <w:rPr>
          <w:position w:val="-30"/>
        </w:rPr>
        <w:object w:dxaOrig="2620" w:dyaOrig="680">
          <v:shape id="_x0000_i1053" type="#_x0000_t75" style="width:130.5pt;height:34.5pt" o:ole="">
            <v:imagedata r:id="rId73" o:title=""/>
          </v:shape>
          <o:OLEObject Type="Embed" ProgID="Equation.3" ShapeID="_x0000_i1053" DrawAspect="Content" ObjectID="_1399887055" r:id="rId74"/>
        </w:object>
      </w:r>
    </w:p>
    <w:p w:rsidR="00AC65C0" w:rsidRPr="008A7F72" w:rsidRDefault="00AC65C0" w:rsidP="00E91848">
      <w:pPr>
        <w:ind w:left="0" w:right="0" w:firstLine="426"/>
        <w:jc w:val="both"/>
      </w:pPr>
      <w:r w:rsidRPr="008A7F72">
        <w:t>2. Strāva ierosmes tinumā</w:t>
      </w:r>
    </w:p>
    <w:p w:rsidR="00AC65C0" w:rsidRPr="008A7F72" w:rsidRDefault="00AC65C0" w:rsidP="00E91848">
      <w:pPr>
        <w:ind w:left="1440" w:right="0" w:firstLine="426"/>
        <w:jc w:val="both"/>
      </w:pPr>
      <w:r w:rsidRPr="008A7F72">
        <w:rPr>
          <w:position w:val="-30"/>
        </w:rPr>
        <w:object w:dxaOrig="2480" w:dyaOrig="680">
          <v:shape id="_x0000_i1054" type="#_x0000_t75" style="width:123.75pt;height:34.5pt" o:ole="">
            <v:imagedata r:id="rId75" o:title=""/>
          </v:shape>
          <o:OLEObject Type="Embed" ProgID="Equation.3" ShapeID="_x0000_i1054" DrawAspect="Content" ObjectID="_1399887056" r:id="rId76"/>
        </w:object>
      </w:r>
    </w:p>
    <w:p w:rsidR="00AC65C0" w:rsidRPr="008A7F72" w:rsidRDefault="00AC65C0" w:rsidP="00E91848">
      <w:pPr>
        <w:ind w:left="0" w:right="0" w:firstLine="426"/>
        <w:jc w:val="both"/>
      </w:pPr>
      <w:r w:rsidRPr="008A7F72">
        <w:t>3. Strāva enkura ķēdē</w:t>
      </w:r>
    </w:p>
    <w:p w:rsidR="00AC65C0" w:rsidRPr="008A7F72" w:rsidRDefault="00AC65C0" w:rsidP="00E91848">
      <w:pPr>
        <w:ind w:left="1440" w:right="0" w:firstLine="426"/>
        <w:jc w:val="both"/>
      </w:pPr>
      <w:r w:rsidRPr="008A7F72">
        <w:rPr>
          <w:position w:val="-12"/>
        </w:rPr>
        <w:object w:dxaOrig="3100" w:dyaOrig="360">
          <v:shape id="_x0000_i1055" type="#_x0000_t75" style="width:156pt;height:17.25pt" o:ole="">
            <v:imagedata r:id="rId77" o:title=""/>
          </v:shape>
          <o:OLEObject Type="Embed" ProgID="Equation.3" ShapeID="_x0000_i1055" DrawAspect="Content" ObjectID="_1399887057" r:id="rId78"/>
        </w:object>
      </w:r>
    </w:p>
    <w:p w:rsidR="00AC65C0" w:rsidRPr="008A7F72" w:rsidRDefault="00AC65C0" w:rsidP="00E91848">
      <w:pPr>
        <w:ind w:left="0" w:right="0" w:firstLine="426"/>
        <w:jc w:val="both"/>
      </w:pPr>
      <w:r w:rsidRPr="008A7F72">
        <w:t>4. Ģeneratora EDS</w:t>
      </w:r>
    </w:p>
    <w:p w:rsidR="00AC65C0" w:rsidRPr="008A7F72" w:rsidRDefault="00AC65C0" w:rsidP="00E91848">
      <w:pPr>
        <w:ind w:left="1440" w:right="0" w:firstLine="426"/>
        <w:jc w:val="both"/>
      </w:pPr>
      <w:r w:rsidRPr="008A7F72">
        <w:rPr>
          <w:position w:val="-12"/>
        </w:rPr>
        <w:object w:dxaOrig="4239" w:dyaOrig="360">
          <v:shape id="_x0000_i1056" type="#_x0000_t75" style="width:211.5pt;height:17.25pt" o:ole="">
            <v:imagedata r:id="rId79" o:title=""/>
          </v:shape>
          <o:OLEObject Type="Embed" ProgID="Equation.3" ShapeID="_x0000_i1056" DrawAspect="Content" ObjectID="_1399887058" r:id="rId80"/>
        </w:object>
      </w:r>
    </w:p>
    <w:p w:rsidR="00AC65C0" w:rsidRPr="008A7F72" w:rsidRDefault="00AC65C0" w:rsidP="00E91848">
      <w:pPr>
        <w:ind w:left="0" w:right="0" w:firstLine="426"/>
        <w:jc w:val="both"/>
      </w:pPr>
      <w:r w:rsidRPr="008A7F72">
        <w:t>5. Ģeneratora elektromagnētiskā jauda</w:t>
      </w:r>
    </w:p>
    <w:p w:rsidR="00AC65C0" w:rsidRPr="008A7F72" w:rsidRDefault="00AC65C0" w:rsidP="00E91848">
      <w:pPr>
        <w:ind w:left="1440" w:right="0" w:firstLine="426"/>
        <w:jc w:val="both"/>
      </w:pPr>
      <w:r w:rsidRPr="008A7F72">
        <w:rPr>
          <w:position w:val="-12"/>
        </w:rPr>
        <w:object w:dxaOrig="4480" w:dyaOrig="360">
          <v:shape id="_x0000_i1057" type="#_x0000_t75" style="width:224.25pt;height:17.25pt" o:ole="">
            <v:imagedata r:id="rId81" o:title=""/>
          </v:shape>
          <o:OLEObject Type="Embed" ProgID="Equation.3" ShapeID="_x0000_i1057" DrawAspect="Content" ObjectID="_1399887059" r:id="rId82"/>
        </w:object>
      </w:r>
    </w:p>
    <w:p w:rsidR="00AC65C0" w:rsidRPr="008A7F72" w:rsidRDefault="00AC65C0" w:rsidP="00E91848">
      <w:pPr>
        <w:ind w:left="0" w:right="0" w:firstLine="426"/>
        <w:jc w:val="both"/>
      </w:pPr>
      <w:r w:rsidRPr="008A7F72">
        <w:t>6. Ģeneratora atdota (lietderīgā) jauda</w:t>
      </w:r>
    </w:p>
    <w:p w:rsidR="00AC65C0" w:rsidRPr="008A7F72" w:rsidRDefault="00AC65C0" w:rsidP="00E91848">
      <w:pPr>
        <w:ind w:left="1440" w:right="0" w:firstLine="426"/>
        <w:jc w:val="both"/>
      </w:pPr>
      <w:r w:rsidRPr="008A7F72">
        <w:rPr>
          <w:position w:val="-12"/>
        </w:rPr>
        <w:object w:dxaOrig="4420" w:dyaOrig="360">
          <v:shape id="_x0000_i1058" type="#_x0000_t75" style="width:221.25pt;height:17.25pt" o:ole="">
            <v:imagedata r:id="rId83" o:title=""/>
          </v:shape>
          <o:OLEObject Type="Embed" ProgID="Equation.3" ShapeID="_x0000_i1058" DrawAspect="Content" ObjectID="_1399887060" r:id="rId84"/>
        </w:object>
      </w:r>
    </w:p>
    <w:p w:rsidR="00AC65C0" w:rsidRPr="008A7F72" w:rsidRDefault="00AC65C0" w:rsidP="00E91848">
      <w:pPr>
        <w:ind w:left="0" w:right="0" w:firstLine="426"/>
        <w:jc w:val="both"/>
      </w:pPr>
      <w:r w:rsidRPr="008A7F72">
        <w:t>7. Primārā dzinēja jauda, kas nepieciešama ģeneratora enkura griešanai</w:t>
      </w:r>
    </w:p>
    <w:p w:rsidR="00AC65C0" w:rsidRPr="008A7F72" w:rsidRDefault="00AC65C0" w:rsidP="00E91848">
      <w:pPr>
        <w:ind w:left="1440" w:right="0" w:firstLine="426"/>
        <w:jc w:val="both"/>
      </w:pPr>
      <w:r w:rsidRPr="008A7F72">
        <w:rPr>
          <w:position w:val="-10"/>
        </w:rPr>
        <w:object w:dxaOrig="3480" w:dyaOrig="340">
          <v:shape id="_x0000_i1059" type="#_x0000_t75" style="width:174pt;height:16.5pt" o:ole="">
            <v:imagedata r:id="rId85" o:title=""/>
          </v:shape>
          <o:OLEObject Type="Embed" ProgID="Equation.3" ShapeID="_x0000_i1059" DrawAspect="Content" ObjectID="_1399887061" r:id="rId86"/>
        </w:object>
      </w:r>
    </w:p>
    <w:p w:rsidR="00AC65C0" w:rsidRPr="008A7F72" w:rsidRDefault="00AC65C0" w:rsidP="00E91848">
      <w:pPr>
        <w:ind w:left="0" w:right="0" w:firstLine="426"/>
        <w:jc w:val="both"/>
      </w:pPr>
      <w:r w:rsidRPr="008A7F72">
        <w:t>8. Primārā dzinēja nepieciešamais griezes moments</w:t>
      </w:r>
    </w:p>
    <w:p w:rsidR="00AC65C0" w:rsidRPr="008A7F72" w:rsidRDefault="00AC65C0" w:rsidP="00E91848">
      <w:pPr>
        <w:ind w:left="1440" w:right="0" w:firstLine="426"/>
        <w:jc w:val="both"/>
      </w:pPr>
      <w:r w:rsidRPr="008A7F72">
        <w:rPr>
          <w:position w:val="-30"/>
        </w:rPr>
        <w:object w:dxaOrig="4040" w:dyaOrig="680">
          <v:shape id="_x0000_i1060" type="#_x0000_t75" style="width:202.5pt;height:34.5pt" o:ole="">
            <v:imagedata r:id="rId87" o:title=""/>
          </v:shape>
          <o:OLEObject Type="Embed" ProgID="Equation.3" ShapeID="_x0000_i1060" DrawAspect="Content" ObjectID="_1399887062" r:id="rId88"/>
        </w:object>
      </w:r>
    </w:p>
    <w:p w:rsidR="00AC65C0" w:rsidRPr="008A7F72" w:rsidRDefault="00AC65C0" w:rsidP="00E91848">
      <w:pPr>
        <w:ind w:left="0" w:right="0" w:firstLine="426"/>
        <w:jc w:val="both"/>
      </w:pPr>
      <w:r w:rsidRPr="008A7F72">
        <w:t>9. Ģeneratora lietderības koeficients</w:t>
      </w:r>
    </w:p>
    <w:p w:rsidR="00AC65C0" w:rsidRPr="008A7F72" w:rsidRDefault="00AC65C0" w:rsidP="00E91848">
      <w:pPr>
        <w:ind w:left="1440" w:right="0" w:firstLine="426"/>
        <w:jc w:val="both"/>
      </w:pPr>
      <w:r w:rsidRPr="008A7F72">
        <w:rPr>
          <w:position w:val="-30"/>
        </w:rPr>
        <w:object w:dxaOrig="3260" w:dyaOrig="680">
          <v:shape id="_x0000_i1061" type="#_x0000_t75" style="width:162pt;height:34.5pt" o:ole="">
            <v:imagedata r:id="rId89" o:title=""/>
          </v:shape>
          <o:OLEObject Type="Embed" ProgID="Equation.3" ShapeID="_x0000_i1061" DrawAspect="Content" ObjectID="_1399887063" r:id="rId90"/>
        </w:object>
      </w:r>
    </w:p>
    <w:p w:rsidR="00AC65C0" w:rsidRPr="008A7F72" w:rsidRDefault="00AC65C0" w:rsidP="00E91848">
      <w:pPr>
        <w:ind w:left="0" w:right="0" w:firstLine="426"/>
        <w:jc w:val="both"/>
      </w:pPr>
      <w:r w:rsidRPr="008A7F72">
        <w:t xml:space="preserve">10. Jaudas zudumi enkurā </w:t>
      </w:r>
      <w:r w:rsidRPr="008A7F72">
        <w:rPr>
          <w:i/>
        </w:rPr>
        <w:t>P</w:t>
      </w:r>
      <w:r w:rsidRPr="008A7F72">
        <w:rPr>
          <w:i/>
          <w:vertAlign w:val="subscript"/>
        </w:rPr>
        <w:t>e</w:t>
      </w:r>
      <w:r w:rsidRPr="008A7F72">
        <w:t xml:space="preserve"> un ierosmes tinumā </w:t>
      </w:r>
      <w:r w:rsidRPr="008A7F72">
        <w:rPr>
          <w:i/>
        </w:rPr>
        <w:t>P</w:t>
      </w:r>
      <w:r w:rsidRPr="008A7F72">
        <w:rPr>
          <w:i/>
          <w:vertAlign w:val="subscript"/>
        </w:rPr>
        <w:t>ie</w:t>
      </w:r>
    </w:p>
    <w:p w:rsidR="00AC65C0" w:rsidRPr="008A7F72" w:rsidRDefault="00AC65C0" w:rsidP="00E91848">
      <w:pPr>
        <w:ind w:left="1440" w:right="0" w:firstLine="426"/>
        <w:jc w:val="both"/>
      </w:pPr>
      <w:r w:rsidRPr="008A7F72">
        <w:rPr>
          <w:position w:val="-12"/>
        </w:rPr>
        <w:object w:dxaOrig="4340" w:dyaOrig="380">
          <v:shape id="_x0000_i1062" type="#_x0000_t75" style="width:216.75pt;height:18.75pt" o:ole="">
            <v:imagedata r:id="rId91" o:title=""/>
          </v:shape>
          <o:OLEObject Type="Embed" ProgID="Equation.3" ShapeID="_x0000_i1062" DrawAspect="Content" ObjectID="_1399887064" r:id="rId92"/>
        </w:object>
      </w:r>
    </w:p>
    <w:p w:rsidR="00AC65C0" w:rsidRDefault="00AC65C0" w:rsidP="00E91848">
      <w:pPr>
        <w:ind w:left="1440" w:right="0" w:firstLine="426"/>
        <w:jc w:val="both"/>
      </w:pPr>
      <w:r w:rsidRPr="008A7F72">
        <w:rPr>
          <w:position w:val="-12"/>
        </w:rPr>
        <w:object w:dxaOrig="4380" w:dyaOrig="380">
          <v:shape id="_x0000_i1063" type="#_x0000_t75" style="width:219.75pt;height:18.75pt" o:ole="">
            <v:imagedata r:id="rId93" o:title=""/>
          </v:shape>
          <o:OLEObject Type="Embed" ProgID="Equation.3" ShapeID="_x0000_i1063" DrawAspect="Content" ObjectID="_1399887065" r:id="rId94"/>
        </w:object>
      </w:r>
    </w:p>
    <w:p w:rsidR="00AC65C0" w:rsidRPr="00981028" w:rsidRDefault="00AC65C0" w:rsidP="00E91848">
      <w:pPr>
        <w:ind w:left="0" w:right="0" w:firstLine="426"/>
        <w:jc w:val="both"/>
        <w:rPr>
          <w:sz w:val="10"/>
        </w:rPr>
      </w:pPr>
    </w:p>
    <w:p w:rsidR="00AC65C0" w:rsidRDefault="00AC65C0" w:rsidP="00E91848">
      <w:pPr>
        <w:ind w:left="0" w:right="0" w:firstLine="426"/>
        <w:jc w:val="both"/>
      </w:pPr>
      <w:r w:rsidRPr="00AC65C0">
        <w:rPr>
          <w:b/>
        </w:rPr>
        <w:lastRenderedPageBreak/>
        <w:t>1.5. Piemērs.</w:t>
      </w:r>
      <w:r>
        <w:t xml:space="preserve"> </w:t>
      </w:r>
      <w:r w:rsidRPr="008A7F72">
        <w:t xml:space="preserve">Paralēlās ierosmes ģeneratora spriegums </w:t>
      </w:r>
      <w:r w:rsidRPr="008A7F72">
        <w:rPr>
          <w:i/>
        </w:rPr>
        <w:t>U</w:t>
      </w:r>
      <w:r w:rsidRPr="008A7F72">
        <w:rPr>
          <w:i/>
          <w:vertAlign w:val="subscript"/>
        </w:rPr>
        <w:t>N</w:t>
      </w:r>
      <w:r w:rsidRPr="008A7F72">
        <w:t xml:space="preserve"> = 230 V pie slodzes </w:t>
      </w:r>
      <w:r w:rsidRPr="008A7F72">
        <w:rPr>
          <w:i/>
        </w:rPr>
        <w:t>I</w:t>
      </w:r>
      <w:r w:rsidRPr="008A7F72">
        <w:t xml:space="preserve"> = 200 A. </w:t>
      </w:r>
    </w:p>
    <w:p w:rsidR="00AC65C0" w:rsidRPr="008A7F72" w:rsidRDefault="00AC65C0" w:rsidP="00E91848">
      <w:pPr>
        <w:ind w:left="0" w:right="0" w:firstLine="426"/>
        <w:jc w:val="both"/>
      </w:pPr>
      <w:r w:rsidRPr="008A7F72">
        <w:t xml:space="preserve">Aprēķināt strāvu enkura ķēdē un ģeneratora atdoto jaudu, ja ierosmes tinuma pretestība </w:t>
      </w:r>
      <w:r w:rsidRPr="008A7F72">
        <w:rPr>
          <w:i/>
        </w:rPr>
        <w:t>R</w:t>
      </w:r>
      <w:r w:rsidRPr="008A7F72">
        <w:rPr>
          <w:i/>
          <w:vertAlign w:val="subscript"/>
        </w:rPr>
        <w:t>ie</w:t>
      </w:r>
      <w:r w:rsidRPr="008A7F72">
        <w:t xml:space="preserve"> = 40 Ω.</w:t>
      </w:r>
    </w:p>
    <w:p w:rsidR="00AC65C0" w:rsidRPr="008A7F72" w:rsidRDefault="00AC65C0" w:rsidP="00E91848">
      <w:pPr>
        <w:ind w:left="0" w:right="0" w:firstLine="426"/>
        <w:jc w:val="both"/>
      </w:pPr>
      <w:r w:rsidRPr="008A7F72">
        <w:t>Atrisinājums.</w:t>
      </w:r>
    </w:p>
    <w:p w:rsidR="00E91848" w:rsidRDefault="00AC65C0" w:rsidP="00E91848">
      <w:pPr>
        <w:ind w:left="0" w:right="0" w:firstLine="426"/>
        <w:jc w:val="both"/>
      </w:pPr>
      <w:r w:rsidRPr="008A7F72">
        <w:t xml:space="preserve">1. Strāva ierosmes tinumā </w:t>
      </w:r>
    </w:p>
    <w:p w:rsidR="00AC65C0" w:rsidRPr="008A7F72" w:rsidRDefault="00AC65C0" w:rsidP="00E91848">
      <w:pPr>
        <w:ind w:left="1440" w:right="0" w:firstLine="720"/>
        <w:jc w:val="both"/>
      </w:pPr>
      <w:r w:rsidRPr="008A7F72">
        <w:rPr>
          <w:position w:val="-30"/>
        </w:rPr>
        <w:object w:dxaOrig="2340" w:dyaOrig="680">
          <v:shape id="_x0000_i1064" type="#_x0000_t75" style="width:117pt;height:34.5pt" o:ole="">
            <v:imagedata r:id="rId95" o:title=""/>
          </v:shape>
          <o:OLEObject Type="Embed" ProgID="Equation.3" ShapeID="_x0000_i1064" DrawAspect="Content" ObjectID="_1399887066" r:id="rId96"/>
        </w:object>
      </w:r>
    </w:p>
    <w:p w:rsidR="00E91848" w:rsidRDefault="00AC65C0" w:rsidP="00E91848">
      <w:pPr>
        <w:ind w:left="0" w:right="0" w:firstLine="426"/>
        <w:jc w:val="both"/>
      </w:pPr>
      <w:r w:rsidRPr="008A7F72">
        <w:t xml:space="preserve">2. Strāva enkura ķēdē </w:t>
      </w:r>
    </w:p>
    <w:p w:rsidR="00AC65C0" w:rsidRPr="008A7F72" w:rsidRDefault="00AC65C0" w:rsidP="00E91848">
      <w:pPr>
        <w:ind w:left="1440" w:right="0" w:firstLine="720"/>
        <w:jc w:val="both"/>
      </w:pPr>
      <w:r w:rsidRPr="008A7F72">
        <w:rPr>
          <w:position w:val="-12"/>
        </w:rPr>
        <w:object w:dxaOrig="3780" w:dyaOrig="360">
          <v:shape id="_x0000_i1065" type="#_x0000_t75" style="width:189pt;height:17.25pt" o:ole="">
            <v:imagedata r:id="rId97" o:title=""/>
          </v:shape>
          <o:OLEObject Type="Embed" ProgID="Equation.3" ShapeID="_x0000_i1065" DrawAspect="Content" ObjectID="_1399887067" r:id="rId98"/>
        </w:object>
      </w:r>
    </w:p>
    <w:p w:rsidR="00E91848" w:rsidRDefault="00AC65C0" w:rsidP="00E91848">
      <w:pPr>
        <w:ind w:left="0" w:right="0" w:firstLine="426"/>
        <w:jc w:val="both"/>
      </w:pPr>
      <w:r w:rsidRPr="008A7F72">
        <w:t xml:space="preserve">3. Ģeneratora atdotā jauda </w:t>
      </w:r>
    </w:p>
    <w:p w:rsidR="00AC65C0" w:rsidRPr="008A7F72" w:rsidRDefault="00AC65C0" w:rsidP="00E91848">
      <w:pPr>
        <w:ind w:left="1440" w:right="0" w:firstLine="720"/>
        <w:jc w:val="both"/>
      </w:pPr>
      <w:r w:rsidRPr="008A7F72">
        <w:rPr>
          <w:i/>
        </w:rPr>
        <w:t>P</w:t>
      </w:r>
      <w:r w:rsidRPr="008A7F72">
        <w:rPr>
          <w:vertAlign w:val="subscript"/>
        </w:rPr>
        <w:t>2</w:t>
      </w:r>
      <w:r w:rsidRPr="008A7F72">
        <w:t xml:space="preserve"> = </w:t>
      </w:r>
      <w:r w:rsidRPr="008A7F72">
        <w:rPr>
          <w:i/>
        </w:rPr>
        <w:t>U·I</w:t>
      </w:r>
      <w:r w:rsidRPr="008A7F72">
        <w:t xml:space="preserve"> = 230·200 = 46000 W = 46 kW.</w:t>
      </w:r>
    </w:p>
    <w:p w:rsidR="00CA143B" w:rsidRDefault="00CA143B" w:rsidP="00FD4179">
      <w:pPr>
        <w:ind w:left="0" w:right="0" w:firstLine="851"/>
        <w:jc w:val="both"/>
      </w:pPr>
    </w:p>
    <w:p w:rsidR="00450342" w:rsidRPr="00FE65A5" w:rsidRDefault="005477DF" w:rsidP="000312A5">
      <w:pPr>
        <w:pStyle w:val="Heading3"/>
      </w:pPr>
      <w:bookmarkStart w:id="32" w:name="_Toc326005419"/>
      <w:bookmarkStart w:id="33" w:name="_Toc326006229"/>
      <w:r>
        <w:t>1</w:t>
      </w:r>
      <w:r w:rsidR="00450342" w:rsidRPr="00FE65A5">
        <w:t>.</w:t>
      </w:r>
      <w:r>
        <w:t>5</w:t>
      </w:r>
      <w:r w:rsidR="00450342" w:rsidRPr="00FE65A5">
        <w:t>.</w:t>
      </w:r>
      <w:r>
        <w:t>3</w:t>
      </w:r>
      <w:r w:rsidR="00450342" w:rsidRPr="00FE65A5">
        <w:t>. Līdzstrāvas jauktās ierosmes ģenerators</w:t>
      </w:r>
      <w:bookmarkEnd w:id="32"/>
      <w:bookmarkEnd w:id="33"/>
    </w:p>
    <w:p w:rsidR="00450342" w:rsidRPr="00FE65A5" w:rsidRDefault="00450342" w:rsidP="005477DF">
      <w:pPr>
        <w:ind w:left="0" w:right="0" w:firstLine="397"/>
        <w:jc w:val="both"/>
        <w:rPr>
          <w:szCs w:val="24"/>
        </w:rPr>
      </w:pPr>
    </w:p>
    <w:p w:rsidR="00450342" w:rsidRPr="00FE65A5" w:rsidRDefault="00450342" w:rsidP="005477DF">
      <w:pPr>
        <w:shd w:val="clear" w:color="auto" w:fill="FFFFFF"/>
        <w:ind w:left="0" w:right="0" w:firstLine="397"/>
        <w:jc w:val="both"/>
        <w:rPr>
          <w:szCs w:val="24"/>
        </w:rPr>
      </w:pPr>
      <w:r w:rsidRPr="00FE65A5">
        <w:rPr>
          <w:color w:val="000000"/>
          <w:spacing w:val="4"/>
          <w:szCs w:val="24"/>
        </w:rPr>
        <w:t>Jauktās ierosmes ģeneratoriem, kurus sauc arī par kompaund – ģeneratoriem, ir divi ierosmes tinumi, kas slēgti enkura tinu</w:t>
      </w:r>
      <w:r w:rsidRPr="00FE65A5">
        <w:rPr>
          <w:color w:val="000000"/>
          <w:spacing w:val="4"/>
          <w:szCs w:val="24"/>
        </w:rPr>
        <w:softHyphen/>
      </w:r>
      <w:r w:rsidRPr="00FE65A5">
        <w:rPr>
          <w:color w:val="000000"/>
          <w:szCs w:val="24"/>
        </w:rPr>
        <w:t>mam virknē un paralēli (</w:t>
      </w:r>
      <w:r w:rsidR="00E91848">
        <w:rPr>
          <w:color w:val="000000"/>
          <w:szCs w:val="24"/>
        </w:rPr>
        <w:t>1.8</w:t>
      </w:r>
      <w:r w:rsidRPr="00FE65A5">
        <w:rPr>
          <w:color w:val="000000"/>
          <w:szCs w:val="24"/>
        </w:rPr>
        <w:t>. att. a). Mašīnas plūsmu galvenokārt nodrošina para</w:t>
      </w:r>
      <w:r w:rsidRPr="00FE65A5">
        <w:rPr>
          <w:color w:val="000000"/>
          <w:szCs w:val="24"/>
        </w:rPr>
        <w:softHyphen/>
      </w:r>
      <w:r w:rsidRPr="00FE65A5">
        <w:rPr>
          <w:color w:val="000000"/>
          <w:spacing w:val="1"/>
          <w:szCs w:val="24"/>
        </w:rPr>
        <w:t xml:space="preserve">lēlais tinums, bet virknes tinums, kas slēgts saskaņoti ar paralēlo (to radītās plūsmas </w:t>
      </w:r>
      <w:r w:rsidRPr="00FE65A5">
        <w:rPr>
          <w:color w:val="000000"/>
          <w:spacing w:val="3"/>
          <w:szCs w:val="24"/>
        </w:rPr>
        <w:t>sakrīt), kalpo ārējās raksturlīknes stingruma palielināšanai.</w:t>
      </w:r>
    </w:p>
    <w:tbl>
      <w:tblPr>
        <w:tblW w:w="8505" w:type="dxa"/>
        <w:jc w:val="center"/>
        <w:tblLook w:val="01E0" w:firstRow="1" w:lastRow="1" w:firstColumn="1" w:lastColumn="1" w:noHBand="0" w:noVBand="0"/>
      </w:tblPr>
      <w:tblGrid>
        <w:gridCol w:w="3805"/>
        <w:gridCol w:w="4700"/>
      </w:tblGrid>
      <w:tr w:rsidR="00450342" w:rsidRPr="00FE65A5" w:rsidTr="00450342">
        <w:trPr>
          <w:jc w:val="center"/>
        </w:trPr>
        <w:tc>
          <w:tcPr>
            <w:tcW w:w="4586" w:type="dxa"/>
          </w:tcPr>
          <w:p w:rsidR="00450342" w:rsidRPr="00E91848" w:rsidRDefault="00E91848" w:rsidP="00E91848">
            <w:pPr>
              <w:ind w:left="0" w:right="0"/>
              <w:jc w:val="center"/>
              <w:rPr>
                <w:b/>
                <w:i/>
                <w:color w:val="000000"/>
                <w:spacing w:val="-1"/>
              </w:rPr>
            </w:pPr>
            <w:r w:rsidRPr="00FE65A5">
              <w:object w:dxaOrig="3874" w:dyaOrig="8385">
                <v:shape id="_x0000_i1066" type="#_x0000_t75" style="width:115.5pt;height:249.75pt" o:ole="">
                  <v:imagedata r:id="rId99" o:title=""/>
                </v:shape>
                <o:OLEObject Type="Embed" ProgID="Visio.Drawing.11" ShapeID="_x0000_i1066" DrawAspect="Content" ObjectID="_1399887068" r:id="rId100"/>
              </w:object>
            </w:r>
            <w:r w:rsidRPr="00E91848">
              <w:rPr>
                <w:b/>
              </w:rPr>
              <w:t>a</w:t>
            </w:r>
          </w:p>
        </w:tc>
        <w:tc>
          <w:tcPr>
            <w:tcW w:w="4700" w:type="dxa"/>
          </w:tcPr>
          <w:p w:rsidR="00450342" w:rsidRPr="00FE65A5" w:rsidRDefault="00450342" w:rsidP="00450342">
            <w:pPr>
              <w:ind w:left="0" w:right="0"/>
              <w:jc w:val="center"/>
              <w:rPr>
                <w:b/>
                <w:i/>
              </w:rPr>
            </w:pPr>
          </w:p>
          <w:p w:rsidR="00450342" w:rsidRPr="00FE65A5" w:rsidRDefault="00450342" w:rsidP="00450342">
            <w:pPr>
              <w:ind w:left="0" w:right="0"/>
              <w:jc w:val="center"/>
              <w:rPr>
                <w:b/>
                <w:i/>
              </w:rPr>
            </w:pPr>
          </w:p>
          <w:p w:rsidR="00450342" w:rsidRPr="00FE65A5" w:rsidRDefault="00450342" w:rsidP="00450342">
            <w:pPr>
              <w:ind w:left="0" w:right="0"/>
              <w:jc w:val="center"/>
              <w:rPr>
                <w:b/>
                <w:i/>
              </w:rPr>
            </w:pPr>
          </w:p>
          <w:p w:rsidR="00450342" w:rsidRPr="00FE65A5" w:rsidRDefault="00C67FEF" w:rsidP="00450342">
            <w:pPr>
              <w:ind w:left="0" w:right="0"/>
              <w:jc w:val="center"/>
              <w:rPr>
                <w:b/>
                <w:i/>
              </w:rPr>
            </w:pPr>
            <w:r>
              <w:rPr>
                <w:noProof/>
                <w:color w:val="000000"/>
                <w:spacing w:val="3"/>
              </w:rPr>
              <w:pict>
                <v:rect id="_x0000_s1969" style="position:absolute;left:0;text-align:left;margin-left:158.1pt;margin-top:69.5pt;width:3.4pt;height:11.05pt;z-index:251723264" stroked="f"/>
              </w:pict>
            </w:r>
            <w:r>
              <w:rPr>
                <w:iCs/>
                <w:noProof/>
                <w:color w:val="000000"/>
                <w:spacing w:val="-1"/>
              </w:rPr>
              <w:pict>
                <v:rect id="_x0000_s1968" style="position:absolute;left:0;text-align:left;margin-left:230.1pt;margin-top:69.5pt;width:18pt;height:9pt;z-index:251722240" stroked="f"/>
              </w:pict>
            </w:r>
            <w:r w:rsidR="00450342" w:rsidRPr="00FE65A5">
              <w:rPr>
                <w:noProof/>
                <w:lang w:eastAsia="lv-LV"/>
              </w:rPr>
              <w:drawing>
                <wp:inline distT="0" distB="0" distL="0" distR="0">
                  <wp:extent cx="2828290" cy="2041525"/>
                  <wp:effectExtent l="1905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1" cstate="print">
                            <a:lum bright="-32000" contrast="54000"/>
                            <a:grayscl/>
                          </a:blip>
                          <a:srcRect/>
                          <a:stretch>
                            <a:fillRect/>
                          </a:stretch>
                        </pic:blipFill>
                        <pic:spPr bwMode="auto">
                          <a:xfrm>
                            <a:off x="0" y="0"/>
                            <a:ext cx="2828290" cy="2041525"/>
                          </a:xfrm>
                          <a:prstGeom prst="rect">
                            <a:avLst/>
                          </a:prstGeom>
                          <a:noFill/>
                          <a:ln w="9525">
                            <a:noFill/>
                            <a:miter lim="800000"/>
                            <a:headEnd/>
                            <a:tailEnd/>
                          </a:ln>
                        </pic:spPr>
                      </pic:pic>
                    </a:graphicData>
                  </a:graphic>
                </wp:inline>
              </w:drawing>
            </w:r>
          </w:p>
          <w:p w:rsidR="00450342" w:rsidRPr="00FE65A5" w:rsidRDefault="00450342" w:rsidP="00450342">
            <w:pPr>
              <w:ind w:left="0" w:right="0"/>
              <w:jc w:val="center"/>
              <w:rPr>
                <w:b/>
                <w:i/>
              </w:rPr>
            </w:pPr>
            <w:r w:rsidRPr="00FE65A5">
              <w:rPr>
                <w:b/>
                <w:i/>
              </w:rPr>
              <w:t xml:space="preserve">b </w:t>
            </w:r>
          </w:p>
        </w:tc>
      </w:tr>
    </w:tbl>
    <w:p w:rsidR="00450342" w:rsidRPr="00E91848" w:rsidRDefault="0056632D" w:rsidP="005477DF">
      <w:pPr>
        <w:ind w:left="0" w:right="0" w:firstLine="567"/>
        <w:jc w:val="center"/>
      </w:pPr>
      <w:r w:rsidRPr="00E91848">
        <w:rPr>
          <w:iCs/>
          <w:color w:val="000000"/>
          <w:spacing w:val="-1"/>
        </w:rPr>
        <w:t xml:space="preserve">1.8. </w:t>
      </w:r>
      <w:r w:rsidR="00E91848" w:rsidRPr="00E91848">
        <w:rPr>
          <w:iCs/>
          <w:color w:val="000000"/>
          <w:spacing w:val="-1"/>
        </w:rPr>
        <w:t>att</w:t>
      </w:r>
      <w:r w:rsidR="00450342" w:rsidRPr="00E91848">
        <w:rPr>
          <w:i/>
          <w:iCs/>
          <w:color w:val="000000"/>
          <w:spacing w:val="-1"/>
        </w:rPr>
        <w:t xml:space="preserve">. </w:t>
      </w:r>
      <w:r w:rsidR="00450342" w:rsidRPr="00E91848">
        <w:rPr>
          <w:color w:val="000000"/>
          <w:spacing w:val="-1"/>
        </w:rPr>
        <w:t xml:space="preserve">Jauktas ierosmes ģeneratora </w:t>
      </w:r>
      <w:r w:rsidR="00450342" w:rsidRPr="00E91848">
        <w:rPr>
          <w:color w:val="000000"/>
        </w:rPr>
        <w:t>shēma (</w:t>
      </w:r>
      <w:r w:rsidR="00450342" w:rsidRPr="00E91848">
        <w:rPr>
          <w:i/>
          <w:color w:val="000000"/>
        </w:rPr>
        <w:t>a</w:t>
      </w:r>
      <w:r w:rsidR="00450342" w:rsidRPr="00E91848">
        <w:rPr>
          <w:color w:val="000000"/>
        </w:rPr>
        <w:t>) un ārējās raksturlīknes (</w:t>
      </w:r>
      <w:r w:rsidR="00450342" w:rsidRPr="00E91848">
        <w:rPr>
          <w:i/>
          <w:color w:val="000000"/>
        </w:rPr>
        <w:t>b</w:t>
      </w:r>
      <w:r w:rsidR="00450342" w:rsidRPr="00E91848">
        <w:rPr>
          <w:color w:val="000000"/>
        </w:rPr>
        <w:t>)</w:t>
      </w:r>
    </w:p>
    <w:p w:rsidR="00450342" w:rsidRPr="00FE65A5" w:rsidRDefault="00450342" w:rsidP="00450342">
      <w:pPr>
        <w:ind w:firstLine="567"/>
        <w:jc w:val="both"/>
        <w:rPr>
          <w:b/>
          <w:i/>
          <w:szCs w:val="24"/>
        </w:rPr>
      </w:pPr>
    </w:p>
    <w:p w:rsidR="00450342" w:rsidRPr="00FE65A5" w:rsidRDefault="00450342" w:rsidP="005477DF">
      <w:pPr>
        <w:ind w:left="0" w:right="0" w:firstLine="397"/>
        <w:jc w:val="both"/>
        <w:rPr>
          <w:szCs w:val="24"/>
        </w:rPr>
      </w:pPr>
      <w:r w:rsidRPr="00FE65A5">
        <w:rPr>
          <w:szCs w:val="24"/>
        </w:rPr>
        <w:t>EDS, momenta un enkura ķēdes sprieguma vienādojumi ir tādi paši, kā svešierosmes ģeneratoram</w:t>
      </w:r>
    </w:p>
    <w:p w:rsidR="00450342" w:rsidRPr="00FE65A5" w:rsidRDefault="00450342" w:rsidP="00E91848">
      <w:pPr>
        <w:shd w:val="clear" w:color="auto" w:fill="FFFFFF"/>
        <w:ind w:left="3277" w:right="0" w:firstLine="397"/>
        <w:jc w:val="both"/>
        <w:rPr>
          <w:i/>
          <w:color w:val="000000"/>
          <w:spacing w:val="-2"/>
          <w:szCs w:val="24"/>
        </w:rPr>
      </w:pPr>
      <w:r w:rsidRPr="00FE65A5">
        <w:rPr>
          <w:i/>
          <w:color w:val="000000"/>
          <w:spacing w:val="-2"/>
          <w:szCs w:val="24"/>
        </w:rPr>
        <w:t>E =</w:t>
      </w:r>
      <w:r w:rsidRPr="00FE65A5">
        <w:rPr>
          <w:color w:val="000000"/>
          <w:spacing w:val="-2"/>
          <w:szCs w:val="24"/>
        </w:rPr>
        <w:t xml:space="preserve"> </w:t>
      </w:r>
      <w:r w:rsidRPr="00FE65A5">
        <w:rPr>
          <w:i/>
          <w:color w:val="000000"/>
          <w:spacing w:val="-2"/>
          <w:szCs w:val="24"/>
        </w:rPr>
        <w:t>c</w:t>
      </w:r>
      <w:r w:rsidRPr="00FE65A5">
        <w:rPr>
          <w:i/>
          <w:color w:val="000000"/>
          <w:spacing w:val="-2"/>
          <w:szCs w:val="24"/>
          <w:vertAlign w:val="subscript"/>
        </w:rPr>
        <w:t>E</w:t>
      </w:r>
      <w:r w:rsidRPr="00FE65A5">
        <w:rPr>
          <w:i/>
          <w:color w:val="000000"/>
          <w:spacing w:val="-2"/>
          <w:szCs w:val="24"/>
        </w:rPr>
        <w:t>·</w:t>
      </w:r>
      <w:r w:rsidRPr="00FE65A5">
        <w:rPr>
          <w:color w:val="000000"/>
          <w:spacing w:val="-2"/>
          <w:szCs w:val="24"/>
        </w:rPr>
        <w:t>Ф</w:t>
      </w:r>
      <w:r w:rsidRPr="00FE65A5">
        <w:rPr>
          <w:i/>
          <w:color w:val="000000"/>
          <w:spacing w:val="-2"/>
          <w:szCs w:val="24"/>
        </w:rPr>
        <w:t>·n.</w:t>
      </w:r>
    </w:p>
    <w:p w:rsidR="00450342" w:rsidRPr="00FE65A5" w:rsidRDefault="00450342" w:rsidP="00E91848">
      <w:pPr>
        <w:shd w:val="clear" w:color="auto" w:fill="FFFFFF"/>
        <w:ind w:left="3277" w:right="0" w:firstLine="397"/>
        <w:jc w:val="both"/>
        <w:rPr>
          <w:color w:val="000000"/>
          <w:spacing w:val="-2"/>
          <w:szCs w:val="24"/>
        </w:rPr>
      </w:pPr>
      <w:r w:rsidRPr="00FE65A5">
        <w:rPr>
          <w:color w:val="000000"/>
          <w:spacing w:val="-2"/>
          <w:position w:val="-12"/>
          <w:szCs w:val="24"/>
        </w:rPr>
        <w:object w:dxaOrig="1500" w:dyaOrig="360">
          <v:shape id="_x0000_i1067" type="#_x0000_t75" style="width:75pt;height:18.75pt" o:ole="">
            <v:imagedata r:id="rId48" o:title=""/>
          </v:shape>
          <o:OLEObject Type="Embed" ProgID="Equation.3" ShapeID="_x0000_i1067" DrawAspect="Content" ObjectID="_1399887069" r:id="rId102"/>
        </w:object>
      </w:r>
    </w:p>
    <w:p w:rsidR="00450342" w:rsidRPr="00FE65A5" w:rsidRDefault="00450342" w:rsidP="00E91848">
      <w:pPr>
        <w:shd w:val="clear" w:color="auto" w:fill="FFFFFF"/>
        <w:ind w:left="3277" w:right="0" w:firstLine="397"/>
        <w:jc w:val="both"/>
        <w:rPr>
          <w:color w:val="000000"/>
          <w:spacing w:val="-2"/>
          <w:szCs w:val="24"/>
        </w:rPr>
      </w:pPr>
      <w:r w:rsidRPr="00FE65A5">
        <w:rPr>
          <w:color w:val="000000"/>
          <w:spacing w:val="-2"/>
          <w:position w:val="-12"/>
          <w:szCs w:val="24"/>
        </w:rPr>
        <w:object w:dxaOrig="2360" w:dyaOrig="360">
          <v:shape id="_x0000_i1068" type="#_x0000_t75" style="width:117.75pt;height:18.75pt" o:ole="">
            <v:imagedata r:id="rId103" o:title=""/>
          </v:shape>
          <o:OLEObject Type="Embed" ProgID="Equation.3" ShapeID="_x0000_i1068" DrawAspect="Content" ObjectID="_1399887070" r:id="rId104"/>
        </w:object>
      </w:r>
    </w:p>
    <w:p w:rsidR="00450342" w:rsidRPr="00FE65A5" w:rsidRDefault="00450342" w:rsidP="005477DF">
      <w:pPr>
        <w:ind w:left="0" w:right="0" w:firstLine="397"/>
        <w:jc w:val="both"/>
        <w:rPr>
          <w:szCs w:val="24"/>
        </w:rPr>
      </w:pPr>
      <w:r w:rsidRPr="00FE65A5">
        <w:rPr>
          <w:szCs w:val="24"/>
        </w:rPr>
        <w:t>Strāvu vienādojums. No shēmas (</w:t>
      </w:r>
      <w:r w:rsidR="00E91848">
        <w:rPr>
          <w:color w:val="000000"/>
          <w:szCs w:val="24"/>
        </w:rPr>
        <w:t>1.8</w:t>
      </w:r>
      <w:r w:rsidRPr="00FE65A5">
        <w:rPr>
          <w:szCs w:val="24"/>
        </w:rPr>
        <w:t xml:space="preserve">. att.) redzams, kā vislielākā ir enkura strāva </w:t>
      </w:r>
      <w:r w:rsidRPr="00FE65A5">
        <w:rPr>
          <w:i/>
          <w:szCs w:val="24"/>
        </w:rPr>
        <w:t>I</w:t>
      </w:r>
      <w:r w:rsidRPr="00FE65A5">
        <w:rPr>
          <w:i/>
          <w:szCs w:val="24"/>
          <w:vertAlign w:val="subscript"/>
        </w:rPr>
        <w:t>e</w:t>
      </w:r>
      <w:r w:rsidRPr="00FE65A5">
        <w:rPr>
          <w:szCs w:val="24"/>
        </w:rPr>
        <w:t>: tā sadalās divas nevienādās strāvas</w:t>
      </w:r>
    </w:p>
    <w:p w:rsidR="00450342" w:rsidRPr="00FE65A5" w:rsidRDefault="00450342" w:rsidP="00E91848">
      <w:pPr>
        <w:ind w:left="3600" w:right="0"/>
        <w:jc w:val="both"/>
        <w:rPr>
          <w:szCs w:val="24"/>
        </w:rPr>
      </w:pPr>
      <w:r w:rsidRPr="00FE65A5">
        <w:rPr>
          <w:position w:val="-12"/>
          <w:szCs w:val="24"/>
        </w:rPr>
        <w:object w:dxaOrig="1120" w:dyaOrig="360">
          <v:shape id="_x0000_i1069" type="#_x0000_t75" style="width:56.25pt;height:18.75pt" o:ole="">
            <v:imagedata r:id="rId71" o:title=""/>
          </v:shape>
          <o:OLEObject Type="Embed" ProgID="Equation.3" ShapeID="_x0000_i1069" DrawAspect="Content" ObjectID="_1399887071" r:id="rId105"/>
        </w:object>
      </w:r>
    </w:p>
    <w:p w:rsidR="00450342" w:rsidRPr="00FE65A5" w:rsidRDefault="00450342" w:rsidP="005477DF">
      <w:pPr>
        <w:shd w:val="clear" w:color="auto" w:fill="FFFFFF"/>
        <w:ind w:left="0" w:right="0" w:firstLine="397"/>
        <w:jc w:val="both"/>
        <w:rPr>
          <w:color w:val="000000"/>
          <w:spacing w:val="3"/>
          <w:szCs w:val="24"/>
        </w:rPr>
      </w:pPr>
      <w:r w:rsidRPr="00FE65A5">
        <w:rPr>
          <w:color w:val="000000"/>
          <w:spacing w:val="3"/>
          <w:szCs w:val="24"/>
        </w:rPr>
        <w:t xml:space="preserve">Tukšgaitā ģeneratorā darbojas tikai paralēlās ierosmes tinums, jo </w:t>
      </w:r>
      <w:r w:rsidRPr="00FE65A5">
        <w:rPr>
          <w:i/>
          <w:color w:val="000000"/>
          <w:spacing w:val="3"/>
          <w:szCs w:val="24"/>
        </w:rPr>
        <w:t>I</w:t>
      </w:r>
      <w:r w:rsidRPr="00FE65A5">
        <w:rPr>
          <w:color w:val="000000"/>
          <w:spacing w:val="3"/>
          <w:szCs w:val="24"/>
        </w:rPr>
        <w:t xml:space="preserve"> = 0. Pieslē</w:t>
      </w:r>
      <w:r w:rsidRPr="00FE65A5">
        <w:rPr>
          <w:color w:val="000000"/>
          <w:spacing w:val="3"/>
          <w:szCs w:val="24"/>
        </w:rPr>
        <w:softHyphen/>
        <w:t xml:space="preserve">dzot slodzi, virknes ierosmes tinumā arī plūst strāva, kura uzmagnetizē mašīnu un pilnīgi kompensē enkura reakcijas atmagnetizējošo darbību un sprieguma kritumu enkura ķēdē. Ārējās raksturlīknes stingrums pieaug (līkne 1 </w:t>
      </w:r>
      <w:r w:rsidR="00E91848">
        <w:rPr>
          <w:color w:val="000000"/>
          <w:szCs w:val="24"/>
        </w:rPr>
        <w:t>1.8</w:t>
      </w:r>
      <w:r w:rsidRPr="00FE65A5">
        <w:rPr>
          <w:color w:val="000000"/>
          <w:spacing w:val="3"/>
          <w:szCs w:val="24"/>
        </w:rPr>
        <w:t xml:space="preserve">. attēlā </w:t>
      </w:r>
      <w:r w:rsidRPr="00FE65A5">
        <w:rPr>
          <w:i/>
          <w:color w:val="000000"/>
          <w:spacing w:val="3"/>
          <w:szCs w:val="24"/>
        </w:rPr>
        <w:t>b</w:t>
      </w:r>
      <w:r w:rsidRPr="00FE65A5">
        <w:rPr>
          <w:color w:val="000000"/>
          <w:spacing w:val="3"/>
          <w:szCs w:val="24"/>
        </w:rPr>
        <w:t>). Tādē</w:t>
      </w:r>
      <w:r w:rsidRPr="00FE65A5">
        <w:rPr>
          <w:color w:val="000000"/>
          <w:spacing w:val="3"/>
          <w:szCs w:val="24"/>
        </w:rPr>
        <w:softHyphen/>
        <w:t>jādi var panākt, lai spriegums uz ģeneratora spailēm būtu gandrīz nemainīgs.</w:t>
      </w:r>
    </w:p>
    <w:p w:rsidR="00450342" w:rsidRPr="00FE65A5" w:rsidRDefault="00450342" w:rsidP="005477DF">
      <w:pPr>
        <w:shd w:val="clear" w:color="auto" w:fill="FFFFFF"/>
        <w:ind w:left="0" w:right="0" w:firstLine="397"/>
        <w:jc w:val="both"/>
        <w:rPr>
          <w:szCs w:val="24"/>
        </w:rPr>
      </w:pPr>
      <w:r w:rsidRPr="00FE65A5">
        <w:rPr>
          <w:color w:val="000000"/>
          <w:spacing w:val="2"/>
          <w:szCs w:val="24"/>
        </w:rPr>
        <w:t>Ja nepieciešams kompensēt vēl sprieguma kritumu līnijā līdz patērētājiem, to panāk, vēl palielinot vijumu skaitu virknes ierosmes tinumā (līkne 2).</w:t>
      </w:r>
    </w:p>
    <w:p w:rsidR="00450342" w:rsidRPr="00FE65A5" w:rsidRDefault="00450342" w:rsidP="005477DF">
      <w:pPr>
        <w:shd w:val="clear" w:color="auto" w:fill="FFFFFF"/>
        <w:ind w:left="0" w:right="0" w:firstLine="397"/>
        <w:jc w:val="both"/>
        <w:rPr>
          <w:color w:val="000000"/>
          <w:spacing w:val="3"/>
          <w:szCs w:val="24"/>
        </w:rPr>
      </w:pPr>
      <w:r w:rsidRPr="00FE65A5">
        <w:rPr>
          <w:color w:val="000000"/>
          <w:spacing w:val="4"/>
          <w:szCs w:val="24"/>
        </w:rPr>
        <w:t xml:space="preserve">Jauktas ierosmes ģeneratoram ar tinumu pretslēgumu var iegūt strauji krītošu </w:t>
      </w:r>
      <w:r w:rsidRPr="00FE65A5">
        <w:rPr>
          <w:color w:val="000000"/>
          <w:spacing w:val="6"/>
          <w:szCs w:val="24"/>
        </w:rPr>
        <w:t xml:space="preserve">ārējo raksturlīkni (līkne 3). Līknes raksturs izskaidrojams ar virknes ierosmes </w:t>
      </w:r>
      <w:r w:rsidRPr="00FE65A5">
        <w:rPr>
          <w:color w:val="000000"/>
          <w:spacing w:val="3"/>
          <w:szCs w:val="24"/>
        </w:rPr>
        <w:t>tinuma atmagnetizējošo darbību attiecībā pret paralēlās ierosmes tinumu.</w:t>
      </w:r>
    </w:p>
    <w:p w:rsidR="00450342" w:rsidRPr="00FE65A5" w:rsidRDefault="00450342" w:rsidP="005477DF">
      <w:pPr>
        <w:shd w:val="clear" w:color="auto" w:fill="FFFFFF"/>
        <w:ind w:left="0" w:right="0" w:firstLine="397"/>
        <w:jc w:val="both"/>
        <w:rPr>
          <w:szCs w:val="24"/>
        </w:rPr>
      </w:pPr>
      <w:r w:rsidRPr="00FE65A5">
        <w:rPr>
          <w:color w:val="000000"/>
          <w:spacing w:val="6"/>
          <w:szCs w:val="24"/>
        </w:rPr>
        <w:t xml:space="preserve">Ģeneratorus ar saskaņotu </w:t>
      </w:r>
      <w:r w:rsidRPr="00FE65A5">
        <w:rPr>
          <w:color w:val="000000"/>
          <w:spacing w:val="2"/>
          <w:szCs w:val="24"/>
        </w:rPr>
        <w:t xml:space="preserve">tinumu slēgumu izmanto spēka </w:t>
      </w:r>
      <w:r w:rsidRPr="00FE65A5">
        <w:rPr>
          <w:color w:val="000000"/>
          <w:szCs w:val="24"/>
        </w:rPr>
        <w:t xml:space="preserve">iekārtu barošanai, ja slodze ir </w:t>
      </w:r>
      <w:r w:rsidRPr="00FE65A5">
        <w:rPr>
          <w:color w:val="000000"/>
          <w:spacing w:val="4"/>
          <w:szCs w:val="24"/>
        </w:rPr>
        <w:t xml:space="preserve">mainīga. Tinumu pretslēgumu </w:t>
      </w:r>
      <w:r w:rsidRPr="00FE65A5">
        <w:rPr>
          <w:color w:val="000000"/>
          <w:spacing w:val="3"/>
          <w:szCs w:val="24"/>
        </w:rPr>
        <w:t>izmanto speciālas nozīmes ma</w:t>
      </w:r>
      <w:r w:rsidRPr="00FE65A5">
        <w:rPr>
          <w:color w:val="000000"/>
          <w:spacing w:val="3"/>
          <w:szCs w:val="24"/>
        </w:rPr>
        <w:softHyphen/>
      </w:r>
      <w:r w:rsidRPr="00FE65A5">
        <w:rPr>
          <w:color w:val="000000"/>
          <w:spacing w:val="5"/>
          <w:szCs w:val="24"/>
        </w:rPr>
        <w:t xml:space="preserve">šīnās, piemēram, metināšanas </w:t>
      </w:r>
      <w:r w:rsidRPr="00FE65A5">
        <w:rPr>
          <w:color w:val="000000"/>
          <w:spacing w:val="4"/>
          <w:szCs w:val="24"/>
        </w:rPr>
        <w:t>ģeneratoros.</w:t>
      </w:r>
    </w:p>
    <w:p w:rsidR="00A874A1" w:rsidRPr="00BB7569" w:rsidRDefault="00A874A1" w:rsidP="00E91848">
      <w:pPr>
        <w:ind w:left="0" w:right="0" w:firstLine="426"/>
        <w:jc w:val="both"/>
        <w:rPr>
          <w:szCs w:val="24"/>
        </w:rPr>
      </w:pPr>
      <w:r w:rsidRPr="00A874A1">
        <w:rPr>
          <w:b/>
          <w:szCs w:val="24"/>
        </w:rPr>
        <w:t>1.6. Piemērs.</w:t>
      </w:r>
      <w:r>
        <w:rPr>
          <w:szCs w:val="24"/>
        </w:rPr>
        <w:t xml:space="preserve"> </w:t>
      </w:r>
      <w:r w:rsidRPr="00BB7569">
        <w:rPr>
          <w:szCs w:val="24"/>
        </w:rPr>
        <w:t xml:space="preserve">Aprēķināt jauktas ierosmes ģeneratora EDS, ja ģeneratora nominālais spriegums </w:t>
      </w:r>
      <w:r w:rsidRPr="00BB7569">
        <w:rPr>
          <w:i/>
          <w:szCs w:val="24"/>
        </w:rPr>
        <w:t>U</w:t>
      </w:r>
      <w:r w:rsidRPr="00BB7569">
        <w:rPr>
          <w:i/>
          <w:szCs w:val="24"/>
          <w:vertAlign w:val="subscript"/>
        </w:rPr>
        <w:t>N</w:t>
      </w:r>
      <w:r w:rsidRPr="00BB7569">
        <w:rPr>
          <w:i/>
          <w:szCs w:val="24"/>
        </w:rPr>
        <w:t xml:space="preserve"> </w:t>
      </w:r>
      <w:r w:rsidRPr="00BB7569">
        <w:rPr>
          <w:szCs w:val="24"/>
        </w:rPr>
        <w:t xml:space="preserve">= 110 V, ierosmes strāva </w:t>
      </w:r>
      <w:r w:rsidRPr="00BB7569">
        <w:rPr>
          <w:i/>
          <w:szCs w:val="24"/>
        </w:rPr>
        <w:t>I</w:t>
      </w:r>
      <w:r w:rsidRPr="00BB7569">
        <w:rPr>
          <w:i/>
          <w:szCs w:val="24"/>
          <w:vertAlign w:val="subscript"/>
        </w:rPr>
        <w:t>ie</w:t>
      </w:r>
      <w:r w:rsidRPr="00BB7569">
        <w:rPr>
          <w:szCs w:val="24"/>
        </w:rPr>
        <w:t xml:space="preserve"> = 2 A, enkura tinuma pretestība </w:t>
      </w:r>
      <w:r w:rsidRPr="00BB7569">
        <w:rPr>
          <w:i/>
          <w:szCs w:val="24"/>
        </w:rPr>
        <w:t>R</w:t>
      </w:r>
      <w:r w:rsidRPr="00BB7569">
        <w:rPr>
          <w:i/>
          <w:szCs w:val="24"/>
          <w:vertAlign w:val="subscript"/>
        </w:rPr>
        <w:t>e</w:t>
      </w:r>
      <w:r w:rsidRPr="00BB7569">
        <w:rPr>
          <w:i/>
          <w:szCs w:val="24"/>
        </w:rPr>
        <w:t xml:space="preserve"> </w:t>
      </w:r>
      <w:r w:rsidRPr="00BB7569">
        <w:rPr>
          <w:szCs w:val="24"/>
        </w:rPr>
        <w:t xml:space="preserve">= 0,25 Ω, virknes ierosmes tinuma pretestība </w:t>
      </w:r>
      <w:r w:rsidRPr="00BB7569">
        <w:rPr>
          <w:i/>
          <w:szCs w:val="24"/>
        </w:rPr>
        <w:t>R</w:t>
      </w:r>
      <w:r w:rsidRPr="00BB7569">
        <w:rPr>
          <w:i/>
          <w:szCs w:val="24"/>
          <w:vertAlign w:val="subscript"/>
        </w:rPr>
        <w:t>ie</w:t>
      </w:r>
      <w:r w:rsidRPr="00BB7569">
        <w:rPr>
          <w:i/>
          <w:szCs w:val="24"/>
        </w:rPr>
        <w:t xml:space="preserve"> </w:t>
      </w:r>
      <w:r w:rsidRPr="00BB7569">
        <w:rPr>
          <w:szCs w:val="24"/>
        </w:rPr>
        <w:t xml:space="preserve">= 0,15 Ω un nominālā slodzes strāva </w:t>
      </w:r>
      <w:r w:rsidRPr="00BB7569">
        <w:rPr>
          <w:i/>
          <w:szCs w:val="24"/>
        </w:rPr>
        <w:t>I</w:t>
      </w:r>
      <w:r w:rsidRPr="00BB7569">
        <w:rPr>
          <w:i/>
          <w:szCs w:val="24"/>
          <w:vertAlign w:val="subscript"/>
        </w:rPr>
        <w:t>N</w:t>
      </w:r>
      <w:r w:rsidRPr="00BB7569">
        <w:rPr>
          <w:i/>
          <w:szCs w:val="24"/>
        </w:rPr>
        <w:t xml:space="preserve"> </w:t>
      </w:r>
      <w:r w:rsidRPr="00BB7569">
        <w:rPr>
          <w:szCs w:val="24"/>
        </w:rPr>
        <w:t>= 30 A.</w:t>
      </w:r>
    </w:p>
    <w:p w:rsidR="00A874A1" w:rsidRPr="00BB7569" w:rsidRDefault="00A874A1" w:rsidP="00E91848">
      <w:pPr>
        <w:ind w:left="0" w:right="0" w:firstLine="426"/>
        <w:jc w:val="both"/>
        <w:rPr>
          <w:szCs w:val="24"/>
        </w:rPr>
      </w:pPr>
      <w:r w:rsidRPr="00BB7569">
        <w:rPr>
          <w:szCs w:val="24"/>
        </w:rPr>
        <w:t>Atrisinājums.</w:t>
      </w:r>
    </w:p>
    <w:p w:rsidR="00A874A1" w:rsidRPr="00BB7569" w:rsidRDefault="00A874A1" w:rsidP="00E91848">
      <w:pPr>
        <w:ind w:left="0" w:right="0" w:firstLine="426"/>
        <w:jc w:val="both"/>
        <w:rPr>
          <w:szCs w:val="24"/>
        </w:rPr>
      </w:pPr>
      <w:r w:rsidRPr="00BB7569">
        <w:rPr>
          <w:szCs w:val="24"/>
        </w:rPr>
        <w:t>1. Strāva enkura ķēdē</w:t>
      </w:r>
    </w:p>
    <w:p w:rsidR="00A874A1" w:rsidRPr="00BB7569" w:rsidRDefault="00A874A1" w:rsidP="00E91848">
      <w:pPr>
        <w:ind w:left="720" w:right="0" w:firstLine="720"/>
        <w:jc w:val="both"/>
        <w:rPr>
          <w:szCs w:val="24"/>
        </w:rPr>
      </w:pPr>
      <w:r w:rsidRPr="00BB7569">
        <w:rPr>
          <w:position w:val="-12"/>
          <w:szCs w:val="24"/>
        </w:rPr>
        <w:object w:dxaOrig="3080" w:dyaOrig="360">
          <v:shape id="_x0000_i1070" type="#_x0000_t75" style="width:153.75pt;height:17.25pt" o:ole="">
            <v:imagedata r:id="rId106" o:title=""/>
          </v:shape>
          <o:OLEObject Type="Embed" ProgID="Equation.3" ShapeID="_x0000_i1070" DrawAspect="Content" ObjectID="_1399887072" r:id="rId107"/>
        </w:object>
      </w:r>
    </w:p>
    <w:p w:rsidR="00A874A1" w:rsidRPr="00BB7569" w:rsidRDefault="00A874A1" w:rsidP="00E91848">
      <w:pPr>
        <w:ind w:left="0" w:right="0" w:firstLine="426"/>
        <w:jc w:val="both"/>
        <w:rPr>
          <w:szCs w:val="24"/>
        </w:rPr>
      </w:pPr>
      <w:r w:rsidRPr="00BB7569">
        <w:rPr>
          <w:szCs w:val="24"/>
        </w:rPr>
        <w:t>2. Ģeneratora EDS</w:t>
      </w:r>
    </w:p>
    <w:p w:rsidR="00A874A1" w:rsidRDefault="00A874A1" w:rsidP="00E91848">
      <w:pPr>
        <w:ind w:left="720" w:right="0" w:firstLine="720"/>
        <w:rPr>
          <w:szCs w:val="24"/>
        </w:rPr>
      </w:pPr>
      <w:r w:rsidRPr="00BB7569">
        <w:rPr>
          <w:position w:val="-12"/>
          <w:szCs w:val="24"/>
        </w:rPr>
        <w:object w:dxaOrig="6340" w:dyaOrig="360">
          <v:shape id="_x0000_i1071" type="#_x0000_t75" style="width:317.25pt;height:17.25pt" o:ole="">
            <v:imagedata r:id="rId108" o:title=""/>
          </v:shape>
          <o:OLEObject Type="Embed" ProgID="Equation.3" ShapeID="_x0000_i1071" DrawAspect="Content" ObjectID="_1399887073" r:id="rId109"/>
        </w:object>
      </w:r>
    </w:p>
    <w:p w:rsidR="00A874A1" w:rsidRDefault="00A874A1" w:rsidP="005477DF">
      <w:pPr>
        <w:ind w:left="0" w:right="0" w:firstLine="397"/>
        <w:jc w:val="both"/>
        <w:rPr>
          <w:szCs w:val="24"/>
        </w:rPr>
      </w:pPr>
      <w:r w:rsidRPr="00A874A1">
        <w:rPr>
          <w:b/>
          <w:szCs w:val="24"/>
        </w:rPr>
        <w:t>1.7. Piemērs.</w:t>
      </w:r>
      <w:r>
        <w:rPr>
          <w:szCs w:val="24"/>
        </w:rPr>
        <w:t xml:space="preserve"> </w:t>
      </w:r>
      <w:r w:rsidRPr="00BB7569">
        <w:rPr>
          <w:szCs w:val="24"/>
        </w:rPr>
        <w:t xml:space="preserve">Konstruēt līdzstrāvas ģeneratora regulēšanas raksturlīkni, ja tā spriegums </w:t>
      </w:r>
      <w:r w:rsidRPr="00BB7569">
        <w:rPr>
          <w:i/>
          <w:szCs w:val="24"/>
        </w:rPr>
        <w:t>U</w:t>
      </w:r>
      <w:r w:rsidRPr="00BB7569">
        <w:rPr>
          <w:szCs w:val="24"/>
        </w:rPr>
        <w:t xml:space="preserve"> = 110 V, enkura ķēdes pretestība </w:t>
      </w:r>
      <w:r w:rsidRPr="00BB7569">
        <w:rPr>
          <w:i/>
          <w:szCs w:val="24"/>
        </w:rPr>
        <w:t>R</w:t>
      </w:r>
      <w:r w:rsidRPr="00BB7569">
        <w:rPr>
          <w:i/>
          <w:szCs w:val="24"/>
          <w:vertAlign w:val="subscript"/>
        </w:rPr>
        <w:t>e</w:t>
      </w:r>
      <w:r w:rsidRPr="00BB7569">
        <w:rPr>
          <w:szCs w:val="24"/>
        </w:rPr>
        <w:t xml:space="preserve"> = 1 Ω, enkura ķēdes strāva izmainās no 0 līdz 30 A un ģeneratora tukšg</w:t>
      </w:r>
      <w:r w:rsidR="00E91848">
        <w:rPr>
          <w:szCs w:val="24"/>
        </w:rPr>
        <w:t>aitas raksturlīkne attēlota 1.9</w:t>
      </w:r>
      <w:r w:rsidRPr="00BB7569">
        <w:rPr>
          <w:szCs w:val="24"/>
        </w:rPr>
        <w:t>. attēlā.</w:t>
      </w:r>
    </w:p>
    <w:tbl>
      <w:tblPr>
        <w:tblW w:w="8617" w:type="dxa"/>
        <w:tblLook w:val="01E0" w:firstRow="1" w:lastRow="1" w:firstColumn="1" w:lastColumn="1" w:noHBand="0" w:noVBand="0"/>
      </w:tblPr>
      <w:tblGrid>
        <w:gridCol w:w="8617"/>
      </w:tblGrid>
      <w:tr w:rsidR="00FD4179" w:rsidRPr="00BB7569" w:rsidTr="00FD4179">
        <w:tc>
          <w:tcPr>
            <w:tcW w:w="8617" w:type="dxa"/>
          </w:tcPr>
          <w:p w:rsidR="00FD4179" w:rsidRPr="00BB7569" w:rsidRDefault="00FD4179" w:rsidP="00FD4179">
            <w:pPr>
              <w:widowControl w:val="0"/>
              <w:autoSpaceDE w:val="0"/>
              <w:autoSpaceDN w:val="0"/>
              <w:adjustRightInd w:val="0"/>
              <w:ind w:left="0" w:right="0"/>
              <w:jc w:val="center"/>
              <w:rPr>
                <w:szCs w:val="24"/>
              </w:rPr>
            </w:pPr>
            <w:r>
              <w:rPr>
                <w:noProof/>
                <w:szCs w:val="24"/>
                <w:lang w:eastAsia="lv-LV"/>
              </w:rPr>
              <w:lastRenderedPageBreak/>
              <w:drawing>
                <wp:inline distT="0" distB="0" distL="0" distR="0">
                  <wp:extent cx="3210073" cy="2200940"/>
                  <wp:effectExtent l="19050" t="0" r="9377" b="0"/>
                  <wp:docPr id="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cstate="print">
                            <a:lum bright="-20000" contrast="54000"/>
                            <a:grayscl/>
                          </a:blip>
                          <a:srcRect/>
                          <a:stretch>
                            <a:fillRect/>
                          </a:stretch>
                        </pic:blipFill>
                        <pic:spPr bwMode="auto">
                          <a:xfrm>
                            <a:off x="0" y="0"/>
                            <a:ext cx="3213159" cy="2203056"/>
                          </a:xfrm>
                          <a:prstGeom prst="rect">
                            <a:avLst/>
                          </a:prstGeom>
                          <a:noFill/>
                          <a:ln w="9525">
                            <a:noFill/>
                            <a:miter lim="800000"/>
                            <a:headEnd/>
                            <a:tailEnd/>
                          </a:ln>
                        </pic:spPr>
                      </pic:pic>
                    </a:graphicData>
                  </a:graphic>
                </wp:inline>
              </w:drawing>
            </w:r>
          </w:p>
        </w:tc>
      </w:tr>
    </w:tbl>
    <w:p w:rsidR="00A874A1" w:rsidRDefault="00E91848" w:rsidP="00FD4179">
      <w:pPr>
        <w:ind w:left="0" w:right="0"/>
        <w:jc w:val="center"/>
        <w:rPr>
          <w:szCs w:val="24"/>
        </w:rPr>
      </w:pPr>
      <w:r>
        <w:rPr>
          <w:szCs w:val="24"/>
        </w:rPr>
        <w:t>1.9.</w:t>
      </w:r>
      <w:r w:rsidR="00A874A1">
        <w:rPr>
          <w:szCs w:val="24"/>
        </w:rPr>
        <w:t xml:space="preserve"> att. </w:t>
      </w:r>
      <w:r w:rsidR="00A874A1" w:rsidRPr="00BB7569">
        <w:rPr>
          <w:szCs w:val="24"/>
        </w:rPr>
        <w:t>Ģeneratora tukšgaitas raksturlīkne</w:t>
      </w:r>
    </w:p>
    <w:p w:rsidR="00A874A1" w:rsidRPr="00BB7569" w:rsidRDefault="00A874A1" w:rsidP="005477DF">
      <w:pPr>
        <w:ind w:left="0" w:right="0" w:firstLine="397"/>
        <w:jc w:val="both"/>
        <w:rPr>
          <w:szCs w:val="24"/>
        </w:rPr>
      </w:pPr>
      <w:r w:rsidRPr="00BB7569">
        <w:rPr>
          <w:szCs w:val="24"/>
        </w:rPr>
        <w:t>Atrisinājums.</w:t>
      </w:r>
    </w:p>
    <w:p w:rsidR="00A874A1" w:rsidRPr="00BB7569" w:rsidRDefault="00A874A1" w:rsidP="005477DF">
      <w:pPr>
        <w:ind w:left="0" w:right="0" w:firstLine="397"/>
        <w:jc w:val="both"/>
        <w:rPr>
          <w:szCs w:val="24"/>
        </w:rPr>
      </w:pPr>
      <w:r w:rsidRPr="00BB7569">
        <w:rPr>
          <w:szCs w:val="24"/>
        </w:rPr>
        <w:t xml:space="preserve">1. Ģeneratora EDS </w:t>
      </w:r>
      <w:r w:rsidRPr="00BB7569">
        <w:rPr>
          <w:position w:val="-12"/>
          <w:szCs w:val="24"/>
        </w:rPr>
        <w:object w:dxaOrig="1620" w:dyaOrig="360">
          <v:shape id="_x0000_i1072" type="#_x0000_t75" style="width:81pt;height:17.25pt" o:ole="">
            <v:imagedata r:id="rId111" o:title=""/>
          </v:shape>
          <o:OLEObject Type="Embed" ProgID="Equation.3" ShapeID="_x0000_i1072" DrawAspect="Content" ObjectID="_1399887074" r:id="rId112"/>
        </w:object>
      </w:r>
    </w:p>
    <w:p w:rsidR="00A874A1" w:rsidRPr="00BB7569" w:rsidRDefault="00A874A1" w:rsidP="005477DF">
      <w:pPr>
        <w:ind w:left="0" w:right="0" w:firstLine="397"/>
        <w:jc w:val="both"/>
        <w:rPr>
          <w:szCs w:val="24"/>
        </w:rPr>
      </w:pPr>
      <w:r w:rsidRPr="00BB7569">
        <w:rPr>
          <w:szCs w:val="24"/>
        </w:rPr>
        <w:t xml:space="preserve">Ievietojot šajā vienādojumā enkura ķēdes strāvas un pretestības </w:t>
      </w:r>
      <w:r>
        <w:rPr>
          <w:szCs w:val="24"/>
        </w:rPr>
        <w:t xml:space="preserve">vērtības aprēķina EDS vērtības. </w:t>
      </w:r>
      <w:r w:rsidRPr="00BB7569">
        <w:rPr>
          <w:szCs w:val="24"/>
        </w:rPr>
        <w:t xml:space="preserve">Pēc tam </w:t>
      </w:r>
      <w:r>
        <w:rPr>
          <w:szCs w:val="24"/>
        </w:rPr>
        <w:t>izmantojot ģ</w:t>
      </w:r>
      <w:r w:rsidRPr="00BB7569">
        <w:rPr>
          <w:szCs w:val="24"/>
        </w:rPr>
        <w:t>eneratora tukšgaitas rakstur</w:t>
      </w:r>
      <w:r w:rsidR="00E91848">
        <w:rPr>
          <w:szCs w:val="24"/>
        </w:rPr>
        <w:t>līkni (1.9</w:t>
      </w:r>
      <w:r>
        <w:rPr>
          <w:szCs w:val="24"/>
        </w:rPr>
        <w:t>. att.)</w:t>
      </w:r>
      <w:r w:rsidRPr="00BB7569">
        <w:rPr>
          <w:szCs w:val="24"/>
        </w:rPr>
        <w:t>, katrai aprēķināta</w:t>
      </w:r>
      <w:r>
        <w:rPr>
          <w:szCs w:val="24"/>
        </w:rPr>
        <w:t>i EDS vērtībai nosaka atbilstošā</w:t>
      </w:r>
      <w:r w:rsidRPr="00BB7569">
        <w:rPr>
          <w:szCs w:val="24"/>
        </w:rPr>
        <w:t>s ierosmes strāvas vērtības un rezultātus apkopo 1.</w:t>
      </w:r>
      <w:r>
        <w:rPr>
          <w:szCs w:val="24"/>
        </w:rPr>
        <w:t xml:space="preserve">1. </w:t>
      </w:r>
      <w:r w:rsidRPr="00BB7569">
        <w:rPr>
          <w:szCs w:val="24"/>
        </w:rPr>
        <w:t>tabulā</w:t>
      </w:r>
      <w:r>
        <w:rPr>
          <w:szCs w:val="24"/>
        </w:rPr>
        <w:t>.</w:t>
      </w:r>
    </w:p>
    <w:p w:rsidR="00A874A1" w:rsidRPr="00BB7569" w:rsidRDefault="00A874A1" w:rsidP="00FD4179">
      <w:pPr>
        <w:ind w:left="0" w:right="0" w:firstLine="397"/>
        <w:jc w:val="right"/>
        <w:rPr>
          <w:szCs w:val="24"/>
        </w:rPr>
      </w:pPr>
      <w:r w:rsidRPr="00BB7569">
        <w:rPr>
          <w:szCs w:val="24"/>
        </w:rPr>
        <w:t>1.</w:t>
      </w:r>
      <w:r>
        <w:rPr>
          <w:szCs w:val="24"/>
        </w:rPr>
        <w:t>1.</w:t>
      </w:r>
      <w:r w:rsidRPr="00BB7569">
        <w:rPr>
          <w:szCs w:val="24"/>
        </w:rPr>
        <w:t xml:space="preserve"> tabula</w:t>
      </w:r>
    </w:p>
    <w:p w:rsidR="00A874A1" w:rsidRDefault="00A874A1" w:rsidP="00FD4179">
      <w:pPr>
        <w:ind w:left="0" w:right="0" w:firstLine="397"/>
        <w:rPr>
          <w:szCs w:val="24"/>
        </w:rPr>
      </w:pPr>
    </w:p>
    <w:tbl>
      <w:tblPr>
        <w:tblW w:w="2985" w:type="pct"/>
        <w:jc w:val="center"/>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
        <w:gridCol w:w="576"/>
        <w:gridCol w:w="636"/>
        <w:gridCol w:w="636"/>
        <w:gridCol w:w="636"/>
        <w:gridCol w:w="576"/>
        <w:gridCol w:w="636"/>
        <w:gridCol w:w="576"/>
      </w:tblGrid>
      <w:tr w:rsidR="00A874A1" w:rsidRPr="00D436A7" w:rsidTr="00FD4179">
        <w:trPr>
          <w:jc w:val="center"/>
        </w:trPr>
        <w:tc>
          <w:tcPr>
            <w:tcW w:w="897" w:type="pct"/>
          </w:tcPr>
          <w:p w:rsidR="00A874A1" w:rsidRPr="00961B12" w:rsidRDefault="00A874A1" w:rsidP="00FD4179">
            <w:pPr>
              <w:widowControl w:val="0"/>
              <w:autoSpaceDE w:val="0"/>
              <w:autoSpaceDN w:val="0"/>
              <w:adjustRightInd w:val="0"/>
              <w:ind w:left="0" w:right="0"/>
            </w:pPr>
            <w:r w:rsidRPr="00961B12">
              <w:t>I</w:t>
            </w:r>
            <w:r w:rsidRPr="00D436A7">
              <w:rPr>
                <w:vertAlign w:val="subscript"/>
              </w:rPr>
              <w:t>e</w:t>
            </w:r>
            <w:r w:rsidRPr="00961B12">
              <w:t>, A</w:t>
            </w:r>
          </w:p>
        </w:tc>
        <w:tc>
          <w:tcPr>
            <w:tcW w:w="553" w:type="pct"/>
          </w:tcPr>
          <w:p w:rsidR="00A874A1" w:rsidRPr="00961B12" w:rsidRDefault="00A874A1" w:rsidP="00FD4179">
            <w:pPr>
              <w:widowControl w:val="0"/>
              <w:autoSpaceDE w:val="0"/>
              <w:autoSpaceDN w:val="0"/>
              <w:adjustRightInd w:val="0"/>
              <w:ind w:left="0" w:right="0"/>
              <w:jc w:val="center"/>
            </w:pPr>
            <w:r w:rsidRPr="00961B12">
              <w:t>0</w:t>
            </w:r>
          </w:p>
        </w:tc>
        <w:tc>
          <w:tcPr>
            <w:tcW w:w="611" w:type="pct"/>
          </w:tcPr>
          <w:p w:rsidR="00A874A1" w:rsidRPr="00961B12" w:rsidRDefault="00A874A1" w:rsidP="00FD4179">
            <w:pPr>
              <w:widowControl w:val="0"/>
              <w:autoSpaceDE w:val="0"/>
              <w:autoSpaceDN w:val="0"/>
              <w:adjustRightInd w:val="0"/>
              <w:ind w:left="0" w:right="0"/>
              <w:jc w:val="center"/>
            </w:pPr>
            <w:r w:rsidRPr="00961B12">
              <w:t>5</w:t>
            </w:r>
          </w:p>
        </w:tc>
        <w:tc>
          <w:tcPr>
            <w:tcW w:w="611" w:type="pct"/>
          </w:tcPr>
          <w:p w:rsidR="00A874A1" w:rsidRPr="00961B12" w:rsidRDefault="00A874A1" w:rsidP="00FD4179">
            <w:pPr>
              <w:widowControl w:val="0"/>
              <w:autoSpaceDE w:val="0"/>
              <w:autoSpaceDN w:val="0"/>
              <w:adjustRightInd w:val="0"/>
              <w:ind w:left="0" w:right="0"/>
              <w:jc w:val="center"/>
            </w:pPr>
            <w:r w:rsidRPr="00961B12">
              <w:t>10</w:t>
            </w:r>
          </w:p>
        </w:tc>
        <w:tc>
          <w:tcPr>
            <w:tcW w:w="611" w:type="pct"/>
          </w:tcPr>
          <w:p w:rsidR="00A874A1" w:rsidRPr="00961B12" w:rsidRDefault="00A874A1" w:rsidP="00FD4179">
            <w:pPr>
              <w:widowControl w:val="0"/>
              <w:autoSpaceDE w:val="0"/>
              <w:autoSpaceDN w:val="0"/>
              <w:adjustRightInd w:val="0"/>
              <w:ind w:left="0" w:right="0"/>
              <w:jc w:val="center"/>
            </w:pPr>
            <w:r w:rsidRPr="00961B12">
              <w:t>15</w:t>
            </w:r>
          </w:p>
        </w:tc>
        <w:tc>
          <w:tcPr>
            <w:tcW w:w="553" w:type="pct"/>
          </w:tcPr>
          <w:p w:rsidR="00A874A1" w:rsidRPr="00961B12" w:rsidRDefault="00A874A1" w:rsidP="00FD4179">
            <w:pPr>
              <w:widowControl w:val="0"/>
              <w:autoSpaceDE w:val="0"/>
              <w:autoSpaceDN w:val="0"/>
              <w:adjustRightInd w:val="0"/>
              <w:ind w:left="0" w:right="0"/>
              <w:jc w:val="center"/>
            </w:pPr>
            <w:r w:rsidRPr="00961B12">
              <w:t>20</w:t>
            </w:r>
          </w:p>
        </w:tc>
        <w:tc>
          <w:tcPr>
            <w:tcW w:w="611" w:type="pct"/>
          </w:tcPr>
          <w:p w:rsidR="00A874A1" w:rsidRPr="00961B12" w:rsidRDefault="00A874A1" w:rsidP="00FD4179">
            <w:pPr>
              <w:widowControl w:val="0"/>
              <w:autoSpaceDE w:val="0"/>
              <w:autoSpaceDN w:val="0"/>
              <w:adjustRightInd w:val="0"/>
              <w:ind w:left="0" w:right="0"/>
              <w:jc w:val="center"/>
            </w:pPr>
            <w:r w:rsidRPr="00961B12">
              <w:t>25</w:t>
            </w:r>
          </w:p>
        </w:tc>
        <w:tc>
          <w:tcPr>
            <w:tcW w:w="553" w:type="pct"/>
          </w:tcPr>
          <w:p w:rsidR="00A874A1" w:rsidRPr="00961B12" w:rsidRDefault="00A874A1" w:rsidP="00FD4179">
            <w:pPr>
              <w:widowControl w:val="0"/>
              <w:autoSpaceDE w:val="0"/>
              <w:autoSpaceDN w:val="0"/>
              <w:adjustRightInd w:val="0"/>
              <w:ind w:left="0" w:right="0"/>
              <w:jc w:val="center"/>
            </w:pPr>
            <w:r w:rsidRPr="00961B12">
              <w:t>30</w:t>
            </w:r>
          </w:p>
        </w:tc>
      </w:tr>
      <w:tr w:rsidR="00A874A1" w:rsidRPr="00D436A7" w:rsidTr="00FD4179">
        <w:trPr>
          <w:jc w:val="center"/>
        </w:trPr>
        <w:tc>
          <w:tcPr>
            <w:tcW w:w="897" w:type="pct"/>
          </w:tcPr>
          <w:p w:rsidR="00A874A1" w:rsidRPr="00961B12" w:rsidRDefault="00A874A1" w:rsidP="00FD4179">
            <w:pPr>
              <w:widowControl w:val="0"/>
              <w:autoSpaceDE w:val="0"/>
              <w:autoSpaceDN w:val="0"/>
              <w:adjustRightInd w:val="0"/>
              <w:ind w:left="0" w:right="0"/>
            </w:pPr>
            <w:r w:rsidRPr="00961B12">
              <w:t>E, V</w:t>
            </w:r>
          </w:p>
        </w:tc>
        <w:tc>
          <w:tcPr>
            <w:tcW w:w="553" w:type="pct"/>
          </w:tcPr>
          <w:p w:rsidR="00A874A1" w:rsidRPr="00961B12" w:rsidRDefault="00A874A1" w:rsidP="00FD4179">
            <w:pPr>
              <w:widowControl w:val="0"/>
              <w:autoSpaceDE w:val="0"/>
              <w:autoSpaceDN w:val="0"/>
              <w:adjustRightInd w:val="0"/>
              <w:ind w:left="0" w:right="0"/>
              <w:jc w:val="center"/>
            </w:pPr>
            <w:r w:rsidRPr="00961B12">
              <w:t>110</w:t>
            </w:r>
          </w:p>
        </w:tc>
        <w:tc>
          <w:tcPr>
            <w:tcW w:w="611" w:type="pct"/>
          </w:tcPr>
          <w:p w:rsidR="00A874A1" w:rsidRPr="00961B12" w:rsidRDefault="00A874A1" w:rsidP="00FD4179">
            <w:pPr>
              <w:widowControl w:val="0"/>
              <w:autoSpaceDE w:val="0"/>
              <w:autoSpaceDN w:val="0"/>
              <w:adjustRightInd w:val="0"/>
              <w:ind w:left="0" w:right="0"/>
              <w:jc w:val="center"/>
            </w:pPr>
            <w:r w:rsidRPr="00961B12">
              <w:t>115</w:t>
            </w:r>
          </w:p>
        </w:tc>
        <w:tc>
          <w:tcPr>
            <w:tcW w:w="611" w:type="pct"/>
          </w:tcPr>
          <w:p w:rsidR="00A874A1" w:rsidRPr="00961B12" w:rsidRDefault="00A874A1" w:rsidP="00FD4179">
            <w:pPr>
              <w:widowControl w:val="0"/>
              <w:autoSpaceDE w:val="0"/>
              <w:autoSpaceDN w:val="0"/>
              <w:adjustRightInd w:val="0"/>
              <w:ind w:left="0" w:right="0"/>
              <w:jc w:val="center"/>
            </w:pPr>
            <w:r w:rsidRPr="00961B12">
              <w:t>120</w:t>
            </w:r>
          </w:p>
        </w:tc>
        <w:tc>
          <w:tcPr>
            <w:tcW w:w="611" w:type="pct"/>
          </w:tcPr>
          <w:p w:rsidR="00A874A1" w:rsidRPr="00961B12" w:rsidRDefault="00A874A1" w:rsidP="00FD4179">
            <w:pPr>
              <w:widowControl w:val="0"/>
              <w:autoSpaceDE w:val="0"/>
              <w:autoSpaceDN w:val="0"/>
              <w:adjustRightInd w:val="0"/>
              <w:ind w:left="0" w:right="0"/>
              <w:jc w:val="center"/>
            </w:pPr>
            <w:r w:rsidRPr="00961B12">
              <w:t>125</w:t>
            </w:r>
          </w:p>
        </w:tc>
        <w:tc>
          <w:tcPr>
            <w:tcW w:w="553" w:type="pct"/>
          </w:tcPr>
          <w:p w:rsidR="00A874A1" w:rsidRPr="00961B12" w:rsidRDefault="00A874A1" w:rsidP="00FD4179">
            <w:pPr>
              <w:widowControl w:val="0"/>
              <w:autoSpaceDE w:val="0"/>
              <w:autoSpaceDN w:val="0"/>
              <w:adjustRightInd w:val="0"/>
              <w:ind w:left="0" w:right="0"/>
              <w:jc w:val="center"/>
            </w:pPr>
            <w:r w:rsidRPr="00961B12">
              <w:t>130</w:t>
            </w:r>
          </w:p>
        </w:tc>
        <w:tc>
          <w:tcPr>
            <w:tcW w:w="611" w:type="pct"/>
          </w:tcPr>
          <w:p w:rsidR="00A874A1" w:rsidRPr="00961B12" w:rsidRDefault="00A874A1" w:rsidP="00FD4179">
            <w:pPr>
              <w:widowControl w:val="0"/>
              <w:autoSpaceDE w:val="0"/>
              <w:autoSpaceDN w:val="0"/>
              <w:adjustRightInd w:val="0"/>
              <w:ind w:left="0" w:right="0"/>
              <w:jc w:val="center"/>
            </w:pPr>
            <w:r w:rsidRPr="00961B12">
              <w:t>135</w:t>
            </w:r>
          </w:p>
        </w:tc>
        <w:tc>
          <w:tcPr>
            <w:tcW w:w="553" w:type="pct"/>
          </w:tcPr>
          <w:p w:rsidR="00A874A1" w:rsidRPr="00961B12" w:rsidRDefault="00A874A1" w:rsidP="00FD4179">
            <w:pPr>
              <w:widowControl w:val="0"/>
              <w:autoSpaceDE w:val="0"/>
              <w:autoSpaceDN w:val="0"/>
              <w:adjustRightInd w:val="0"/>
              <w:ind w:left="0" w:right="0"/>
              <w:jc w:val="center"/>
            </w:pPr>
            <w:r w:rsidRPr="00961B12">
              <w:t>140</w:t>
            </w:r>
          </w:p>
        </w:tc>
      </w:tr>
      <w:tr w:rsidR="00A874A1" w:rsidRPr="00D436A7" w:rsidTr="00FD4179">
        <w:trPr>
          <w:jc w:val="center"/>
        </w:trPr>
        <w:tc>
          <w:tcPr>
            <w:tcW w:w="897" w:type="pct"/>
          </w:tcPr>
          <w:p w:rsidR="00A874A1" w:rsidRPr="00961B12" w:rsidRDefault="00A874A1" w:rsidP="00FD4179">
            <w:pPr>
              <w:widowControl w:val="0"/>
              <w:autoSpaceDE w:val="0"/>
              <w:autoSpaceDN w:val="0"/>
              <w:adjustRightInd w:val="0"/>
              <w:ind w:left="0" w:right="0"/>
            </w:pPr>
            <w:r w:rsidRPr="00961B12">
              <w:t>I</w:t>
            </w:r>
            <w:r w:rsidRPr="00D436A7">
              <w:rPr>
                <w:vertAlign w:val="subscript"/>
              </w:rPr>
              <w:t>ie</w:t>
            </w:r>
            <w:r w:rsidRPr="00961B12">
              <w:t>, A</w:t>
            </w:r>
          </w:p>
        </w:tc>
        <w:tc>
          <w:tcPr>
            <w:tcW w:w="553" w:type="pct"/>
          </w:tcPr>
          <w:p w:rsidR="00A874A1" w:rsidRPr="00961B12" w:rsidRDefault="00A874A1" w:rsidP="00FD4179">
            <w:pPr>
              <w:widowControl w:val="0"/>
              <w:autoSpaceDE w:val="0"/>
              <w:autoSpaceDN w:val="0"/>
              <w:adjustRightInd w:val="0"/>
              <w:ind w:left="0" w:right="0"/>
              <w:jc w:val="center"/>
            </w:pPr>
            <w:r w:rsidRPr="00961B12">
              <w:t>0,2</w:t>
            </w:r>
          </w:p>
        </w:tc>
        <w:tc>
          <w:tcPr>
            <w:tcW w:w="611" w:type="pct"/>
          </w:tcPr>
          <w:p w:rsidR="00A874A1" w:rsidRPr="00961B12" w:rsidRDefault="00A874A1" w:rsidP="00FD4179">
            <w:pPr>
              <w:widowControl w:val="0"/>
              <w:autoSpaceDE w:val="0"/>
              <w:autoSpaceDN w:val="0"/>
              <w:adjustRightInd w:val="0"/>
              <w:ind w:left="0" w:right="0"/>
              <w:jc w:val="center"/>
            </w:pPr>
            <w:r w:rsidRPr="00961B12">
              <w:t>0,22</w:t>
            </w:r>
          </w:p>
        </w:tc>
        <w:tc>
          <w:tcPr>
            <w:tcW w:w="611" w:type="pct"/>
          </w:tcPr>
          <w:p w:rsidR="00A874A1" w:rsidRPr="00961B12" w:rsidRDefault="00A874A1" w:rsidP="00FD4179">
            <w:pPr>
              <w:widowControl w:val="0"/>
              <w:autoSpaceDE w:val="0"/>
              <w:autoSpaceDN w:val="0"/>
              <w:adjustRightInd w:val="0"/>
              <w:ind w:left="0" w:right="0"/>
              <w:jc w:val="center"/>
            </w:pPr>
            <w:r w:rsidRPr="00961B12">
              <w:t>0,25</w:t>
            </w:r>
          </w:p>
        </w:tc>
        <w:tc>
          <w:tcPr>
            <w:tcW w:w="611" w:type="pct"/>
          </w:tcPr>
          <w:p w:rsidR="00A874A1" w:rsidRPr="00961B12" w:rsidRDefault="00A874A1" w:rsidP="00FD4179">
            <w:pPr>
              <w:widowControl w:val="0"/>
              <w:autoSpaceDE w:val="0"/>
              <w:autoSpaceDN w:val="0"/>
              <w:adjustRightInd w:val="0"/>
              <w:ind w:left="0" w:right="0"/>
              <w:jc w:val="center"/>
            </w:pPr>
            <w:r w:rsidRPr="00961B12">
              <w:t>0,27</w:t>
            </w:r>
          </w:p>
        </w:tc>
        <w:tc>
          <w:tcPr>
            <w:tcW w:w="553" w:type="pct"/>
          </w:tcPr>
          <w:p w:rsidR="00A874A1" w:rsidRPr="00961B12" w:rsidRDefault="00A874A1" w:rsidP="00FD4179">
            <w:pPr>
              <w:widowControl w:val="0"/>
              <w:autoSpaceDE w:val="0"/>
              <w:autoSpaceDN w:val="0"/>
              <w:adjustRightInd w:val="0"/>
              <w:ind w:left="0" w:right="0"/>
              <w:jc w:val="center"/>
            </w:pPr>
            <w:r w:rsidRPr="00961B12">
              <w:t>0,3</w:t>
            </w:r>
          </w:p>
        </w:tc>
        <w:tc>
          <w:tcPr>
            <w:tcW w:w="611" w:type="pct"/>
          </w:tcPr>
          <w:p w:rsidR="00A874A1" w:rsidRPr="00961B12" w:rsidRDefault="00A874A1" w:rsidP="00FD4179">
            <w:pPr>
              <w:widowControl w:val="0"/>
              <w:autoSpaceDE w:val="0"/>
              <w:autoSpaceDN w:val="0"/>
              <w:adjustRightInd w:val="0"/>
              <w:ind w:left="0" w:right="0"/>
              <w:jc w:val="center"/>
            </w:pPr>
            <w:r w:rsidRPr="00961B12">
              <w:t>0,35</w:t>
            </w:r>
          </w:p>
        </w:tc>
        <w:tc>
          <w:tcPr>
            <w:tcW w:w="553" w:type="pct"/>
          </w:tcPr>
          <w:p w:rsidR="00A874A1" w:rsidRPr="00961B12" w:rsidRDefault="00A874A1" w:rsidP="00FD4179">
            <w:pPr>
              <w:widowControl w:val="0"/>
              <w:autoSpaceDE w:val="0"/>
              <w:autoSpaceDN w:val="0"/>
              <w:adjustRightInd w:val="0"/>
              <w:ind w:left="0" w:right="0"/>
              <w:jc w:val="center"/>
            </w:pPr>
            <w:r w:rsidRPr="00961B12">
              <w:t>0,4</w:t>
            </w:r>
          </w:p>
        </w:tc>
      </w:tr>
    </w:tbl>
    <w:p w:rsidR="00A874A1" w:rsidRPr="00BB7569" w:rsidRDefault="00A874A1" w:rsidP="00FD4179">
      <w:pPr>
        <w:ind w:left="0" w:right="0" w:firstLine="397"/>
        <w:rPr>
          <w:szCs w:val="24"/>
        </w:rPr>
      </w:pPr>
    </w:p>
    <w:p w:rsidR="00A874A1" w:rsidRPr="00BB7569" w:rsidRDefault="00A874A1" w:rsidP="00FD4179">
      <w:pPr>
        <w:ind w:left="0" w:right="0"/>
        <w:rPr>
          <w:szCs w:val="24"/>
        </w:rPr>
      </w:pPr>
      <w:r w:rsidRPr="00BB7569">
        <w:rPr>
          <w:szCs w:val="24"/>
        </w:rPr>
        <w:t xml:space="preserve">2. Pēc iegūtajiem datiem konstruē ģeneratora regulēšanas raksturlīkni </w:t>
      </w:r>
      <w:r w:rsidRPr="00BB7569">
        <w:rPr>
          <w:i/>
          <w:szCs w:val="24"/>
        </w:rPr>
        <w:t>I</w:t>
      </w:r>
      <w:r w:rsidRPr="00BB7569">
        <w:rPr>
          <w:i/>
          <w:szCs w:val="24"/>
          <w:vertAlign w:val="subscript"/>
        </w:rPr>
        <w:t>ie</w:t>
      </w:r>
      <w:r w:rsidRPr="00BB7569">
        <w:rPr>
          <w:i/>
          <w:szCs w:val="24"/>
        </w:rPr>
        <w:t xml:space="preserve"> = f</w:t>
      </w:r>
      <w:r w:rsidRPr="00BB7569">
        <w:rPr>
          <w:szCs w:val="24"/>
        </w:rPr>
        <w:t>(</w:t>
      </w:r>
      <w:r w:rsidRPr="00BB7569">
        <w:rPr>
          <w:i/>
          <w:szCs w:val="24"/>
        </w:rPr>
        <w:t>I</w:t>
      </w:r>
      <w:r w:rsidRPr="00BB7569">
        <w:rPr>
          <w:i/>
          <w:szCs w:val="24"/>
          <w:vertAlign w:val="subscript"/>
        </w:rPr>
        <w:t>e</w:t>
      </w:r>
      <w:r w:rsidRPr="00BB7569">
        <w:rPr>
          <w:szCs w:val="24"/>
        </w:rPr>
        <w:t>)</w:t>
      </w:r>
      <w:r>
        <w:rPr>
          <w:szCs w:val="24"/>
        </w:rPr>
        <w:t>:</w:t>
      </w:r>
    </w:p>
    <w:p w:rsidR="00A874A1" w:rsidRPr="00BB7569" w:rsidRDefault="00A874A1" w:rsidP="00FD4179">
      <w:pPr>
        <w:ind w:left="0" w:right="0" w:firstLine="397"/>
        <w:rPr>
          <w:szCs w:val="24"/>
        </w:rPr>
      </w:pPr>
    </w:p>
    <w:tbl>
      <w:tblPr>
        <w:tblW w:w="7426" w:type="dxa"/>
        <w:jc w:val="center"/>
        <w:tblLook w:val="01E0" w:firstRow="1" w:lastRow="1" w:firstColumn="1" w:lastColumn="1" w:noHBand="0" w:noVBand="0"/>
      </w:tblPr>
      <w:tblGrid>
        <w:gridCol w:w="7426"/>
      </w:tblGrid>
      <w:tr w:rsidR="005477DF" w:rsidRPr="00BB7569" w:rsidTr="005477DF">
        <w:trPr>
          <w:jc w:val="center"/>
        </w:trPr>
        <w:tc>
          <w:tcPr>
            <w:tcW w:w="7426" w:type="dxa"/>
          </w:tcPr>
          <w:p w:rsidR="005477DF" w:rsidRPr="00BB7569" w:rsidRDefault="005477DF" w:rsidP="00FD4179">
            <w:pPr>
              <w:widowControl w:val="0"/>
              <w:autoSpaceDE w:val="0"/>
              <w:autoSpaceDN w:val="0"/>
              <w:adjustRightInd w:val="0"/>
              <w:ind w:left="0" w:right="0"/>
              <w:jc w:val="center"/>
              <w:rPr>
                <w:szCs w:val="24"/>
              </w:rPr>
            </w:pPr>
            <w:r>
              <w:rPr>
                <w:noProof/>
                <w:szCs w:val="24"/>
                <w:lang w:eastAsia="lv-LV"/>
              </w:rPr>
              <w:drawing>
                <wp:inline distT="0" distB="0" distL="0" distR="0">
                  <wp:extent cx="3079957" cy="2200940"/>
                  <wp:effectExtent l="19050" t="0" r="6143" b="0"/>
                  <wp:docPr id="1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13" cstate="print">
                            <a:lum bright="-20000" contrast="40000"/>
                          </a:blip>
                          <a:srcRect l="2328" t="2608" r="3250" b="3922"/>
                          <a:stretch>
                            <a:fillRect/>
                          </a:stretch>
                        </pic:blipFill>
                        <pic:spPr bwMode="auto">
                          <a:xfrm>
                            <a:off x="0" y="0"/>
                            <a:ext cx="3076757" cy="2198653"/>
                          </a:xfrm>
                          <a:prstGeom prst="rect">
                            <a:avLst/>
                          </a:prstGeom>
                          <a:noFill/>
                          <a:ln w="9525">
                            <a:noFill/>
                            <a:miter lim="800000"/>
                            <a:headEnd/>
                            <a:tailEnd/>
                          </a:ln>
                        </pic:spPr>
                      </pic:pic>
                    </a:graphicData>
                  </a:graphic>
                </wp:inline>
              </w:drawing>
            </w:r>
          </w:p>
        </w:tc>
      </w:tr>
    </w:tbl>
    <w:p w:rsidR="00A874A1" w:rsidRDefault="0056632D" w:rsidP="00FD4179">
      <w:pPr>
        <w:pStyle w:val="ListParagraph"/>
        <w:ind w:left="0" w:right="0"/>
        <w:contextualSpacing w:val="0"/>
        <w:jc w:val="center"/>
        <w:rPr>
          <w:szCs w:val="24"/>
        </w:rPr>
      </w:pPr>
      <w:r>
        <w:rPr>
          <w:szCs w:val="24"/>
        </w:rPr>
        <w:t xml:space="preserve">1.10. </w:t>
      </w:r>
      <w:r w:rsidR="00A874A1">
        <w:rPr>
          <w:szCs w:val="24"/>
        </w:rPr>
        <w:t xml:space="preserve">att. </w:t>
      </w:r>
      <w:r w:rsidR="00A874A1" w:rsidRPr="00BB7569">
        <w:rPr>
          <w:szCs w:val="24"/>
        </w:rPr>
        <w:t>Ģeneratora regulēšanas raksturlīkne</w:t>
      </w:r>
    </w:p>
    <w:p w:rsidR="00C51DAC" w:rsidRPr="003D10C8" w:rsidRDefault="00C51DAC" w:rsidP="000312A5">
      <w:pPr>
        <w:pStyle w:val="Heading2"/>
        <w:ind w:left="0" w:right="-1"/>
      </w:pPr>
      <w:bookmarkStart w:id="34" w:name="_Toc326005420"/>
      <w:bookmarkStart w:id="35" w:name="_Toc326006230"/>
      <w:r w:rsidRPr="003D10C8">
        <w:lastRenderedPageBreak/>
        <w:t>1.6. Līdzstrāvas dzinējs</w:t>
      </w:r>
      <w:bookmarkEnd w:id="34"/>
      <w:bookmarkEnd w:id="35"/>
    </w:p>
    <w:p w:rsidR="00A874A1" w:rsidRPr="00A664FF" w:rsidRDefault="00A874A1" w:rsidP="00FD4179">
      <w:pPr>
        <w:ind w:left="0" w:right="0"/>
        <w:rPr>
          <w:szCs w:val="24"/>
        </w:rPr>
      </w:pPr>
      <w:r w:rsidRPr="00BB7569">
        <w:rPr>
          <w:szCs w:val="24"/>
        </w:rPr>
        <w:t xml:space="preserve">                    </w:t>
      </w:r>
      <w:r>
        <w:rPr>
          <w:szCs w:val="24"/>
        </w:rPr>
        <w:t xml:space="preserve">      </w:t>
      </w:r>
    </w:p>
    <w:p w:rsidR="008A69EB" w:rsidRPr="00011B50" w:rsidRDefault="008A69EB" w:rsidP="00B70496">
      <w:pPr>
        <w:ind w:left="0" w:right="0" w:firstLine="426"/>
        <w:jc w:val="both"/>
        <w:rPr>
          <w:b/>
        </w:rPr>
      </w:pPr>
      <w:r w:rsidRPr="006F501B">
        <w:rPr>
          <w:color w:val="000000"/>
          <w:spacing w:val="2"/>
        </w:rPr>
        <w:t xml:space="preserve">Jebkura elektriskā mašīna ir apgriežama,  t.i.,  to var darbināt gan kā ģeneratoru,  </w:t>
      </w:r>
      <w:r w:rsidRPr="006F501B">
        <w:rPr>
          <w:color w:val="000000"/>
          <w:spacing w:val="1"/>
        </w:rPr>
        <w:t xml:space="preserve">gan kā dzinēju. Tāpēc, ja līdzstrāvas mašīnu pieslēdz tīklam, tad ierosmes un enkura </w:t>
      </w:r>
      <w:r w:rsidRPr="00E72628">
        <w:t>tinumos plūst strāva. Magnētiskās plūsmas un enkura strāvas mijiedarbības</w:t>
      </w:r>
      <w:r w:rsidRPr="006F501B">
        <w:rPr>
          <w:color w:val="000000"/>
          <w:spacing w:val="8"/>
        </w:rPr>
        <w:t xml:space="preserve"> </w:t>
      </w:r>
      <w:r w:rsidRPr="006F501B">
        <w:rPr>
          <w:color w:val="000000"/>
          <w:spacing w:val="3"/>
        </w:rPr>
        <w:t xml:space="preserve">rezultātā uz dzinēja enkuru darbojas elektromagnētiskais griezes moments M. Šis </w:t>
      </w:r>
      <w:r w:rsidRPr="006F501B">
        <w:rPr>
          <w:color w:val="000000"/>
          <w:spacing w:val="5"/>
        </w:rPr>
        <w:t>moments nav bremzējošs, kā tas bija ģeneratorā, bet sakrīt ar rotācijas virzienu</w:t>
      </w:r>
      <w:r>
        <w:rPr>
          <w:color w:val="000000"/>
          <w:spacing w:val="5"/>
        </w:rPr>
        <w:t>.</w:t>
      </w:r>
      <w:r>
        <w:rPr>
          <w:b/>
        </w:rPr>
        <w:t xml:space="preserve"> </w:t>
      </w:r>
      <w:r>
        <w:t>D</w:t>
      </w:r>
      <w:r w:rsidRPr="006F501B">
        <w:rPr>
          <w:color w:val="000000"/>
          <w:spacing w:val="2"/>
        </w:rPr>
        <w:t>zinēja darbības laikā tā enkurs griežas magnētiskā laukā. Tāpēc tā tinumā in</w:t>
      </w:r>
      <w:r w:rsidRPr="006F501B">
        <w:rPr>
          <w:color w:val="000000"/>
          <w:spacing w:val="2"/>
        </w:rPr>
        <w:softHyphen/>
      </w:r>
      <w:r w:rsidRPr="006F501B">
        <w:rPr>
          <w:color w:val="000000"/>
          <w:spacing w:val="-1"/>
        </w:rPr>
        <w:t xml:space="preserve">ducējas EDS </w:t>
      </w:r>
      <w:r w:rsidRPr="006F501B">
        <w:rPr>
          <w:i/>
          <w:color w:val="000000"/>
          <w:spacing w:val="-1"/>
        </w:rPr>
        <w:t>E</w:t>
      </w:r>
      <w:r w:rsidRPr="006F501B">
        <w:rPr>
          <w:i/>
          <w:color w:val="000000"/>
          <w:spacing w:val="-1"/>
          <w:vertAlign w:val="subscript"/>
        </w:rPr>
        <w:t>e</w:t>
      </w:r>
      <w:r w:rsidRPr="006F501B">
        <w:rPr>
          <w:color w:val="000000"/>
          <w:spacing w:val="-1"/>
        </w:rPr>
        <w:t xml:space="preserve">. Dzinējā šis EDS vērsts </w:t>
      </w:r>
      <w:r w:rsidRPr="006F501B">
        <w:rPr>
          <w:color w:val="000000"/>
          <w:spacing w:val="1"/>
        </w:rPr>
        <w:t xml:space="preserve">pretī enkura strāvas </w:t>
      </w:r>
      <w:r w:rsidRPr="006F501B">
        <w:rPr>
          <w:i/>
          <w:color w:val="000000"/>
          <w:spacing w:val="1"/>
        </w:rPr>
        <w:t>I</w:t>
      </w:r>
      <w:r w:rsidRPr="006F501B">
        <w:rPr>
          <w:i/>
          <w:color w:val="000000"/>
          <w:spacing w:val="1"/>
          <w:vertAlign w:val="subscript"/>
        </w:rPr>
        <w:t>e</w:t>
      </w:r>
      <w:r w:rsidRPr="006F501B">
        <w:rPr>
          <w:color w:val="000000"/>
          <w:spacing w:val="1"/>
        </w:rPr>
        <w:t xml:space="preserve"> virzienam, un tāpēc </w:t>
      </w:r>
      <w:r>
        <w:rPr>
          <w:color w:val="000000"/>
          <w:spacing w:val="1"/>
        </w:rPr>
        <w:t>bieži to sauc arī par pret-EDS.</w:t>
      </w:r>
      <w:r>
        <w:rPr>
          <w:b/>
        </w:rPr>
        <w:t xml:space="preserve"> </w:t>
      </w:r>
      <w:r w:rsidRPr="006F501B">
        <w:rPr>
          <w:color w:val="000000"/>
          <w:spacing w:val="3"/>
        </w:rPr>
        <w:t xml:space="preserve">Dzinējam pievadītais spriegums </w:t>
      </w:r>
      <w:r w:rsidRPr="006F501B">
        <w:rPr>
          <w:i/>
          <w:color w:val="000000"/>
          <w:spacing w:val="3"/>
        </w:rPr>
        <w:t>U</w:t>
      </w:r>
      <w:r w:rsidRPr="006F501B">
        <w:rPr>
          <w:color w:val="000000"/>
          <w:spacing w:val="3"/>
        </w:rPr>
        <w:t xml:space="preserve"> kompensē enkura pret-EDS un sedz sprie</w:t>
      </w:r>
      <w:r w:rsidRPr="006F501B">
        <w:rPr>
          <w:color w:val="000000"/>
          <w:spacing w:val="3"/>
        </w:rPr>
        <w:softHyphen/>
      </w:r>
      <w:r w:rsidRPr="006F501B">
        <w:rPr>
          <w:color w:val="000000"/>
          <w:spacing w:val="5"/>
        </w:rPr>
        <w:t>guma kritumu enkura ķēdes pretestībā</w:t>
      </w:r>
    </w:p>
    <w:p w:rsidR="008A69EB" w:rsidRDefault="008A69EB" w:rsidP="00B70496">
      <w:pPr>
        <w:shd w:val="clear" w:color="auto" w:fill="FFFFFF"/>
        <w:tabs>
          <w:tab w:val="left" w:pos="7128"/>
        </w:tabs>
        <w:ind w:left="0" w:right="0" w:firstLine="426"/>
        <w:jc w:val="right"/>
        <w:rPr>
          <w:color w:val="000000"/>
        </w:rPr>
      </w:pPr>
      <w:r w:rsidRPr="006F501B">
        <w:rPr>
          <w:color w:val="000000"/>
          <w:spacing w:val="-3"/>
        </w:rPr>
        <w:t xml:space="preserve">                                                 </w:t>
      </w:r>
      <w:r w:rsidRPr="006F501B">
        <w:rPr>
          <w:i/>
          <w:color w:val="000000"/>
          <w:spacing w:val="-3"/>
        </w:rPr>
        <w:t>U = E</w:t>
      </w:r>
      <w:r w:rsidRPr="006F501B">
        <w:rPr>
          <w:i/>
          <w:color w:val="000000"/>
          <w:spacing w:val="-3"/>
          <w:vertAlign w:val="subscript"/>
        </w:rPr>
        <w:t>e</w:t>
      </w:r>
      <w:r w:rsidRPr="006F501B">
        <w:rPr>
          <w:i/>
          <w:color w:val="000000"/>
          <w:spacing w:val="-3"/>
        </w:rPr>
        <w:t xml:space="preserve"> + I</w:t>
      </w:r>
      <w:r w:rsidRPr="006F501B">
        <w:rPr>
          <w:i/>
          <w:color w:val="000000"/>
          <w:spacing w:val="-3"/>
          <w:vertAlign w:val="subscript"/>
        </w:rPr>
        <w:t>e</w:t>
      </w:r>
      <w:r w:rsidRPr="006F501B">
        <w:rPr>
          <w:i/>
          <w:color w:val="000000"/>
          <w:spacing w:val="-3"/>
        </w:rPr>
        <w:t>·</w:t>
      </w:r>
      <w:r w:rsidRPr="006F501B">
        <w:rPr>
          <w:color w:val="000000"/>
          <w:spacing w:val="-3"/>
        </w:rPr>
        <w:t>∑</w:t>
      </w:r>
      <w:r w:rsidRPr="006F501B">
        <w:rPr>
          <w:i/>
          <w:color w:val="000000"/>
          <w:spacing w:val="-3"/>
        </w:rPr>
        <w:t xml:space="preserve"> R</w:t>
      </w:r>
      <w:r>
        <w:rPr>
          <w:color w:val="000000"/>
          <w:spacing w:val="-3"/>
        </w:rPr>
        <w:t xml:space="preserve">.                                                   </w:t>
      </w:r>
      <w:r w:rsidR="00605AC7">
        <w:rPr>
          <w:color w:val="000000"/>
        </w:rPr>
        <w:t>(1.26</w:t>
      </w:r>
      <w:r w:rsidR="004D15A4">
        <w:rPr>
          <w:color w:val="000000"/>
        </w:rPr>
        <w:t>.</w:t>
      </w:r>
      <w:r w:rsidRPr="006F501B">
        <w:rPr>
          <w:color w:val="000000"/>
        </w:rPr>
        <w:t xml:space="preserve">) </w:t>
      </w:r>
    </w:p>
    <w:p w:rsidR="008A69EB" w:rsidRPr="00B70496" w:rsidRDefault="00605AC7" w:rsidP="00B70496">
      <w:pPr>
        <w:shd w:val="clear" w:color="auto" w:fill="FFFFFF"/>
        <w:ind w:left="0" w:right="0" w:firstLine="426"/>
        <w:jc w:val="both"/>
      </w:pPr>
      <w:r>
        <w:rPr>
          <w:color w:val="000000"/>
          <w:spacing w:val="3"/>
        </w:rPr>
        <w:t>No izteiksmes (1.26</w:t>
      </w:r>
      <w:r w:rsidR="00B70496">
        <w:rPr>
          <w:color w:val="000000"/>
          <w:spacing w:val="3"/>
        </w:rPr>
        <w:t>.</w:t>
      </w:r>
      <w:r w:rsidR="008A69EB" w:rsidRPr="006F501B">
        <w:rPr>
          <w:color w:val="000000"/>
          <w:spacing w:val="3"/>
        </w:rPr>
        <w:t>) iegūstam</w:t>
      </w:r>
    </w:p>
    <w:p w:rsidR="008A69EB" w:rsidRPr="00B70496" w:rsidRDefault="008A69EB" w:rsidP="00B70496">
      <w:pPr>
        <w:shd w:val="clear" w:color="auto" w:fill="FFFFFF"/>
        <w:tabs>
          <w:tab w:val="left" w:pos="7135"/>
        </w:tabs>
        <w:ind w:left="0" w:right="0" w:firstLine="426"/>
        <w:jc w:val="right"/>
        <w:rPr>
          <w:szCs w:val="24"/>
        </w:rPr>
      </w:pPr>
      <w:r w:rsidRPr="00B70496">
        <w:t xml:space="preserve">                                                   </w:t>
      </w:r>
      <w:r w:rsidRPr="008A69EB">
        <w:rPr>
          <w:position w:val="-32"/>
          <w:szCs w:val="24"/>
          <w:lang w:val="en-US"/>
        </w:rPr>
        <w:object w:dxaOrig="1260" w:dyaOrig="700">
          <v:shape id="_x0000_i1073" type="#_x0000_t75" style="width:63pt;height:35.25pt" o:ole="">
            <v:imagedata r:id="rId114" o:title=""/>
          </v:shape>
          <o:OLEObject Type="Embed" ProgID="Equation.3" ShapeID="_x0000_i1073" DrawAspect="Content" ObjectID="_1399887075" r:id="rId115"/>
        </w:object>
      </w:r>
      <w:r w:rsidRPr="00B70496">
        <w:rPr>
          <w:szCs w:val="24"/>
        </w:rPr>
        <w:t xml:space="preserve">         </w:t>
      </w:r>
      <w:r w:rsidR="00B70496" w:rsidRPr="00B70496">
        <w:rPr>
          <w:szCs w:val="24"/>
        </w:rPr>
        <w:t xml:space="preserve">           </w:t>
      </w:r>
      <w:r w:rsidRPr="00B70496">
        <w:rPr>
          <w:szCs w:val="24"/>
        </w:rPr>
        <w:t xml:space="preserve">               </w:t>
      </w:r>
      <w:r w:rsidR="00FD4179" w:rsidRPr="00B70496">
        <w:rPr>
          <w:szCs w:val="24"/>
        </w:rPr>
        <w:t xml:space="preserve">               </w:t>
      </w:r>
      <w:r w:rsidR="00605AC7" w:rsidRPr="00B70496">
        <w:rPr>
          <w:szCs w:val="24"/>
        </w:rPr>
        <w:t xml:space="preserve"> (1.27</w:t>
      </w:r>
      <w:r w:rsidR="004D15A4" w:rsidRPr="00B70496">
        <w:rPr>
          <w:szCs w:val="24"/>
        </w:rPr>
        <w:t>.</w:t>
      </w:r>
      <w:r w:rsidRPr="00B70496">
        <w:rPr>
          <w:szCs w:val="24"/>
        </w:rPr>
        <w:t xml:space="preserve">)     </w:t>
      </w:r>
    </w:p>
    <w:p w:rsidR="008A69EB" w:rsidRPr="008A69EB" w:rsidRDefault="00B70496" w:rsidP="00B70496">
      <w:pPr>
        <w:pStyle w:val="Style5"/>
        <w:widowControl/>
        <w:spacing w:line="360" w:lineRule="auto"/>
        <w:ind w:firstLine="426"/>
        <w:rPr>
          <w:rStyle w:val="FontStyle12"/>
          <w:sz w:val="24"/>
          <w:szCs w:val="24"/>
        </w:rPr>
      </w:pPr>
      <w:r>
        <w:rPr>
          <w:rStyle w:val="FontStyle12"/>
          <w:sz w:val="24"/>
          <w:szCs w:val="24"/>
        </w:rPr>
        <w:t>Reizinot vienādojuma (1.26.</w:t>
      </w:r>
      <w:r w:rsidR="008A69EB" w:rsidRPr="008A69EB">
        <w:rPr>
          <w:rStyle w:val="FontStyle12"/>
          <w:sz w:val="24"/>
          <w:szCs w:val="24"/>
        </w:rPr>
        <w:t xml:space="preserve">) abas puses ar </w:t>
      </w:r>
      <w:r w:rsidR="008A69EB" w:rsidRPr="008A69EB">
        <w:rPr>
          <w:rStyle w:val="FontStyle12"/>
          <w:i/>
          <w:sz w:val="24"/>
          <w:szCs w:val="24"/>
        </w:rPr>
        <w:t>I</w:t>
      </w:r>
      <w:r w:rsidR="008A69EB" w:rsidRPr="008A69EB">
        <w:rPr>
          <w:rStyle w:val="FontStyle12"/>
          <w:i/>
          <w:sz w:val="24"/>
          <w:szCs w:val="24"/>
          <w:vertAlign w:val="subscript"/>
        </w:rPr>
        <w:t>e</w:t>
      </w:r>
      <w:r w:rsidR="008A69EB" w:rsidRPr="008A69EB">
        <w:rPr>
          <w:rStyle w:val="FontStyle12"/>
          <w:sz w:val="24"/>
          <w:szCs w:val="24"/>
        </w:rPr>
        <w:t>, iegūstam jaudas vienādojumu</w:t>
      </w:r>
    </w:p>
    <w:p w:rsidR="008A69EB" w:rsidRPr="008A69EB" w:rsidRDefault="008A69EB" w:rsidP="00B70496">
      <w:pPr>
        <w:pStyle w:val="Style1"/>
        <w:widowControl/>
        <w:spacing w:line="360" w:lineRule="auto"/>
        <w:ind w:left="2160" w:firstLine="720"/>
        <w:jc w:val="right"/>
        <w:rPr>
          <w:rStyle w:val="FontStyle11"/>
          <w:i w:val="0"/>
          <w:sz w:val="24"/>
          <w:szCs w:val="24"/>
        </w:rPr>
      </w:pPr>
      <w:r w:rsidRPr="008A69EB">
        <w:rPr>
          <w:position w:val="-14"/>
        </w:rPr>
        <w:object w:dxaOrig="2020" w:dyaOrig="400">
          <v:shape id="_x0000_i1074" type="#_x0000_t75" style="width:101.25pt;height:20.25pt" o:ole="">
            <v:imagedata r:id="rId116" o:title=""/>
          </v:shape>
          <o:OLEObject Type="Embed" ProgID="Equation.3" ShapeID="_x0000_i1074" DrawAspect="Content" ObjectID="_1399887076" r:id="rId117"/>
        </w:object>
      </w:r>
      <w:r w:rsidR="00605AC7">
        <w:rPr>
          <w:rStyle w:val="FontStyle11"/>
          <w:position w:val="-17"/>
          <w:sz w:val="24"/>
          <w:szCs w:val="24"/>
        </w:rPr>
        <w:t xml:space="preserve"> </w:t>
      </w:r>
      <w:r w:rsidR="00605AC7">
        <w:rPr>
          <w:rStyle w:val="FontStyle11"/>
          <w:position w:val="-17"/>
          <w:sz w:val="24"/>
          <w:szCs w:val="24"/>
        </w:rPr>
        <w:tab/>
      </w:r>
      <w:r w:rsidR="00B70496">
        <w:rPr>
          <w:rStyle w:val="FontStyle11"/>
          <w:position w:val="-17"/>
          <w:sz w:val="24"/>
          <w:szCs w:val="24"/>
        </w:rPr>
        <w:t xml:space="preserve">                                  </w:t>
      </w:r>
      <w:r w:rsidR="00FD4179">
        <w:rPr>
          <w:rStyle w:val="FontStyle11"/>
          <w:position w:val="-17"/>
          <w:sz w:val="24"/>
          <w:szCs w:val="24"/>
        </w:rPr>
        <w:t xml:space="preserve"> </w:t>
      </w:r>
      <w:r w:rsidR="00605AC7">
        <w:rPr>
          <w:rStyle w:val="FontStyle11"/>
          <w:i w:val="0"/>
          <w:sz w:val="24"/>
          <w:szCs w:val="24"/>
        </w:rPr>
        <w:t>(1.28</w:t>
      </w:r>
      <w:r w:rsidR="004D15A4">
        <w:rPr>
          <w:rStyle w:val="FontStyle11"/>
          <w:i w:val="0"/>
          <w:sz w:val="24"/>
          <w:szCs w:val="24"/>
        </w:rPr>
        <w:t>.</w:t>
      </w:r>
      <w:r w:rsidRPr="008A69EB">
        <w:rPr>
          <w:rStyle w:val="FontStyle11"/>
          <w:i w:val="0"/>
          <w:sz w:val="24"/>
          <w:szCs w:val="24"/>
        </w:rPr>
        <w:t>)</w:t>
      </w:r>
    </w:p>
    <w:p w:rsidR="008A69EB" w:rsidRPr="008A69EB" w:rsidRDefault="008A69EB" w:rsidP="00FD4179">
      <w:pPr>
        <w:pStyle w:val="Style5"/>
        <w:widowControl/>
        <w:spacing w:line="360" w:lineRule="auto"/>
        <w:rPr>
          <w:rStyle w:val="FontStyle12"/>
          <w:sz w:val="24"/>
          <w:szCs w:val="24"/>
        </w:rPr>
      </w:pPr>
      <w:r w:rsidRPr="008A69EB">
        <w:rPr>
          <w:rStyle w:val="FontStyle12"/>
          <w:sz w:val="24"/>
          <w:szCs w:val="24"/>
        </w:rPr>
        <w:t xml:space="preserve">kur </w:t>
      </w:r>
      <w:r w:rsidRPr="008A69EB">
        <w:rPr>
          <w:rStyle w:val="FontStyle12"/>
          <w:i/>
          <w:sz w:val="24"/>
          <w:szCs w:val="24"/>
        </w:rPr>
        <w:t>U·I</w:t>
      </w:r>
      <w:r w:rsidRPr="008A69EB">
        <w:rPr>
          <w:rStyle w:val="FontStyle12"/>
          <w:i/>
          <w:sz w:val="24"/>
          <w:szCs w:val="24"/>
          <w:vertAlign w:val="subscript"/>
        </w:rPr>
        <w:t>e</w:t>
      </w:r>
      <w:r w:rsidRPr="008A69EB">
        <w:rPr>
          <w:rStyle w:val="FontStyle12"/>
          <w:sz w:val="24"/>
          <w:szCs w:val="24"/>
        </w:rPr>
        <w:t xml:space="preserve"> — enkura ķēdei pievadītā jauda;</w:t>
      </w:r>
    </w:p>
    <w:p w:rsidR="008A69EB" w:rsidRPr="008A69EB" w:rsidRDefault="008A69EB" w:rsidP="00B70496">
      <w:pPr>
        <w:pStyle w:val="Style4"/>
        <w:widowControl/>
        <w:spacing w:line="360" w:lineRule="auto"/>
        <w:ind w:firstLine="426"/>
        <w:jc w:val="both"/>
        <w:rPr>
          <w:rStyle w:val="FontStyle12"/>
          <w:position w:val="-20"/>
          <w:sz w:val="24"/>
          <w:szCs w:val="24"/>
        </w:rPr>
      </w:pPr>
      <w:r w:rsidRPr="008A69EB">
        <w:rPr>
          <w:position w:val="-14"/>
        </w:rPr>
        <w:object w:dxaOrig="740" w:dyaOrig="400">
          <v:shape id="_x0000_i1075" type="#_x0000_t75" style="width:36.75pt;height:20.25pt" o:ole="">
            <v:imagedata r:id="rId118" o:title=""/>
          </v:shape>
          <o:OLEObject Type="Embed" ProgID="Equation.3" ShapeID="_x0000_i1075" DrawAspect="Content" ObjectID="_1399887077" r:id="rId119"/>
        </w:object>
      </w:r>
      <w:r w:rsidRPr="008A69EB">
        <w:rPr>
          <w:rStyle w:val="FontStyle12"/>
          <w:position w:val="-7"/>
          <w:sz w:val="24"/>
          <w:szCs w:val="24"/>
        </w:rPr>
        <w:t xml:space="preserve"> </w:t>
      </w:r>
      <w:r w:rsidRPr="008A69EB">
        <w:rPr>
          <w:rStyle w:val="FontStyle12"/>
          <w:sz w:val="24"/>
          <w:szCs w:val="24"/>
        </w:rPr>
        <w:t xml:space="preserve">— elektriskie zudumi enkura ķēdē. Lielumu </w:t>
      </w:r>
      <w:r w:rsidRPr="008A69EB">
        <w:rPr>
          <w:rStyle w:val="FontStyle12"/>
          <w:i/>
          <w:sz w:val="24"/>
          <w:szCs w:val="24"/>
        </w:rPr>
        <w:t>E</w:t>
      </w:r>
      <w:r w:rsidRPr="008A69EB">
        <w:rPr>
          <w:rStyle w:val="FontStyle12"/>
          <w:i/>
          <w:sz w:val="24"/>
          <w:szCs w:val="24"/>
          <w:vertAlign w:val="subscript"/>
        </w:rPr>
        <w:t>e</w:t>
      </w:r>
      <w:r w:rsidRPr="008A69EB">
        <w:rPr>
          <w:rStyle w:val="FontStyle12"/>
          <w:i/>
          <w:sz w:val="24"/>
          <w:szCs w:val="24"/>
        </w:rPr>
        <w:t>·I</w:t>
      </w:r>
      <w:r w:rsidRPr="008A69EB">
        <w:rPr>
          <w:rStyle w:val="FontStyle12"/>
          <w:i/>
          <w:sz w:val="24"/>
          <w:szCs w:val="24"/>
          <w:vertAlign w:val="subscript"/>
        </w:rPr>
        <w:t>e</w:t>
      </w:r>
      <w:r w:rsidRPr="008A69EB">
        <w:rPr>
          <w:rStyle w:val="FontStyle12"/>
          <w:sz w:val="24"/>
          <w:szCs w:val="24"/>
        </w:rPr>
        <w:t xml:space="preserve"> var pārveidot šādi: </w:t>
      </w:r>
      <w:r w:rsidRPr="008A69EB">
        <w:rPr>
          <w:rStyle w:val="FontStyle12"/>
          <w:position w:val="-24"/>
          <w:sz w:val="24"/>
          <w:szCs w:val="24"/>
        </w:rPr>
        <w:object w:dxaOrig="3300" w:dyaOrig="620">
          <v:shape id="_x0000_i1076" type="#_x0000_t75" style="width:165pt;height:30.75pt" o:ole="">
            <v:imagedata r:id="rId120" o:title=""/>
          </v:shape>
          <o:OLEObject Type="Embed" ProgID="Equation.3" ShapeID="_x0000_i1076" DrawAspect="Content" ObjectID="_1399887078" r:id="rId121"/>
        </w:object>
      </w:r>
      <w:r w:rsidRPr="008A69EB">
        <w:rPr>
          <w:rStyle w:val="FontStyle12"/>
          <w:sz w:val="24"/>
          <w:szCs w:val="24"/>
        </w:rPr>
        <w:t xml:space="preserve"> vai </w:t>
      </w:r>
      <w:r>
        <w:rPr>
          <w:rStyle w:val="FontStyle12"/>
          <w:sz w:val="24"/>
          <w:szCs w:val="24"/>
        </w:rPr>
        <w:t xml:space="preserve"> </w:t>
      </w:r>
    </w:p>
    <w:p w:rsidR="008A69EB" w:rsidRPr="008A69EB" w:rsidRDefault="008A69EB" w:rsidP="00FD4179">
      <w:pPr>
        <w:pStyle w:val="Style1"/>
        <w:widowControl/>
        <w:spacing w:line="360" w:lineRule="auto"/>
        <w:ind w:firstLine="851"/>
        <w:jc w:val="right"/>
        <w:rPr>
          <w:rStyle w:val="FontStyle11"/>
          <w:i w:val="0"/>
          <w:sz w:val="24"/>
          <w:szCs w:val="24"/>
        </w:rPr>
      </w:pPr>
      <w:r w:rsidRPr="008A69EB">
        <w:rPr>
          <w:position w:val="-12"/>
        </w:rPr>
        <w:object w:dxaOrig="1740" w:dyaOrig="360">
          <v:shape id="_x0000_i1077" type="#_x0000_t75" style="width:87pt;height:17.25pt" o:ole="">
            <v:imagedata r:id="rId122" o:title=""/>
          </v:shape>
          <o:OLEObject Type="Embed" ProgID="Equation.3" ShapeID="_x0000_i1077" DrawAspect="Content" ObjectID="_1399887079" r:id="rId123"/>
        </w:object>
      </w:r>
      <w:r w:rsidRPr="008A69EB">
        <w:rPr>
          <w:position w:val="-16"/>
        </w:rPr>
        <w:t xml:space="preserve">                                           </w:t>
      </w:r>
      <w:r w:rsidR="00605AC7">
        <w:rPr>
          <w:rStyle w:val="FontStyle11"/>
          <w:i w:val="0"/>
          <w:sz w:val="24"/>
          <w:szCs w:val="24"/>
        </w:rPr>
        <w:t xml:space="preserve"> (1.29</w:t>
      </w:r>
      <w:r w:rsidR="004D15A4">
        <w:rPr>
          <w:rStyle w:val="FontStyle11"/>
          <w:i w:val="0"/>
          <w:sz w:val="24"/>
          <w:szCs w:val="24"/>
        </w:rPr>
        <w:t>.</w:t>
      </w:r>
      <w:r w:rsidRPr="008A69EB">
        <w:rPr>
          <w:rStyle w:val="FontStyle11"/>
          <w:i w:val="0"/>
          <w:sz w:val="24"/>
          <w:szCs w:val="24"/>
        </w:rPr>
        <w:t>)</w:t>
      </w:r>
    </w:p>
    <w:p w:rsidR="008A69EB" w:rsidRPr="008A69EB" w:rsidRDefault="008A69EB" w:rsidP="00FD4179">
      <w:pPr>
        <w:pStyle w:val="Style5"/>
        <w:widowControl/>
        <w:spacing w:line="360" w:lineRule="auto"/>
        <w:rPr>
          <w:rStyle w:val="FontStyle12"/>
          <w:sz w:val="24"/>
          <w:szCs w:val="24"/>
        </w:rPr>
      </w:pPr>
      <w:r w:rsidRPr="008A69EB">
        <w:rPr>
          <w:rStyle w:val="FontStyle12"/>
          <w:sz w:val="24"/>
          <w:szCs w:val="24"/>
        </w:rPr>
        <w:t xml:space="preserve">kur </w:t>
      </w:r>
      <w:r w:rsidRPr="008A69EB">
        <w:rPr>
          <w:rStyle w:val="FontStyle12"/>
          <w:i/>
          <w:sz w:val="24"/>
          <w:szCs w:val="24"/>
        </w:rPr>
        <w:t xml:space="preserve">ω = </w:t>
      </w:r>
      <w:r w:rsidRPr="008A69EB">
        <w:rPr>
          <w:rStyle w:val="FontStyle12"/>
          <w:sz w:val="24"/>
          <w:szCs w:val="24"/>
        </w:rPr>
        <w:t>2</w:t>
      </w:r>
      <w:r w:rsidRPr="008A69EB">
        <w:rPr>
          <w:rStyle w:val="FontStyle12"/>
          <w:i/>
          <w:sz w:val="24"/>
          <w:szCs w:val="24"/>
        </w:rPr>
        <w:t>πn</w:t>
      </w:r>
      <w:r w:rsidRPr="008A69EB">
        <w:rPr>
          <w:rStyle w:val="FontStyle12"/>
          <w:sz w:val="24"/>
          <w:szCs w:val="24"/>
        </w:rPr>
        <w:t>/60</w:t>
      </w:r>
      <w:r w:rsidRPr="008A69EB">
        <w:rPr>
          <w:rStyle w:val="FontStyle12"/>
          <w:position w:val="-4"/>
          <w:sz w:val="24"/>
          <w:szCs w:val="24"/>
        </w:rPr>
        <w:t xml:space="preserve"> </w:t>
      </w:r>
      <w:r w:rsidRPr="008A69EB">
        <w:rPr>
          <w:rStyle w:val="FontStyle12"/>
          <w:sz w:val="24"/>
          <w:szCs w:val="24"/>
        </w:rPr>
        <w:t>— enkura leņķiskā rotācijas frekvence;</w:t>
      </w:r>
    </w:p>
    <w:p w:rsidR="008A69EB" w:rsidRPr="008A69EB" w:rsidRDefault="008A69EB" w:rsidP="00B70496">
      <w:pPr>
        <w:pStyle w:val="Style3"/>
        <w:widowControl/>
        <w:spacing w:line="360" w:lineRule="auto"/>
        <w:ind w:firstLine="426"/>
        <w:jc w:val="both"/>
        <w:rPr>
          <w:rStyle w:val="FontStyle12"/>
          <w:sz w:val="24"/>
          <w:szCs w:val="24"/>
        </w:rPr>
      </w:pPr>
      <w:r w:rsidRPr="008A69EB">
        <w:rPr>
          <w:rStyle w:val="FontStyle12"/>
          <w:i/>
          <w:sz w:val="24"/>
          <w:szCs w:val="24"/>
        </w:rPr>
        <w:t>P</w:t>
      </w:r>
      <w:r w:rsidRPr="008A69EB">
        <w:rPr>
          <w:rStyle w:val="FontStyle12"/>
          <w:i/>
          <w:sz w:val="24"/>
          <w:szCs w:val="24"/>
          <w:vertAlign w:val="subscript"/>
        </w:rPr>
        <w:t>em</w:t>
      </w:r>
      <w:r w:rsidRPr="008A69EB">
        <w:rPr>
          <w:rStyle w:val="FontStyle12"/>
          <w:sz w:val="24"/>
          <w:szCs w:val="24"/>
        </w:rPr>
        <w:t xml:space="preserve"> — dzinēja elektromagnētiskā jauda. Elektromagnētiskā jauda dzinējā tiek pārveidota mehāniskajā jaudā, kas nepie</w:t>
      </w:r>
      <w:r w:rsidRPr="008A69EB">
        <w:rPr>
          <w:rStyle w:val="FontStyle12"/>
          <w:sz w:val="24"/>
          <w:szCs w:val="24"/>
        </w:rPr>
        <w:softHyphen/>
        <w:t>ciešama rotora grie</w:t>
      </w:r>
      <w:r w:rsidR="00605AC7">
        <w:rPr>
          <w:rStyle w:val="FontStyle12"/>
          <w:sz w:val="24"/>
          <w:szCs w:val="24"/>
        </w:rPr>
        <w:t>šanai. Ņemot vērā (1.29), izteiksmi (1.28</w:t>
      </w:r>
      <w:r w:rsidRPr="008A69EB">
        <w:rPr>
          <w:rStyle w:val="FontStyle12"/>
          <w:sz w:val="24"/>
          <w:szCs w:val="24"/>
        </w:rPr>
        <w:t>) var pārveidot</w:t>
      </w:r>
    </w:p>
    <w:p w:rsidR="008A69EB" w:rsidRPr="008A69EB" w:rsidRDefault="008A69EB" w:rsidP="00FD4179">
      <w:pPr>
        <w:pStyle w:val="Style1"/>
        <w:widowControl/>
        <w:spacing w:line="360" w:lineRule="auto"/>
        <w:ind w:firstLine="851"/>
        <w:jc w:val="right"/>
        <w:rPr>
          <w:rStyle w:val="FontStyle11"/>
          <w:i w:val="0"/>
          <w:sz w:val="24"/>
          <w:szCs w:val="24"/>
        </w:rPr>
      </w:pPr>
      <w:r w:rsidRPr="008A69EB">
        <w:rPr>
          <w:position w:val="-14"/>
        </w:rPr>
        <w:object w:dxaOrig="1960" w:dyaOrig="400">
          <v:shape id="_x0000_i1078" type="#_x0000_t75" style="width:98.25pt;height:20.25pt" o:ole="">
            <v:imagedata r:id="rId124" o:title=""/>
          </v:shape>
          <o:OLEObject Type="Embed" ProgID="Equation.3" ShapeID="_x0000_i1078" DrawAspect="Content" ObjectID="_1399887080" r:id="rId125"/>
        </w:object>
      </w:r>
      <w:r w:rsidRPr="008A69EB">
        <w:rPr>
          <w:position w:val="-13"/>
        </w:rPr>
        <w:t xml:space="preserve">  </w:t>
      </w:r>
      <w:r w:rsidR="00C51DAC">
        <w:rPr>
          <w:position w:val="-13"/>
        </w:rPr>
        <w:t xml:space="preserve">  </w:t>
      </w:r>
      <w:r w:rsidRPr="008A69EB">
        <w:rPr>
          <w:position w:val="-13"/>
        </w:rPr>
        <w:t xml:space="preserve">                                     </w:t>
      </w:r>
      <w:r w:rsidR="00605AC7">
        <w:rPr>
          <w:rStyle w:val="FontStyle11"/>
          <w:i w:val="0"/>
          <w:sz w:val="24"/>
          <w:szCs w:val="24"/>
        </w:rPr>
        <w:t xml:space="preserve"> (1.30</w:t>
      </w:r>
      <w:r w:rsidR="004D15A4">
        <w:rPr>
          <w:rStyle w:val="FontStyle11"/>
          <w:i w:val="0"/>
          <w:sz w:val="24"/>
          <w:szCs w:val="24"/>
        </w:rPr>
        <w:t>.</w:t>
      </w:r>
      <w:r w:rsidRPr="008A69EB">
        <w:rPr>
          <w:rStyle w:val="FontStyle11"/>
          <w:i w:val="0"/>
          <w:sz w:val="24"/>
          <w:szCs w:val="24"/>
        </w:rPr>
        <w:t>)</w:t>
      </w:r>
    </w:p>
    <w:p w:rsidR="008A69EB" w:rsidRPr="008A69EB" w:rsidRDefault="008A69EB" w:rsidP="00B70496">
      <w:pPr>
        <w:pStyle w:val="Style6"/>
        <w:widowControl/>
        <w:spacing w:line="360" w:lineRule="auto"/>
        <w:ind w:firstLine="426"/>
        <w:rPr>
          <w:rStyle w:val="FontStyle12"/>
          <w:sz w:val="24"/>
          <w:szCs w:val="24"/>
        </w:rPr>
      </w:pPr>
      <w:r w:rsidRPr="008A69EB">
        <w:rPr>
          <w:rStyle w:val="FontStyle12"/>
          <w:sz w:val="24"/>
          <w:szCs w:val="24"/>
        </w:rPr>
        <w:t xml:space="preserve">No šī vienādojuma redzams, ka, pieaugot dzinēja slodzei (elektromagnētiskajam momentam </w:t>
      </w:r>
      <w:r w:rsidRPr="008A69EB">
        <w:rPr>
          <w:rStyle w:val="FontStyle12"/>
          <w:i/>
          <w:sz w:val="24"/>
          <w:szCs w:val="24"/>
        </w:rPr>
        <w:t>M</w:t>
      </w:r>
      <w:r w:rsidRPr="008A69EB">
        <w:rPr>
          <w:rStyle w:val="FontStyle12"/>
          <w:sz w:val="24"/>
          <w:szCs w:val="24"/>
        </w:rPr>
        <w:t>), pieaug arī no tīkla patērētā jauda. Tā kā dzinējam pievadītais sprie</w:t>
      </w:r>
      <w:r w:rsidRPr="008A69EB">
        <w:rPr>
          <w:rStyle w:val="FontStyle12"/>
          <w:sz w:val="24"/>
          <w:szCs w:val="24"/>
        </w:rPr>
        <w:softHyphen/>
        <w:t xml:space="preserve">gums parasti ir nemainīgs, tad, pieaugot slodzei, palielinās enkura tinuma strāva </w:t>
      </w:r>
      <w:r w:rsidRPr="008A69EB">
        <w:rPr>
          <w:rStyle w:val="FontStyle12"/>
          <w:i/>
          <w:sz w:val="24"/>
          <w:szCs w:val="24"/>
        </w:rPr>
        <w:t>I</w:t>
      </w:r>
      <w:r w:rsidRPr="008A69EB">
        <w:rPr>
          <w:rStyle w:val="FontStyle12"/>
          <w:i/>
          <w:sz w:val="24"/>
          <w:szCs w:val="24"/>
          <w:vertAlign w:val="subscript"/>
        </w:rPr>
        <w:t>a</w:t>
      </w:r>
      <w:r w:rsidRPr="008A69EB">
        <w:rPr>
          <w:rStyle w:val="FontStyle12"/>
          <w:sz w:val="24"/>
          <w:szCs w:val="24"/>
        </w:rPr>
        <w:t>. Atkarībā no ierosmes veida līdzstrāvas dzinējus, tāpat kā ģeneratorus iedala dzi</w:t>
      </w:r>
      <w:r w:rsidRPr="008A69EB">
        <w:rPr>
          <w:rStyle w:val="FontStyle12"/>
          <w:sz w:val="24"/>
          <w:szCs w:val="24"/>
        </w:rPr>
        <w:softHyphen/>
        <w:t>nējos ar magnetoelektrisko un elektromagnētisko ierosmi. Pēdējos atkarībā no ti</w:t>
      </w:r>
      <w:r w:rsidRPr="008A69EB">
        <w:rPr>
          <w:rStyle w:val="FontStyle12"/>
          <w:sz w:val="24"/>
          <w:szCs w:val="24"/>
        </w:rPr>
        <w:softHyphen/>
        <w:t>numa slēguma shēmas iedala paralēlas, virknes un jauktas ierosmes dzinējos.</w:t>
      </w:r>
    </w:p>
    <w:p w:rsidR="008A69EB" w:rsidRPr="008A69EB" w:rsidRDefault="008A69EB" w:rsidP="00D30291">
      <w:pPr>
        <w:ind w:left="0" w:right="0" w:firstLine="426"/>
        <w:jc w:val="both"/>
        <w:rPr>
          <w:szCs w:val="24"/>
        </w:rPr>
      </w:pPr>
      <w:r w:rsidRPr="008A69EB">
        <w:rPr>
          <w:szCs w:val="24"/>
        </w:rPr>
        <w:lastRenderedPageBreak/>
        <w:t>Dzinēja elektromagnētiskais moments griež enkuru, kurš savukārt griezes kustību nodod darba mehānismam. Turklāt uz dzinēja vārpstu darbojas šādi mo</w:t>
      </w:r>
      <w:r w:rsidRPr="008A69EB">
        <w:rPr>
          <w:szCs w:val="24"/>
        </w:rPr>
        <w:softHyphen/>
        <w:t>menti:</w:t>
      </w:r>
    </w:p>
    <w:p w:rsidR="008A69EB" w:rsidRPr="008A69EB" w:rsidRDefault="008A69EB" w:rsidP="00D30291">
      <w:pPr>
        <w:numPr>
          <w:ilvl w:val="0"/>
          <w:numId w:val="9"/>
        </w:numPr>
        <w:ind w:left="0" w:right="0" w:firstLine="426"/>
        <w:rPr>
          <w:szCs w:val="24"/>
        </w:rPr>
      </w:pPr>
      <w:r w:rsidRPr="008A69EB">
        <w:rPr>
          <w:szCs w:val="24"/>
        </w:rPr>
        <w:t>elektromagnētiskais moments M;</w:t>
      </w:r>
    </w:p>
    <w:p w:rsidR="008A69EB" w:rsidRPr="008A69EB" w:rsidRDefault="008A69EB" w:rsidP="00D30291">
      <w:pPr>
        <w:numPr>
          <w:ilvl w:val="0"/>
          <w:numId w:val="9"/>
        </w:numPr>
        <w:ind w:left="0" w:right="0" w:firstLine="426"/>
        <w:jc w:val="both"/>
        <w:rPr>
          <w:szCs w:val="24"/>
        </w:rPr>
      </w:pPr>
      <w:r w:rsidRPr="008A69EB">
        <w:rPr>
          <w:szCs w:val="24"/>
        </w:rPr>
        <w:t>tukšgaitas moments M</w:t>
      </w:r>
      <w:r w:rsidRPr="008A69EB">
        <w:rPr>
          <w:szCs w:val="24"/>
          <w:vertAlign w:val="subscript"/>
        </w:rPr>
        <w:t>0</w:t>
      </w:r>
      <w:r w:rsidRPr="008A69EB">
        <w:rPr>
          <w:szCs w:val="24"/>
        </w:rPr>
        <w:t>, kas atbilst mehāniskajiem, magnētiskajiem un papildzudumiem. Tas nav atkarīgs no slodzes un normāla izpildījuma mašīnās ir aptuveni 2-6 % no nominālā momenta vērtības;</w:t>
      </w:r>
    </w:p>
    <w:p w:rsidR="008A69EB" w:rsidRPr="008A69EB" w:rsidRDefault="008A69EB" w:rsidP="00D30291">
      <w:pPr>
        <w:numPr>
          <w:ilvl w:val="0"/>
          <w:numId w:val="9"/>
        </w:numPr>
        <w:ind w:left="0" w:right="0" w:firstLine="426"/>
        <w:jc w:val="both"/>
        <w:rPr>
          <w:szCs w:val="24"/>
        </w:rPr>
      </w:pPr>
      <w:r w:rsidRPr="008A69EB">
        <w:rPr>
          <w:szCs w:val="24"/>
        </w:rPr>
        <w:t>dzinēja lietderīgais moments M</w:t>
      </w:r>
      <w:r w:rsidRPr="008A69EB">
        <w:rPr>
          <w:szCs w:val="24"/>
          <w:vertAlign w:val="subscript"/>
        </w:rPr>
        <w:t>2</w:t>
      </w:r>
      <w:r w:rsidRPr="008A69EB">
        <w:rPr>
          <w:szCs w:val="24"/>
        </w:rPr>
        <w:t>, kas tiek pielikts darba mehānismam;</w:t>
      </w:r>
    </w:p>
    <w:p w:rsidR="008A69EB" w:rsidRPr="008A69EB" w:rsidRDefault="008A69EB" w:rsidP="00D30291">
      <w:pPr>
        <w:numPr>
          <w:ilvl w:val="0"/>
          <w:numId w:val="9"/>
        </w:numPr>
        <w:ind w:left="0" w:right="0" w:firstLine="426"/>
        <w:jc w:val="both"/>
        <w:rPr>
          <w:szCs w:val="24"/>
        </w:rPr>
      </w:pPr>
      <w:r w:rsidRPr="008A69EB">
        <w:rPr>
          <w:szCs w:val="24"/>
        </w:rPr>
        <w:t>dinamiskais moments M</w:t>
      </w:r>
      <w:r w:rsidRPr="008A69EB">
        <w:rPr>
          <w:szCs w:val="24"/>
          <w:vertAlign w:val="subscript"/>
        </w:rPr>
        <w:t>D</w:t>
      </w:r>
      <w:r w:rsidRPr="008A69EB">
        <w:rPr>
          <w:szCs w:val="24"/>
        </w:rPr>
        <w:t>, kas rodas vārpstas rotācijas frekvences izmaiņas dēļ un to nosaka pēc formulas</w:t>
      </w:r>
    </w:p>
    <w:p w:rsidR="008A69EB" w:rsidRPr="009F5A3E" w:rsidRDefault="008A69EB" w:rsidP="00FD4179">
      <w:pPr>
        <w:ind w:left="0" w:right="0" w:firstLine="851"/>
        <w:jc w:val="right"/>
      </w:pPr>
      <w:r w:rsidRPr="009F5A3E">
        <w:object w:dxaOrig="1280" w:dyaOrig="620">
          <v:shape id="_x0000_i1079" type="#_x0000_t75" style="width:63.75pt;height:30.75pt" o:ole="">
            <v:imagedata r:id="rId126" o:title=""/>
          </v:shape>
          <o:OLEObject Type="Embed" ProgID="Equation.3" ShapeID="_x0000_i1079" DrawAspect="Content" ObjectID="_1399887081" r:id="rId127"/>
        </w:object>
      </w:r>
      <w:r>
        <w:t xml:space="preserve">    </w:t>
      </w:r>
      <w:r w:rsidR="00C51DAC">
        <w:t xml:space="preserve">   </w:t>
      </w:r>
      <w:r>
        <w:t xml:space="preserve">      </w:t>
      </w:r>
      <w:r w:rsidR="00605AC7">
        <w:t xml:space="preserve">   </w:t>
      </w:r>
      <w:r>
        <w:t xml:space="preserve">                               </w:t>
      </w:r>
      <w:r w:rsidRPr="009F5A3E">
        <w:t xml:space="preserve"> (</w:t>
      </w:r>
      <w:r w:rsidR="00605AC7">
        <w:t>1.31</w:t>
      </w:r>
      <w:r w:rsidR="004D15A4">
        <w:t>.</w:t>
      </w:r>
      <w:r w:rsidRPr="009F5A3E">
        <w:t>)</w:t>
      </w:r>
    </w:p>
    <w:p w:rsidR="008A69EB" w:rsidRPr="009F5A3E" w:rsidRDefault="008A69EB" w:rsidP="00FD4179">
      <w:pPr>
        <w:ind w:left="0" w:right="0"/>
        <w:jc w:val="both"/>
      </w:pPr>
      <w:r w:rsidRPr="009F5A3E">
        <w:t>kur J — visu rotējošo daļu kopējais inerces moments. Līdzstrāvas dzinēja momentu vienādojums ir šāds</w:t>
      </w:r>
    </w:p>
    <w:p w:rsidR="008A69EB" w:rsidRPr="009F5A3E" w:rsidRDefault="008A69EB" w:rsidP="00FD4179">
      <w:pPr>
        <w:ind w:left="0" w:right="0" w:firstLine="851"/>
        <w:jc w:val="right"/>
      </w:pPr>
      <w:r w:rsidRPr="009F5A3E">
        <w:t>M = M</w:t>
      </w:r>
      <w:r w:rsidRPr="009F5A3E">
        <w:rPr>
          <w:vertAlign w:val="subscript"/>
        </w:rPr>
        <w:t>0</w:t>
      </w:r>
      <w:r w:rsidRPr="009F5A3E">
        <w:t xml:space="preserve"> + M</w:t>
      </w:r>
      <w:r w:rsidRPr="009F5A3E">
        <w:rPr>
          <w:vertAlign w:val="subscript"/>
        </w:rPr>
        <w:t>2</w:t>
      </w:r>
      <w:r w:rsidRPr="009F5A3E">
        <w:t xml:space="preserve"> ± M</w:t>
      </w:r>
      <w:r w:rsidRPr="009F5A3E">
        <w:rPr>
          <w:vertAlign w:val="subscript"/>
        </w:rPr>
        <w:t>D</w:t>
      </w:r>
      <w:r w:rsidRPr="009F5A3E">
        <w:t xml:space="preserve">, </w:t>
      </w:r>
      <w:r w:rsidRPr="009F5A3E">
        <w:tab/>
      </w:r>
      <w:r w:rsidR="00C51DAC">
        <w:t xml:space="preserve">   </w:t>
      </w:r>
      <w:r w:rsidR="00605AC7">
        <w:t xml:space="preserve">         </w:t>
      </w:r>
      <w:r w:rsidR="000312A5">
        <w:t xml:space="preserve">      </w:t>
      </w:r>
      <w:r w:rsidR="00605AC7">
        <w:t xml:space="preserve">            </w:t>
      </w:r>
      <w:r>
        <w:t xml:space="preserve">          </w:t>
      </w:r>
      <w:r w:rsidRPr="009F5A3E">
        <w:t>(</w:t>
      </w:r>
      <w:r w:rsidR="00605AC7">
        <w:t>1.32</w:t>
      </w:r>
      <w:r w:rsidR="004D15A4">
        <w:t>.</w:t>
      </w:r>
      <w:r w:rsidRPr="009F5A3E">
        <w:t>)</w:t>
      </w:r>
    </w:p>
    <w:p w:rsidR="008A69EB" w:rsidRPr="009F5A3E" w:rsidRDefault="008A69EB" w:rsidP="00FD4179">
      <w:pPr>
        <w:ind w:left="0" w:right="0"/>
      </w:pPr>
      <w:r w:rsidRPr="009F5A3E">
        <w:t xml:space="preserve">vai </w:t>
      </w:r>
    </w:p>
    <w:p w:rsidR="008A69EB" w:rsidRPr="009F5A3E" w:rsidRDefault="008A69EB" w:rsidP="00FD4179">
      <w:pPr>
        <w:ind w:left="0" w:right="0" w:firstLine="851"/>
        <w:jc w:val="right"/>
      </w:pPr>
      <w:r w:rsidRPr="009F5A3E">
        <w:t>M = M</w:t>
      </w:r>
      <w:r w:rsidRPr="009F5A3E">
        <w:rPr>
          <w:vertAlign w:val="subscript"/>
        </w:rPr>
        <w:t>st</w:t>
      </w:r>
      <w:r w:rsidRPr="009F5A3E">
        <w:t xml:space="preserve"> ± M</w:t>
      </w:r>
      <w:r w:rsidRPr="009F5A3E">
        <w:rPr>
          <w:vertAlign w:val="subscript"/>
        </w:rPr>
        <w:t>D</w:t>
      </w:r>
      <w:r w:rsidRPr="009F5A3E">
        <w:t xml:space="preserve">, </w:t>
      </w:r>
      <w:r w:rsidR="00C51DAC">
        <w:t xml:space="preserve">               </w:t>
      </w:r>
      <w:r>
        <w:t xml:space="preserve">    </w:t>
      </w:r>
      <w:r w:rsidR="00605AC7">
        <w:t xml:space="preserve">                           (1.33</w:t>
      </w:r>
      <w:r w:rsidR="004D15A4">
        <w:t>.</w:t>
      </w:r>
      <w:r w:rsidRPr="009F5A3E">
        <w:t>)</w:t>
      </w:r>
    </w:p>
    <w:p w:rsidR="008A69EB" w:rsidRPr="009F5A3E" w:rsidRDefault="008A69EB" w:rsidP="00377637">
      <w:pPr>
        <w:ind w:left="0" w:right="0"/>
        <w:jc w:val="both"/>
      </w:pPr>
      <w:r w:rsidRPr="009F5A3E">
        <w:t>kur M</w:t>
      </w:r>
      <w:r w:rsidRPr="009F5A3E">
        <w:rPr>
          <w:vertAlign w:val="subscript"/>
        </w:rPr>
        <w:t>st</w:t>
      </w:r>
      <w:r w:rsidRPr="009F5A3E">
        <w:t xml:space="preserve"> = M</w:t>
      </w:r>
      <w:r w:rsidRPr="009F5A3E">
        <w:rPr>
          <w:vertAlign w:val="subscript"/>
        </w:rPr>
        <w:t>0</w:t>
      </w:r>
      <w:r w:rsidRPr="009F5A3E">
        <w:t xml:space="preserve"> + M</w:t>
      </w:r>
      <w:r w:rsidRPr="009F5A3E">
        <w:rPr>
          <w:vertAlign w:val="subscript"/>
        </w:rPr>
        <w:t>2</w:t>
      </w:r>
      <w:r w:rsidRPr="009F5A3E">
        <w:t>.</w:t>
      </w:r>
      <w:r>
        <w:t xml:space="preserve"> </w:t>
      </w:r>
      <w:r w:rsidRPr="009F5A3E">
        <w:t>Rotācijas frekvencei pieaugot, dinamiskais moments summējas ar statisko mo</w:t>
      </w:r>
      <w:r w:rsidRPr="009F5A3E">
        <w:softHyphen/>
        <w:t>mentu M</w:t>
      </w:r>
      <w:r w:rsidRPr="009F5A3E">
        <w:rPr>
          <w:vertAlign w:val="subscript"/>
        </w:rPr>
        <w:t>st</w:t>
      </w:r>
      <w:r w:rsidRPr="009F5A3E">
        <w:t>, bet, frekvencei samazinoties, moments M</w:t>
      </w:r>
      <w:r w:rsidRPr="009F5A3E">
        <w:rPr>
          <w:vertAlign w:val="subscript"/>
        </w:rPr>
        <w:t>D</w:t>
      </w:r>
      <w:r w:rsidRPr="009F5A3E">
        <w:t xml:space="preserve"> darbojas pretī momentam M</w:t>
      </w:r>
      <w:r w:rsidRPr="009F5A3E">
        <w:rPr>
          <w:vertAlign w:val="subscript"/>
        </w:rPr>
        <w:t>st</w:t>
      </w:r>
      <w:r w:rsidRPr="009F5A3E">
        <w:t>.</w:t>
      </w:r>
      <w:r>
        <w:t xml:space="preserve"> </w:t>
      </w:r>
      <w:r w:rsidRPr="009F5A3E">
        <w:t>Ja enkura rotācijas frekvence ir nemainīga (dω/dt = 0), arī dinamiskais moments ir vienāds ar nulli. Tad dzinēja momentu vienādojums</w:t>
      </w:r>
    </w:p>
    <w:p w:rsidR="008A69EB" w:rsidRPr="009F5A3E" w:rsidRDefault="008A69EB" w:rsidP="00FD4179">
      <w:pPr>
        <w:ind w:left="0" w:right="0" w:firstLine="851"/>
        <w:jc w:val="right"/>
      </w:pPr>
      <w:r w:rsidRPr="009F5A3E">
        <w:t>M = M</w:t>
      </w:r>
      <w:r w:rsidRPr="009F5A3E">
        <w:rPr>
          <w:vertAlign w:val="subscript"/>
        </w:rPr>
        <w:t>0</w:t>
      </w:r>
      <w:r w:rsidRPr="009F5A3E">
        <w:t xml:space="preserve"> + M</w:t>
      </w:r>
      <w:r w:rsidRPr="009F5A3E">
        <w:rPr>
          <w:vertAlign w:val="subscript"/>
        </w:rPr>
        <w:t>2</w:t>
      </w:r>
      <w:r w:rsidRPr="009F5A3E">
        <w:t xml:space="preserve"> = M</w:t>
      </w:r>
      <w:r w:rsidRPr="009F5A3E">
        <w:rPr>
          <w:vertAlign w:val="subscript"/>
        </w:rPr>
        <w:t>st</w:t>
      </w:r>
      <w:r w:rsidRPr="009F5A3E">
        <w:t xml:space="preserve"> , </w:t>
      </w:r>
      <w:r w:rsidR="00C51DAC">
        <w:t xml:space="preserve">             </w:t>
      </w:r>
      <w:r>
        <w:t xml:space="preserve">                              </w:t>
      </w:r>
      <w:r w:rsidRPr="009F5A3E">
        <w:t>(</w:t>
      </w:r>
      <w:r w:rsidR="00605AC7">
        <w:t>1.34</w:t>
      </w:r>
      <w:r w:rsidR="004D15A4">
        <w:t>.</w:t>
      </w:r>
      <w:r w:rsidRPr="009F5A3E">
        <w:t>)</w:t>
      </w:r>
    </w:p>
    <w:p w:rsidR="008A69EB" w:rsidRPr="009F5A3E" w:rsidRDefault="008A69EB" w:rsidP="00377637">
      <w:pPr>
        <w:ind w:left="0" w:right="0"/>
        <w:jc w:val="both"/>
      </w:pPr>
      <w:r w:rsidRPr="009F5A3E">
        <w:t>t.i., dzinēja stacionārā režīmā momenti M un M</w:t>
      </w:r>
      <w:r w:rsidRPr="009F5A3E">
        <w:rPr>
          <w:vertAlign w:val="subscript"/>
        </w:rPr>
        <w:t>st</w:t>
      </w:r>
      <w:r w:rsidRPr="009F5A3E">
        <w:t xml:space="preserve"> līdzsvaro viens otru. Turklāt moments ir proporcionāls elektromagnētiskai jaudai, tāpēc</w:t>
      </w:r>
    </w:p>
    <w:p w:rsidR="008A69EB" w:rsidRPr="009F5A3E" w:rsidRDefault="008A69EB" w:rsidP="00D30291">
      <w:pPr>
        <w:ind w:left="0" w:right="0" w:firstLine="426"/>
        <w:jc w:val="right"/>
      </w:pPr>
      <w:r w:rsidRPr="009F5A3E">
        <w:object w:dxaOrig="2220" w:dyaOrig="620">
          <v:shape id="_x0000_i1080" type="#_x0000_t75" style="width:110.25pt;height:30.75pt" o:ole="">
            <v:imagedata r:id="rId128" o:title=""/>
          </v:shape>
          <o:OLEObject Type="Embed" ProgID="Equation.3" ShapeID="_x0000_i1080" DrawAspect="Content" ObjectID="_1399887082" r:id="rId129"/>
        </w:object>
      </w:r>
      <w:r w:rsidR="00C51DAC">
        <w:t xml:space="preserve">        </w:t>
      </w:r>
      <w:r>
        <w:t xml:space="preserve">                                 </w:t>
      </w:r>
      <w:r w:rsidRPr="009F5A3E">
        <w:t xml:space="preserve"> (</w:t>
      </w:r>
      <w:r w:rsidR="00605AC7">
        <w:t>1.35</w:t>
      </w:r>
      <w:r w:rsidR="004D15A4">
        <w:t>.</w:t>
      </w:r>
      <w:r w:rsidRPr="009F5A3E">
        <w:t>)</w:t>
      </w:r>
    </w:p>
    <w:p w:rsidR="008A69EB" w:rsidRPr="009F5A3E" w:rsidRDefault="008A69EB" w:rsidP="00D30291">
      <w:pPr>
        <w:ind w:left="0" w:right="0" w:firstLine="426"/>
      </w:pPr>
      <w:r w:rsidRPr="009F5A3E">
        <w:t>Ja formulā (</w:t>
      </w:r>
      <w:r w:rsidR="00605AC7">
        <w:t>1.35</w:t>
      </w:r>
      <w:r w:rsidRPr="009F5A3E">
        <w:t>) jauda izteikta vatos (W) un rotācijas frekvence apgriezienos minūtē (min-1), tad momenta mērvienība ir ņūtonmetrs (N·m). Lietderīgā momenta vērtību nosaka analoģiski</w:t>
      </w:r>
    </w:p>
    <w:p w:rsidR="008A69EB" w:rsidRPr="009F5A3E" w:rsidRDefault="008A69EB" w:rsidP="00D30291">
      <w:pPr>
        <w:ind w:left="0" w:right="0" w:firstLine="426"/>
        <w:jc w:val="right"/>
      </w:pPr>
      <w:r w:rsidRPr="009F5A3E">
        <w:object w:dxaOrig="1400" w:dyaOrig="620">
          <v:shape id="_x0000_i1081" type="#_x0000_t75" style="width:70.5pt;height:30.75pt" o:ole="">
            <v:imagedata r:id="rId130" o:title=""/>
          </v:shape>
          <o:OLEObject Type="Embed" ProgID="Equation.3" ShapeID="_x0000_i1081" DrawAspect="Content" ObjectID="_1399887083" r:id="rId131"/>
        </w:object>
      </w:r>
      <w:r>
        <w:t xml:space="preserve">                                                 </w:t>
      </w:r>
      <w:r w:rsidRPr="009F5A3E">
        <w:t xml:space="preserve"> (</w:t>
      </w:r>
      <w:r w:rsidR="00605AC7">
        <w:t>1.36</w:t>
      </w:r>
      <w:r w:rsidR="004D15A4">
        <w:t>.</w:t>
      </w:r>
      <w:r w:rsidRPr="009F5A3E">
        <w:t>)</w:t>
      </w:r>
    </w:p>
    <w:p w:rsidR="008A69EB" w:rsidRPr="009F5A3E" w:rsidRDefault="008A69EB" w:rsidP="00D30291">
      <w:pPr>
        <w:ind w:left="0" w:right="0"/>
      </w:pPr>
      <w:r w:rsidRPr="009F5A3E">
        <w:t>kur P2 — dzinēja lietderīgā jauda.</w:t>
      </w:r>
    </w:p>
    <w:p w:rsidR="008A69EB" w:rsidRPr="006F501B" w:rsidRDefault="008A69EB" w:rsidP="00D30291">
      <w:pPr>
        <w:pStyle w:val="Style2"/>
        <w:widowControl/>
        <w:spacing w:line="360" w:lineRule="auto"/>
        <w:ind w:firstLine="426"/>
        <w:rPr>
          <w:rStyle w:val="FontStyle12"/>
          <w:sz w:val="24"/>
          <w:szCs w:val="24"/>
        </w:rPr>
      </w:pPr>
      <w:r w:rsidRPr="006F501B">
        <w:rPr>
          <w:rStyle w:val="FontStyle12"/>
          <w:sz w:val="24"/>
          <w:szCs w:val="24"/>
        </w:rPr>
        <w:t xml:space="preserve">No EDS formulas </w:t>
      </w:r>
      <w:r w:rsidRPr="006F501B">
        <w:rPr>
          <w:rStyle w:val="FontStyle12"/>
          <w:i/>
          <w:sz w:val="24"/>
          <w:szCs w:val="24"/>
        </w:rPr>
        <w:t>E</w:t>
      </w:r>
      <w:r w:rsidRPr="006F501B">
        <w:rPr>
          <w:rStyle w:val="FontStyle12"/>
          <w:i/>
          <w:sz w:val="24"/>
          <w:szCs w:val="24"/>
          <w:vertAlign w:val="subscript"/>
        </w:rPr>
        <w:t>e</w:t>
      </w:r>
      <w:r w:rsidRPr="006F501B">
        <w:rPr>
          <w:rStyle w:val="FontStyle12"/>
          <w:i/>
          <w:sz w:val="24"/>
          <w:szCs w:val="24"/>
        </w:rPr>
        <w:t xml:space="preserve"> = c</w:t>
      </w:r>
      <w:r w:rsidRPr="006F501B">
        <w:rPr>
          <w:rStyle w:val="FontStyle12"/>
          <w:i/>
          <w:sz w:val="24"/>
          <w:szCs w:val="24"/>
          <w:vertAlign w:val="subscript"/>
        </w:rPr>
        <w:t>e</w:t>
      </w:r>
      <w:r w:rsidRPr="006F501B">
        <w:rPr>
          <w:rStyle w:val="FontStyle12"/>
          <w:i/>
          <w:sz w:val="24"/>
          <w:szCs w:val="24"/>
        </w:rPr>
        <w:t>n</w:t>
      </w:r>
      <w:r w:rsidRPr="006F501B">
        <w:rPr>
          <w:rStyle w:val="FontStyle12"/>
          <w:sz w:val="24"/>
          <w:szCs w:val="24"/>
        </w:rPr>
        <w:t>Φ redzams, ka dzinēja rotācijas frekvence</w:t>
      </w:r>
    </w:p>
    <w:p w:rsidR="008A69EB" w:rsidRPr="008A69EB" w:rsidRDefault="008A69EB" w:rsidP="00FD4179">
      <w:pPr>
        <w:pStyle w:val="Style2"/>
        <w:widowControl/>
        <w:spacing w:line="360" w:lineRule="auto"/>
        <w:ind w:firstLine="851"/>
        <w:jc w:val="right"/>
        <w:rPr>
          <w:rStyle w:val="FontStyle11"/>
          <w:i w:val="0"/>
          <w:sz w:val="24"/>
          <w:szCs w:val="24"/>
        </w:rPr>
      </w:pPr>
      <w:r w:rsidRPr="008A69EB">
        <w:rPr>
          <w:rStyle w:val="FontStyle12"/>
          <w:position w:val="-30"/>
          <w:sz w:val="24"/>
          <w:szCs w:val="24"/>
        </w:rPr>
        <w:object w:dxaOrig="900" w:dyaOrig="680">
          <v:shape id="_x0000_i1082" type="#_x0000_t75" style="width:45pt;height:34.5pt" o:ole="">
            <v:imagedata r:id="rId132" o:title=""/>
          </v:shape>
          <o:OLEObject Type="Embed" ProgID="Equation.3" ShapeID="_x0000_i1082" DrawAspect="Content" ObjectID="_1399887084" r:id="rId133"/>
        </w:object>
      </w:r>
      <w:r w:rsidRPr="008A69EB">
        <w:rPr>
          <w:rStyle w:val="FontStyle11"/>
          <w:position w:val="-31"/>
          <w:sz w:val="24"/>
          <w:szCs w:val="24"/>
        </w:rPr>
        <w:t xml:space="preserve">              </w:t>
      </w:r>
      <w:r>
        <w:rPr>
          <w:rStyle w:val="FontStyle11"/>
          <w:position w:val="-31"/>
          <w:sz w:val="24"/>
          <w:szCs w:val="24"/>
        </w:rPr>
        <w:t xml:space="preserve">    </w:t>
      </w:r>
      <w:r w:rsidRPr="008A69EB">
        <w:rPr>
          <w:rStyle w:val="FontStyle11"/>
          <w:position w:val="-31"/>
          <w:sz w:val="24"/>
          <w:szCs w:val="24"/>
        </w:rPr>
        <w:t xml:space="preserve">                           </w:t>
      </w:r>
      <w:r w:rsidRPr="008A69EB">
        <w:rPr>
          <w:rStyle w:val="FontStyle11"/>
          <w:sz w:val="24"/>
          <w:szCs w:val="24"/>
        </w:rPr>
        <w:t xml:space="preserve"> </w:t>
      </w:r>
      <w:r w:rsidR="00605AC7">
        <w:rPr>
          <w:rStyle w:val="FontStyle11"/>
          <w:i w:val="0"/>
          <w:sz w:val="24"/>
          <w:szCs w:val="24"/>
        </w:rPr>
        <w:t>(1.37</w:t>
      </w:r>
      <w:r w:rsidR="004D15A4">
        <w:rPr>
          <w:rStyle w:val="FontStyle11"/>
          <w:i w:val="0"/>
          <w:sz w:val="24"/>
          <w:szCs w:val="24"/>
        </w:rPr>
        <w:t>.</w:t>
      </w:r>
      <w:r w:rsidRPr="008A69EB">
        <w:rPr>
          <w:rStyle w:val="FontStyle11"/>
          <w:i w:val="0"/>
          <w:sz w:val="24"/>
          <w:szCs w:val="24"/>
        </w:rPr>
        <w:t>)</w:t>
      </w:r>
    </w:p>
    <w:p w:rsidR="008A69EB" w:rsidRPr="008A69EB" w:rsidRDefault="008A69EB" w:rsidP="00D30291">
      <w:pPr>
        <w:pStyle w:val="Style4"/>
        <w:widowControl/>
        <w:spacing w:line="360" w:lineRule="auto"/>
        <w:ind w:firstLine="426"/>
        <w:jc w:val="both"/>
        <w:rPr>
          <w:rStyle w:val="FontStyle12"/>
          <w:sz w:val="24"/>
          <w:szCs w:val="24"/>
        </w:rPr>
      </w:pPr>
      <w:r w:rsidRPr="008A69EB">
        <w:rPr>
          <w:rStyle w:val="FontStyle12"/>
          <w:sz w:val="24"/>
          <w:szCs w:val="24"/>
        </w:rPr>
        <w:lastRenderedPageBreak/>
        <w:t xml:space="preserve">Ņemot vērā </w:t>
      </w:r>
      <w:r w:rsidRPr="008A69EB">
        <w:rPr>
          <w:rStyle w:val="FontStyle12"/>
          <w:i/>
          <w:sz w:val="24"/>
          <w:szCs w:val="24"/>
        </w:rPr>
        <w:t>E</w:t>
      </w:r>
      <w:r w:rsidRPr="008A69EB">
        <w:rPr>
          <w:rStyle w:val="FontStyle12"/>
          <w:i/>
          <w:sz w:val="24"/>
          <w:szCs w:val="24"/>
          <w:vertAlign w:val="subscript"/>
        </w:rPr>
        <w:t>e</w:t>
      </w:r>
      <w:r w:rsidRPr="008A69EB">
        <w:rPr>
          <w:rStyle w:val="FontStyle12"/>
          <w:sz w:val="24"/>
          <w:szCs w:val="24"/>
        </w:rPr>
        <w:t xml:space="preserve"> izteiksmi, no (1.31) iegūstam</w:t>
      </w:r>
    </w:p>
    <w:p w:rsidR="008A69EB" w:rsidRPr="008A69EB" w:rsidRDefault="008A69EB" w:rsidP="00D30291">
      <w:pPr>
        <w:pStyle w:val="Style3"/>
        <w:widowControl/>
        <w:spacing w:line="360" w:lineRule="auto"/>
        <w:ind w:firstLine="426"/>
        <w:jc w:val="right"/>
        <w:rPr>
          <w:rStyle w:val="FontStyle11"/>
          <w:i w:val="0"/>
          <w:sz w:val="24"/>
          <w:szCs w:val="24"/>
        </w:rPr>
      </w:pPr>
      <w:r w:rsidRPr="008A69EB">
        <w:rPr>
          <w:position w:val="-30"/>
        </w:rPr>
        <w:object w:dxaOrig="1579" w:dyaOrig="740">
          <v:shape id="_x0000_i1083" type="#_x0000_t75" style="width:79.5pt;height:36.75pt" o:ole="">
            <v:imagedata r:id="rId134" o:title=""/>
          </v:shape>
          <o:OLEObject Type="Embed" ProgID="Equation.3" ShapeID="_x0000_i1083" DrawAspect="Content" ObjectID="_1399887085" r:id="rId135"/>
        </w:object>
      </w:r>
      <w:r w:rsidRPr="008A69EB">
        <w:rPr>
          <w:rStyle w:val="FontStyle12"/>
          <w:position w:val="-35"/>
          <w:sz w:val="24"/>
          <w:szCs w:val="24"/>
        </w:rPr>
        <w:t xml:space="preserve">                </w:t>
      </w:r>
      <w:r>
        <w:rPr>
          <w:rStyle w:val="FontStyle12"/>
          <w:position w:val="-35"/>
          <w:sz w:val="24"/>
          <w:szCs w:val="24"/>
        </w:rPr>
        <w:t xml:space="preserve">     </w:t>
      </w:r>
      <w:r w:rsidRPr="008A69EB">
        <w:rPr>
          <w:rStyle w:val="FontStyle12"/>
          <w:position w:val="-35"/>
          <w:sz w:val="24"/>
          <w:szCs w:val="24"/>
        </w:rPr>
        <w:t xml:space="preserve">                          </w:t>
      </w:r>
      <w:r w:rsidR="00605AC7">
        <w:rPr>
          <w:rStyle w:val="FontStyle11"/>
          <w:i w:val="0"/>
          <w:sz w:val="24"/>
          <w:szCs w:val="24"/>
        </w:rPr>
        <w:t xml:space="preserve"> (1.38</w:t>
      </w:r>
      <w:r w:rsidR="004D15A4">
        <w:rPr>
          <w:rStyle w:val="FontStyle11"/>
          <w:i w:val="0"/>
          <w:sz w:val="24"/>
          <w:szCs w:val="24"/>
        </w:rPr>
        <w:t>.</w:t>
      </w:r>
      <w:r w:rsidRPr="008A69EB">
        <w:rPr>
          <w:rStyle w:val="FontStyle11"/>
          <w:i w:val="0"/>
          <w:sz w:val="24"/>
          <w:szCs w:val="24"/>
        </w:rPr>
        <w:t>)</w:t>
      </w:r>
    </w:p>
    <w:p w:rsidR="008A69EB" w:rsidRPr="008A69EB" w:rsidRDefault="008A69EB" w:rsidP="00D30291">
      <w:pPr>
        <w:pStyle w:val="Style4"/>
        <w:widowControl/>
        <w:spacing w:line="360" w:lineRule="auto"/>
        <w:ind w:firstLine="426"/>
        <w:jc w:val="both"/>
        <w:rPr>
          <w:rStyle w:val="FontStyle13"/>
          <w:i w:val="0"/>
          <w:iCs w:val="0"/>
          <w:sz w:val="24"/>
          <w:szCs w:val="24"/>
        </w:rPr>
      </w:pPr>
      <w:r w:rsidRPr="008A69EB">
        <w:rPr>
          <w:rStyle w:val="FontStyle12"/>
          <w:sz w:val="24"/>
          <w:szCs w:val="24"/>
        </w:rPr>
        <w:t>Dzinēja rotācijas virzienu nosaka plūsmas Φ un enkura strāvas virziens. Mainot virzienu vienam no šiem lielumiem, panāk rotācijas virziena izmaiņu (dzinēja re</w:t>
      </w:r>
      <w:r w:rsidRPr="008A69EB">
        <w:rPr>
          <w:rStyle w:val="FontStyle12"/>
          <w:sz w:val="24"/>
          <w:szCs w:val="24"/>
        </w:rPr>
        <w:softHyphen/>
        <w:t xml:space="preserve">versu). Jāuzsver, ka mainot polaritāti barošanas shēmas spailēm, rotācijas virziens nemainās, jo šādā gadījumā vienlaikus mainās strāvas virziens gan enkura, gan ierosmes tinumā. </w:t>
      </w:r>
      <w:r w:rsidRPr="008A69EB">
        <w:rPr>
          <w:rStyle w:val="FontStyle13"/>
          <w:i w:val="0"/>
          <w:sz w:val="24"/>
          <w:szCs w:val="24"/>
        </w:rPr>
        <w:t>Dzinējs darbojas stabili ar nemainīgu rotācijas frekvenci, ja tā elektromagnētis</w:t>
      </w:r>
      <w:r w:rsidRPr="008A69EB">
        <w:rPr>
          <w:rStyle w:val="FontStyle13"/>
          <w:i w:val="0"/>
          <w:sz w:val="24"/>
          <w:szCs w:val="24"/>
        </w:rPr>
        <w:softHyphen/>
        <w:t>kais moments un darba mehānisma bremzējošais moments ir vienādi, t.i.,</w:t>
      </w:r>
    </w:p>
    <w:p w:rsidR="008A69EB" w:rsidRPr="008A69EB" w:rsidRDefault="008A69EB" w:rsidP="00FD4179">
      <w:pPr>
        <w:pStyle w:val="Style3"/>
        <w:widowControl/>
        <w:tabs>
          <w:tab w:val="left" w:pos="3739"/>
        </w:tabs>
        <w:spacing w:line="360" w:lineRule="auto"/>
        <w:ind w:firstLine="851"/>
        <w:rPr>
          <w:rStyle w:val="FontStyle13"/>
          <w:i w:val="0"/>
          <w:sz w:val="24"/>
          <w:szCs w:val="24"/>
        </w:rPr>
      </w:pPr>
      <w:r w:rsidRPr="008A69EB">
        <w:rPr>
          <w:rStyle w:val="FontStyle13"/>
          <w:i w:val="0"/>
          <w:sz w:val="24"/>
          <w:szCs w:val="24"/>
        </w:rPr>
        <w:tab/>
      </w:r>
      <w:r w:rsidRPr="008A69EB">
        <w:rPr>
          <w:rStyle w:val="FontStyle13"/>
          <w:sz w:val="24"/>
          <w:szCs w:val="24"/>
        </w:rPr>
        <w:t>M = M</w:t>
      </w:r>
      <w:r w:rsidRPr="008A69EB">
        <w:rPr>
          <w:rStyle w:val="FontStyle13"/>
          <w:sz w:val="24"/>
          <w:szCs w:val="24"/>
          <w:vertAlign w:val="subscript"/>
        </w:rPr>
        <w:t>st</w:t>
      </w:r>
      <w:r w:rsidRPr="008A69EB">
        <w:rPr>
          <w:rStyle w:val="FontStyle13"/>
          <w:i w:val="0"/>
          <w:sz w:val="24"/>
          <w:szCs w:val="24"/>
        </w:rPr>
        <w:t xml:space="preserve">.                           </w:t>
      </w:r>
      <w:r w:rsidR="00605AC7">
        <w:rPr>
          <w:rStyle w:val="FontStyle13"/>
          <w:i w:val="0"/>
          <w:sz w:val="24"/>
          <w:szCs w:val="24"/>
        </w:rPr>
        <w:t xml:space="preserve">                           (1.39</w:t>
      </w:r>
      <w:r w:rsidR="004D15A4">
        <w:rPr>
          <w:rStyle w:val="FontStyle13"/>
          <w:i w:val="0"/>
          <w:sz w:val="24"/>
          <w:szCs w:val="24"/>
        </w:rPr>
        <w:t>.</w:t>
      </w:r>
      <w:r w:rsidRPr="008A69EB">
        <w:rPr>
          <w:rStyle w:val="FontStyle13"/>
          <w:i w:val="0"/>
          <w:sz w:val="24"/>
          <w:szCs w:val="24"/>
        </w:rPr>
        <w:t xml:space="preserve">) </w:t>
      </w:r>
    </w:p>
    <w:p w:rsidR="008A69EB" w:rsidRPr="008A69EB" w:rsidRDefault="008A69EB" w:rsidP="00D30291">
      <w:pPr>
        <w:pStyle w:val="Style2"/>
        <w:widowControl/>
        <w:spacing w:line="360" w:lineRule="auto"/>
        <w:ind w:firstLine="426"/>
        <w:rPr>
          <w:rStyle w:val="FontStyle13"/>
          <w:i w:val="0"/>
          <w:sz w:val="24"/>
          <w:szCs w:val="24"/>
        </w:rPr>
      </w:pPr>
      <w:r w:rsidRPr="008A69EB">
        <w:rPr>
          <w:rStyle w:val="FontStyle13"/>
          <w:i w:val="0"/>
          <w:sz w:val="24"/>
          <w:szCs w:val="24"/>
        </w:rPr>
        <w:t xml:space="preserve">Tomēr stabils darbs iespējams tikai noteiktos apstākļos. Ja rotācijas frekvence īslaicīgas iedarbes rezultātā mainās no n uz </w:t>
      </w:r>
      <w:r w:rsidRPr="008A69EB">
        <w:rPr>
          <w:rStyle w:val="FontStyle13"/>
          <w:sz w:val="24"/>
          <w:szCs w:val="24"/>
        </w:rPr>
        <w:t>n'</w:t>
      </w:r>
      <w:r w:rsidRPr="008A69EB">
        <w:rPr>
          <w:rStyle w:val="FontStyle13"/>
          <w:i w:val="0"/>
          <w:sz w:val="24"/>
          <w:szCs w:val="24"/>
        </w:rPr>
        <w:t xml:space="preserve">, moments </w:t>
      </w:r>
      <w:r w:rsidRPr="008A69EB">
        <w:rPr>
          <w:rStyle w:val="FontStyle13"/>
          <w:spacing w:val="20"/>
          <w:sz w:val="24"/>
          <w:szCs w:val="24"/>
        </w:rPr>
        <w:t>M'</w:t>
      </w:r>
      <w:r w:rsidRPr="008A69EB">
        <w:rPr>
          <w:rStyle w:val="FontStyle13"/>
          <w:i w:val="0"/>
          <w:sz w:val="24"/>
          <w:szCs w:val="24"/>
        </w:rPr>
        <w:t xml:space="preserve"> izsauks vēl tālāku frekvences palieli</w:t>
      </w:r>
      <w:r w:rsidRPr="008A69EB">
        <w:rPr>
          <w:rStyle w:val="FontStyle13"/>
          <w:i w:val="0"/>
          <w:sz w:val="24"/>
          <w:szCs w:val="24"/>
        </w:rPr>
        <w:softHyphen/>
        <w:t>nāšanos. Ja rotācijas frekvence mainās no n uz n", tad bremzējošais moments iz</w:t>
      </w:r>
      <w:r w:rsidRPr="008A69EB">
        <w:rPr>
          <w:rStyle w:val="FontStyle13"/>
          <w:i w:val="0"/>
          <w:sz w:val="24"/>
          <w:szCs w:val="24"/>
        </w:rPr>
        <w:softHyphen/>
        <w:t>sauks vēl lielāku frekvences samazināšanos. Tātad šādos apstākļos dzinēja darbība ir nestabila.</w:t>
      </w:r>
    </w:p>
    <w:p w:rsidR="008A69EB" w:rsidRPr="008A69EB" w:rsidRDefault="008A69EB" w:rsidP="00D30291">
      <w:pPr>
        <w:pStyle w:val="Style2"/>
        <w:widowControl/>
        <w:spacing w:line="360" w:lineRule="auto"/>
        <w:ind w:firstLine="426"/>
        <w:rPr>
          <w:rStyle w:val="FontStyle13"/>
          <w:i w:val="0"/>
          <w:sz w:val="24"/>
          <w:szCs w:val="24"/>
        </w:rPr>
      </w:pPr>
      <w:r w:rsidRPr="008A69EB">
        <w:rPr>
          <w:rStyle w:val="FontStyle13"/>
          <w:i w:val="0"/>
          <w:sz w:val="24"/>
          <w:szCs w:val="24"/>
        </w:rPr>
        <w:t>Vispārīgā gadījumā stabils darbs ir tad, ja tiek izpildīts nosacījums</w:t>
      </w:r>
    </w:p>
    <w:p w:rsidR="008A69EB" w:rsidRPr="008A69EB" w:rsidRDefault="00605AC7" w:rsidP="00D30291">
      <w:pPr>
        <w:pStyle w:val="Style4"/>
        <w:widowControl/>
        <w:spacing w:line="360" w:lineRule="auto"/>
        <w:ind w:firstLine="426"/>
        <w:jc w:val="right"/>
        <w:rPr>
          <w:rStyle w:val="FontStyle11"/>
          <w:i w:val="0"/>
          <w:sz w:val="24"/>
          <w:szCs w:val="24"/>
        </w:rPr>
      </w:pPr>
      <w:r w:rsidRPr="008A69EB">
        <w:rPr>
          <w:position w:val="-24"/>
        </w:rPr>
        <w:object w:dxaOrig="1300" w:dyaOrig="620">
          <v:shape id="_x0000_i1084" type="#_x0000_t75" style="width:64.5pt;height:30.75pt" o:ole="">
            <v:imagedata r:id="rId136" o:title=""/>
          </v:shape>
          <o:OLEObject Type="Embed" ProgID="Equation.DSMT4" ShapeID="_x0000_i1084" DrawAspect="Content" ObjectID="_1399887086" r:id="rId137"/>
        </w:object>
      </w:r>
      <w:r w:rsidR="000312A5">
        <w:rPr>
          <w:rStyle w:val="FontStyle11"/>
          <w:i w:val="0"/>
          <w:position w:val="-30"/>
          <w:sz w:val="24"/>
          <w:szCs w:val="24"/>
        </w:rPr>
        <w:t xml:space="preserve"> </w:t>
      </w:r>
      <w:r w:rsidR="000312A5">
        <w:rPr>
          <w:rStyle w:val="FontStyle11"/>
          <w:i w:val="0"/>
          <w:position w:val="-30"/>
          <w:sz w:val="24"/>
          <w:szCs w:val="24"/>
        </w:rPr>
        <w:tab/>
      </w:r>
      <w:r w:rsidR="0034161D">
        <w:rPr>
          <w:rStyle w:val="FontStyle11"/>
          <w:i w:val="0"/>
          <w:position w:val="-30"/>
          <w:sz w:val="24"/>
          <w:szCs w:val="24"/>
        </w:rPr>
        <w:t xml:space="preserve">  </w:t>
      </w:r>
      <w:r w:rsidR="000312A5">
        <w:rPr>
          <w:rStyle w:val="FontStyle11"/>
          <w:i w:val="0"/>
          <w:position w:val="-30"/>
          <w:sz w:val="24"/>
          <w:szCs w:val="24"/>
        </w:rPr>
        <w:t xml:space="preserve">     </w:t>
      </w:r>
      <w:r>
        <w:rPr>
          <w:rStyle w:val="FontStyle11"/>
          <w:i w:val="0"/>
          <w:position w:val="-30"/>
          <w:sz w:val="24"/>
          <w:szCs w:val="24"/>
        </w:rPr>
        <w:t xml:space="preserve">          </w:t>
      </w:r>
      <w:r w:rsidR="008A69EB" w:rsidRPr="008A69EB">
        <w:rPr>
          <w:rStyle w:val="FontStyle11"/>
          <w:i w:val="0"/>
          <w:position w:val="-30"/>
          <w:sz w:val="24"/>
          <w:szCs w:val="24"/>
        </w:rPr>
        <w:t xml:space="preserve">              </w:t>
      </w:r>
      <w:r>
        <w:rPr>
          <w:rStyle w:val="FontStyle11"/>
          <w:i w:val="0"/>
          <w:sz w:val="24"/>
          <w:szCs w:val="24"/>
        </w:rPr>
        <w:t xml:space="preserve"> (1.40</w:t>
      </w:r>
      <w:r w:rsidR="004D15A4">
        <w:rPr>
          <w:rStyle w:val="FontStyle11"/>
          <w:i w:val="0"/>
          <w:sz w:val="24"/>
          <w:szCs w:val="24"/>
        </w:rPr>
        <w:t>.</w:t>
      </w:r>
      <w:r w:rsidR="008A69EB" w:rsidRPr="008A69EB">
        <w:rPr>
          <w:rStyle w:val="FontStyle11"/>
          <w:i w:val="0"/>
          <w:sz w:val="24"/>
          <w:szCs w:val="24"/>
        </w:rPr>
        <w:t>)</w:t>
      </w:r>
    </w:p>
    <w:p w:rsidR="008A69EB" w:rsidRPr="008A69EB" w:rsidRDefault="008A69EB" w:rsidP="00D30291">
      <w:pPr>
        <w:pStyle w:val="Style2"/>
        <w:widowControl/>
        <w:spacing w:line="360" w:lineRule="auto"/>
        <w:ind w:firstLine="426"/>
        <w:rPr>
          <w:rStyle w:val="FontStyle13"/>
          <w:i w:val="0"/>
          <w:sz w:val="24"/>
          <w:szCs w:val="24"/>
        </w:rPr>
      </w:pPr>
      <w:r w:rsidRPr="008A69EB">
        <w:rPr>
          <w:rStyle w:val="FontStyle13"/>
          <w:i w:val="0"/>
          <w:sz w:val="24"/>
          <w:szCs w:val="24"/>
        </w:rPr>
        <w:t>Parasti šī nosacījuma izpildei nepieciešams, lai, pieaugot rotācijas frekvencei, dzinēja moments samazinātos.</w:t>
      </w:r>
    </w:p>
    <w:p w:rsidR="008A69EB" w:rsidRPr="000257A0" w:rsidRDefault="008A69EB" w:rsidP="00D30291">
      <w:pPr>
        <w:ind w:left="0" w:right="0" w:firstLine="426"/>
        <w:jc w:val="both"/>
      </w:pPr>
      <w:r w:rsidRPr="008A69EB">
        <w:rPr>
          <w:szCs w:val="24"/>
        </w:rPr>
        <w:t xml:space="preserve">Dzinēja enkura tinuma </w:t>
      </w:r>
      <w:r w:rsidRPr="000257A0">
        <w:t xml:space="preserve">strāvu nosaka kā </w:t>
      </w:r>
      <w:r w:rsidR="00377637" w:rsidRPr="00377637">
        <w:rPr>
          <w:position w:val="-32"/>
        </w:rPr>
        <w:object w:dxaOrig="1340" w:dyaOrig="720">
          <v:shape id="_x0000_i1085" type="#_x0000_t75" style="width:66.75pt;height:36pt" o:ole="">
            <v:imagedata r:id="rId138" o:title=""/>
          </v:shape>
          <o:OLEObject Type="Embed" ProgID="Equation.3" ShapeID="_x0000_i1085" DrawAspect="Content" ObjectID="_1399887087" r:id="rId139"/>
        </w:object>
      </w:r>
      <w:r w:rsidRPr="000257A0">
        <w:t xml:space="preserve"> Ja pieņem, ka spriegums U un pretestība  ΣR  ir nemainīgi lielumi, tad strāva I</w:t>
      </w:r>
      <w:r w:rsidRPr="000257A0">
        <w:rPr>
          <w:vertAlign w:val="subscript"/>
        </w:rPr>
        <w:t>e</w:t>
      </w:r>
      <w:r w:rsidRPr="000257A0">
        <w:t xml:space="preserve">  ir atkarīga tikai no pret-EDS E</w:t>
      </w:r>
      <w:r w:rsidRPr="000257A0">
        <w:rPr>
          <w:vertAlign w:val="subscript"/>
        </w:rPr>
        <w:t>e</w:t>
      </w:r>
      <w:r w:rsidRPr="000257A0">
        <w:t>. Enkura strāva sasniedz maksimālo vērtību palai</w:t>
      </w:r>
      <w:r w:rsidRPr="000257A0">
        <w:softHyphen/>
        <w:t>šanas procesa sākumā, kad rotors vēl nav sācis griezties, t.i., n = 0 un arī Ee = 0. Tā</w:t>
      </w:r>
      <w:r w:rsidRPr="000257A0">
        <w:softHyphen/>
        <w:t>pēc palaišanas strāva</w:t>
      </w:r>
    </w:p>
    <w:p w:rsidR="008A69EB" w:rsidRPr="006F501B" w:rsidRDefault="008A69EB" w:rsidP="00FD4179">
      <w:pPr>
        <w:shd w:val="clear" w:color="auto" w:fill="FFFFFF"/>
        <w:ind w:left="0" w:right="0" w:firstLine="851"/>
        <w:jc w:val="right"/>
      </w:pPr>
      <w:r w:rsidRPr="006F501B">
        <w:rPr>
          <w:color w:val="000000"/>
          <w:spacing w:val="-9"/>
        </w:rPr>
        <w:t xml:space="preserve">                                                  </w:t>
      </w:r>
      <w:r w:rsidRPr="006F501B">
        <w:rPr>
          <w:color w:val="000000"/>
          <w:spacing w:val="-9"/>
          <w:position w:val="-32"/>
        </w:rPr>
        <w:object w:dxaOrig="1380" w:dyaOrig="700">
          <v:shape id="_x0000_i1086" type="#_x0000_t75" style="width:69pt;height:35.25pt" o:ole="">
            <v:imagedata r:id="rId140" o:title=""/>
          </v:shape>
          <o:OLEObject Type="Embed" ProgID="Equation.3" ShapeID="_x0000_i1086" DrawAspect="Content" ObjectID="_1399887088" r:id="rId141"/>
        </w:object>
      </w:r>
      <w:r w:rsidRPr="006F501B">
        <w:rPr>
          <w:color w:val="000000"/>
          <w:spacing w:val="-9"/>
        </w:rPr>
        <w:t xml:space="preserve">               </w:t>
      </w:r>
      <w:r w:rsidR="00C51DAC">
        <w:rPr>
          <w:color w:val="000000"/>
          <w:spacing w:val="-9"/>
        </w:rPr>
        <w:t xml:space="preserve">   </w:t>
      </w:r>
      <w:r w:rsidRPr="006F501B">
        <w:rPr>
          <w:color w:val="000000"/>
          <w:spacing w:val="-9"/>
        </w:rPr>
        <w:t xml:space="preserve">  </w:t>
      </w:r>
      <w:r w:rsidR="0034161D">
        <w:rPr>
          <w:color w:val="000000"/>
          <w:spacing w:val="-9"/>
        </w:rPr>
        <w:t xml:space="preserve">  </w:t>
      </w:r>
      <w:r w:rsidR="00605AC7">
        <w:rPr>
          <w:color w:val="000000"/>
          <w:spacing w:val="-9"/>
        </w:rPr>
        <w:t xml:space="preserve">                   </w:t>
      </w:r>
      <w:r>
        <w:rPr>
          <w:color w:val="000000"/>
          <w:spacing w:val="-9"/>
        </w:rPr>
        <w:t xml:space="preserve">             </w:t>
      </w:r>
      <w:r w:rsidRPr="00605AC7">
        <w:t>(</w:t>
      </w:r>
      <w:r w:rsidR="00605AC7" w:rsidRPr="00605AC7">
        <w:t>1.41</w:t>
      </w:r>
      <w:r w:rsidR="004D15A4">
        <w:t>.</w:t>
      </w:r>
      <w:r w:rsidRPr="00605AC7">
        <w:t>)</w:t>
      </w:r>
      <w:r w:rsidRPr="006F501B">
        <w:rPr>
          <w:color w:val="000000"/>
          <w:spacing w:val="-9"/>
        </w:rPr>
        <w:t xml:space="preserve"> </w:t>
      </w:r>
    </w:p>
    <w:p w:rsidR="008A69EB" w:rsidRPr="00011007" w:rsidRDefault="008A69EB" w:rsidP="00623AF9">
      <w:pPr>
        <w:shd w:val="clear" w:color="auto" w:fill="FFFFFF"/>
        <w:ind w:left="0" w:right="0" w:firstLine="426"/>
        <w:jc w:val="both"/>
        <w:rPr>
          <w:color w:val="000000"/>
        </w:rPr>
      </w:pPr>
      <w:r w:rsidRPr="00011007">
        <w:rPr>
          <w:color w:val="000000"/>
        </w:rPr>
        <w:t>Līdzstrāvas mašīnas enkura ķēdes pretestība parasti ir ļoti maza. Tāpēc, ja palaiž dzinēju, tieši pieslēdzot tā enkuru tīkla spriegumam,  tinumos plūst nepieļaujami liela palaišanas strāva,  kas pārsniedz nominālo 10 - 50 reižu.</w:t>
      </w:r>
      <w:r>
        <w:rPr>
          <w:color w:val="000000"/>
        </w:rPr>
        <w:t xml:space="preserve"> </w:t>
      </w:r>
      <w:r w:rsidRPr="00011007">
        <w:rPr>
          <w:color w:val="000000"/>
        </w:rPr>
        <w:t>Tik liela palaišanas strāva ir visai bīstama. Pirmkārt, tā mašīnā var izsaukt elek</w:t>
      </w:r>
      <w:r w:rsidRPr="00011007">
        <w:rPr>
          <w:color w:val="000000"/>
        </w:rPr>
        <w:softHyphen/>
        <w:t>trisko loku uz kolektora, otrkārt, rodas palielināts griezes moments, kurš triecienveidīgi iedarbojas uz dzinēju un darba mehānismu, un, treškārt, liela palaišanas strāva izraisa sprieguma kritumu tīklā, kas nelabvēlīgi ietekmē citu patērētāju darbu.</w:t>
      </w:r>
    </w:p>
    <w:p w:rsidR="008A69EB" w:rsidRPr="00011007" w:rsidRDefault="008A69EB" w:rsidP="00623AF9">
      <w:pPr>
        <w:shd w:val="clear" w:color="auto" w:fill="FFFFFF"/>
        <w:ind w:left="0" w:right="0" w:firstLine="426"/>
        <w:jc w:val="both"/>
        <w:rPr>
          <w:color w:val="000000"/>
        </w:rPr>
      </w:pPr>
      <w:r w:rsidRPr="00011007">
        <w:rPr>
          <w:color w:val="000000"/>
        </w:rPr>
        <w:lastRenderedPageBreak/>
        <w:t>Lielas jaudas dzinēju palaišanai, lai ierobežotu strāvu, izmanto palaišanas reosta</w:t>
      </w:r>
      <w:r w:rsidRPr="00011007">
        <w:rPr>
          <w:color w:val="000000"/>
        </w:rPr>
        <w:softHyphen/>
        <w:t>tus, kurus i</w:t>
      </w:r>
      <w:r>
        <w:rPr>
          <w:color w:val="000000"/>
        </w:rPr>
        <w:t>eslēdz virknē ar enkura tinumu</w:t>
      </w:r>
      <w:r w:rsidRPr="00011007">
        <w:rPr>
          <w:color w:val="000000"/>
        </w:rPr>
        <w:t>. Pirms palaišanas reostatam iestāda maksimālo pretestību R</w:t>
      </w:r>
      <w:r w:rsidRPr="00C0771C">
        <w:rPr>
          <w:color w:val="000000"/>
          <w:vertAlign w:val="subscript"/>
        </w:rPr>
        <w:t>pmax</w:t>
      </w:r>
      <w:r w:rsidRPr="00011007">
        <w:rPr>
          <w:color w:val="000000"/>
        </w:rPr>
        <w:t>. Tad palaišanas strāva rotācijas frekvencei pieaugot, palie</w:t>
      </w:r>
      <w:r w:rsidRPr="00011007">
        <w:rPr>
          <w:color w:val="000000"/>
        </w:rPr>
        <w:softHyphen/>
        <w:t>linās arī pret-EDS, bet enkura strāva sa</w:t>
      </w:r>
      <w:r w:rsidRPr="00011007">
        <w:rPr>
          <w:color w:val="000000"/>
        </w:rPr>
        <w:softHyphen/>
        <w:t>mazinās. Tāpēc palaišanas reostata pre</w:t>
      </w:r>
      <w:r w:rsidRPr="00011007">
        <w:rPr>
          <w:color w:val="000000"/>
        </w:rPr>
        <w:softHyphen/>
        <w:t>testību pakāpeniski samazina, novedot līdz R</w:t>
      </w:r>
      <w:r w:rsidRPr="00C0771C">
        <w:rPr>
          <w:color w:val="000000"/>
          <w:vertAlign w:val="subscript"/>
        </w:rPr>
        <w:t>p</w:t>
      </w:r>
      <w:r w:rsidRPr="00011007">
        <w:rPr>
          <w:color w:val="000000"/>
        </w:rPr>
        <w:t xml:space="preserve"> = 0. Citādi šajā reostatā tiks patē</w:t>
      </w:r>
      <w:r w:rsidRPr="00011007">
        <w:rPr>
          <w:color w:val="000000"/>
        </w:rPr>
        <w:softHyphen/>
        <w:t>rēts ievērojams enerģijas daudzums un dzinēja lietderīgā jauda samazināsies.</w:t>
      </w:r>
    </w:p>
    <w:p w:rsidR="008A69EB" w:rsidRPr="006F501B" w:rsidRDefault="008A69EB" w:rsidP="00623AF9">
      <w:pPr>
        <w:shd w:val="clear" w:color="auto" w:fill="FFFFFF"/>
        <w:ind w:left="0" w:right="0" w:firstLine="426"/>
        <w:jc w:val="both"/>
        <w:rPr>
          <w:color w:val="000000"/>
          <w:spacing w:val="4"/>
        </w:rPr>
      </w:pPr>
      <w:r w:rsidRPr="006F501B">
        <w:rPr>
          <w:color w:val="000000"/>
          <w:spacing w:val="-1"/>
        </w:rPr>
        <w:t xml:space="preserve">Tā kā dzinēja </w:t>
      </w:r>
      <w:r w:rsidRPr="0034161D">
        <w:rPr>
          <w:color w:val="000000"/>
          <w:spacing w:val="-1"/>
        </w:rPr>
        <w:t xml:space="preserve">elektromagnētiskais </w:t>
      </w:r>
      <w:r w:rsidRPr="0034161D">
        <w:rPr>
          <w:color w:val="000000"/>
          <w:spacing w:val="1"/>
        </w:rPr>
        <w:t xml:space="preserve">moments proporcionāls plūsmai Ф, tad, lai sekmētu rotora ātrāku iegriešanos, </w:t>
      </w:r>
      <w:r w:rsidRPr="0034161D">
        <w:rPr>
          <w:color w:val="000000"/>
          <w:spacing w:val="2"/>
        </w:rPr>
        <w:t xml:space="preserve">paralēlas un jauktas ierosmes dzinēju regulēšanas reostatus pirms palaišanas izved </w:t>
      </w:r>
      <w:r w:rsidRPr="0034161D">
        <w:rPr>
          <w:color w:val="000000"/>
        </w:rPr>
        <w:t>uz null</w:t>
      </w:r>
      <w:r w:rsidR="0034161D" w:rsidRPr="0034161D">
        <w:rPr>
          <w:color w:val="000000"/>
        </w:rPr>
        <w:t>i</w:t>
      </w:r>
      <w:r w:rsidRPr="0034161D">
        <w:rPr>
          <w:color w:val="000000"/>
        </w:rPr>
        <w:t>. Plūsma šādā gadījumā ir maksimāla</w:t>
      </w:r>
      <w:r w:rsidRPr="006F501B">
        <w:rPr>
          <w:color w:val="000000"/>
        </w:rPr>
        <w:t xml:space="preserve"> un dzinējs rada vajadzīgo </w:t>
      </w:r>
      <w:r w:rsidRPr="006F501B">
        <w:rPr>
          <w:color w:val="000000"/>
          <w:spacing w:val="4"/>
        </w:rPr>
        <w:t>momentu ar mazāku enkura strāvu.</w:t>
      </w:r>
    </w:p>
    <w:p w:rsidR="008A69EB" w:rsidRDefault="008A69EB" w:rsidP="00623AF9">
      <w:pPr>
        <w:shd w:val="clear" w:color="auto" w:fill="FFFFFF"/>
        <w:ind w:left="0" w:right="0" w:firstLine="426"/>
        <w:jc w:val="both"/>
        <w:rPr>
          <w:color w:val="000000"/>
          <w:spacing w:val="3"/>
        </w:rPr>
      </w:pPr>
      <w:r w:rsidRPr="006F501B">
        <w:rPr>
          <w:color w:val="000000"/>
          <w:spacing w:val="2"/>
        </w:rPr>
        <w:t xml:space="preserve">Atslēdzot dzinēju no tīkla, jārūpējas, lai vienlaikus netiktu pārtraukts ierosmes </w:t>
      </w:r>
      <w:r w:rsidRPr="006F501B">
        <w:rPr>
          <w:color w:val="000000"/>
          <w:spacing w:val="-1"/>
        </w:rPr>
        <w:t xml:space="preserve">tinums, jo tajā rodas pašindukcijas EDS, kas var caursist izolāciju. Dzinēju elektrisko </w:t>
      </w:r>
      <w:r w:rsidRPr="006F501B">
        <w:rPr>
          <w:color w:val="000000"/>
          <w:spacing w:val="1"/>
        </w:rPr>
        <w:t>shēmu parasti veido tā, lai enkura tinuma atslēgšanas brīdī ierosmes tinums būtu no</w:t>
      </w:r>
      <w:r w:rsidRPr="006F501B">
        <w:rPr>
          <w:color w:val="000000"/>
          <w:spacing w:val="1"/>
        </w:rPr>
        <w:softHyphen/>
      </w:r>
      <w:r w:rsidRPr="006F501B">
        <w:rPr>
          <w:color w:val="000000"/>
          <w:spacing w:val="3"/>
        </w:rPr>
        <w:t>slēgts uz pretestību.</w:t>
      </w:r>
      <w:r w:rsidR="00010140">
        <w:rPr>
          <w:color w:val="000000"/>
          <w:spacing w:val="3"/>
        </w:rPr>
        <w:t xml:space="preserve"> </w:t>
      </w:r>
    </w:p>
    <w:p w:rsidR="00CF2D12" w:rsidRDefault="00CF2D12" w:rsidP="00010140">
      <w:pPr>
        <w:shd w:val="clear" w:color="auto" w:fill="FFFFFF"/>
        <w:ind w:left="0" w:right="0" w:firstLine="720"/>
        <w:jc w:val="both"/>
        <w:rPr>
          <w:b/>
          <w:color w:val="000000"/>
          <w:szCs w:val="24"/>
        </w:rPr>
      </w:pPr>
    </w:p>
    <w:p w:rsidR="00010140" w:rsidRPr="00FE65A5" w:rsidRDefault="00CF2D12" w:rsidP="006C412F">
      <w:pPr>
        <w:pStyle w:val="Heading3"/>
      </w:pPr>
      <w:bookmarkStart w:id="36" w:name="_Toc326005421"/>
      <w:bookmarkStart w:id="37" w:name="_Toc326006231"/>
      <w:r>
        <w:t>1</w:t>
      </w:r>
      <w:r w:rsidR="00010140" w:rsidRPr="00FE65A5">
        <w:t>.</w:t>
      </w:r>
      <w:r>
        <w:t>6</w:t>
      </w:r>
      <w:r w:rsidR="00010140" w:rsidRPr="00FE65A5">
        <w:t>.</w:t>
      </w:r>
      <w:r>
        <w:t>1</w:t>
      </w:r>
      <w:r w:rsidR="00010140" w:rsidRPr="00FE65A5">
        <w:t xml:space="preserve">. </w:t>
      </w:r>
      <w:r w:rsidR="00010140" w:rsidRPr="006C412F">
        <w:rPr>
          <w:szCs w:val="24"/>
        </w:rPr>
        <w:t>Paralēlās</w:t>
      </w:r>
      <w:r w:rsidR="00010140" w:rsidRPr="00FE65A5">
        <w:t xml:space="preserve"> ierosmes dzinējs</w:t>
      </w:r>
      <w:bookmarkEnd w:id="36"/>
      <w:bookmarkEnd w:id="37"/>
    </w:p>
    <w:p w:rsidR="00010140" w:rsidRPr="00FE65A5" w:rsidRDefault="00010140" w:rsidP="00010140">
      <w:pPr>
        <w:shd w:val="clear" w:color="auto" w:fill="FFFFFF"/>
        <w:ind w:left="0" w:right="0" w:firstLine="720"/>
        <w:jc w:val="both"/>
        <w:rPr>
          <w:color w:val="000000"/>
          <w:spacing w:val="2"/>
          <w:szCs w:val="24"/>
        </w:rPr>
      </w:pPr>
    </w:p>
    <w:p w:rsidR="00010140" w:rsidRPr="00FE65A5" w:rsidRDefault="00010140" w:rsidP="0034161D">
      <w:pPr>
        <w:shd w:val="clear" w:color="auto" w:fill="FFFFFF"/>
        <w:ind w:left="0" w:right="0" w:firstLine="426"/>
        <w:jc w:val="both"/>
        <w:rPr>
          <w:color w:val="000000"/>
          <w:spacing w:val="2"/>
          <w:szCs w:val="24"/>
        </w:rPr>
      </w:pPr>
      <w:r w:rsidRPr="00FE65A5">
        <w:rPr>
          <w:color w:val="000000"/>
          <w:spacing w:val="2"/>
          <w:szCs w:val="24"/>
        </w:rPr>
        <w:t xml:space="preserve">Paralēlas ierosmes dzinēja shēma parādīta </w:t>
      </w:r>
      <w:r w:rsidR="0034161D">
        <w:rPr>
          <w:color w:val="000000"/>
          <w:spacing w:val="2"/>
          <w:szCs w:val="24"/>
        </w:rPr>
        <w:t>1.11</w:t>
      </w:r>
      <w:r w:rsidRPr="00FE65A5">
        <w:rPr>
          <w:color w:val="000000"/>
          <w:spacing w:val="2"/>
          <w:szCs w:val="24"/>
        </w:rPr>
        <w:t xml:space="preserve">. attēlā. Reostats </w:t>
      </w:r>
      <w:r w:rsidRPr="00FE65A5">
        <w:rPr>
          <w:i/>
          <w:color w:val="000000"/>
          <w:spacing w:val="2"/>
          <w:szCs w:val="24"/>
        </w:rPr>
        <w:t>R</w:t>
      </w:r>
      <w:r w:rsidRPr="00FE65A5">
        <w:rPr>
          <w:i/>
          <w:color w:val="000000"/>
          <w:spacing w:val="2"/>
          <w:szCs w:val="24"/>
          <w:vertAlign w:val="subscript"/>
        </w:rPr>
        <w:t>r</w:t>
      </w:r>
      <w:r w:rsidRPr="00FE65A5">
        <w:rPr>
          <w:color w:val="000000"/>
          <w:spacing w:val="2"/>
          <w:szCs w:val="24"/>
        </w:rPr>
        <w:t xml:space="preserve"> ierosmes ķēdē kalpo dzinēja rotācijas frekvences regulēšanai. Tā, samazinot reostata </w:t>
      </w:r>
      <w:r w:rsidRPr="00FE65A5">
        <w:rPr>
          <w:i/>
          <w:color w:val="000000"/>
          <w:spacing w:val="2"/>
          <w:szCs w:val="24"/>
        </w:rPr>
        <w:t>R</w:t>
      </w:r>
      <w:r w:rsidRPr="00FE65A5">
        <w:rPr>
          <w:i/>
          <w:color w:val="000000"/>
          <w:spacing w:val="2"/>
          <w:szCs w:val="24"/>
          <w:vertAlign w:val="subscript"/>
        </w:rPr>
        <w:t>r</w:t>
      </w:r>
      <w:r w:rsidRPr="00FE65A5">
        <w:rPr>
          <w:color w:val="000000"/>
          <w:spacing w:val="2"/>
          <w:szCs w:val="24"/>
        </w:rPr>
        <w:t xml:space="preserve"> pre</w:t>
      </w:r>
      <w:r w:rsidRPr="00FE65A5">
        <w:rPr>
          <w:color w:val="000000"/>
          <w:spacing w:val="2"/>
          <w:szCs w:val="24"/>
        </w:rPr>
        <w:softHyphen/>
      </w:r>
      <w:r w:rsidRPr="00FE65A5">
        <w:rPr>
          <w:color w:val="000000"/>
          <w:spacing w:val="1"/>
          <w:szCs w:val="24"/>
        </w:rPr>
        <w:t>testību, ierosmes strāva un plūsma Φ pieaug, bet enkura rotācijas frekvence sama</w:t>
      </w:r>
      <w:r w:rsidRPr="00FE65A5">
        <w:rPr>
          <w:color w:val="000000"/>
          <w:spacing w:val="1"/>
          <w:szCs w:val="24"/>
        </w:rPr>
        <w:softHyphen/>
      </w:r>
      <w:r w:rsidRPr="00FE65A5">
        <w:rPr>
          <w:color w:val="000000"/>
          <w:spacing w:val="2"/>
          <w:szCs w:val="24"/>
        </w:rPr>
        <w:t xml:space="preserve">zinās. Palielinot </w:t>
      </w:r>
      <w:r w:rsidRPr="00FE65A5">
        <w:rPr>
          <w:i/>
          <w:color w:val="000000"/>
          <w:spacing w:val="2"/>
          <w:szCs w:val="24"/>
        </w:rPr>
        <w:t>R</w:t>
      </w:r>
      <w:r w:rsidRPr="00FE65A5">
        <w:rPr>
          <w:i/>
          <w:color w:val="000000"/>
          <w:spacing w:val="2"/>
          <w:szCs w:val="24"/>
          <w:vertAlign w:val="subscript"/>
        </w:rPr>
        <w:t>r</w:t>
      </w:r>
      <w:r w:rsidRPr="00FE65A5">
        <w:rPr>
          <w:color w:val="000000"/>
          <w:spacing w:val="2"/>
          <w:szCs w:val="24"/>
        </w:rPr>
        <w:t xml:space="preserve"> pretestību, rotācijas frekvence palielinās.</w:t>
      </w:r>
    </w:p>
    <w:p w:rsidR="00010140" w:rsidRPr="00FE65A5" w:rsidRDefault="00010140" w:rsidP="0034161D">
      <w:pPr>
        <w:shd w:val="clear" w:color="auto" w:fill="FFFFFF"/>
        <w:ind w:left="0" w:right="0" w:firstLine="426"/>
        <w:jc w:val="both"/>
        <w:rPr>
          <w:color w:val="000000"/>
          <w:spacing w:val="-5"/>
          <w:szCs w:val="24"/>
        </w:rPr>
      </w:pPr>
      <w:r w:rsidRPr="00FE65A5">
        <w:rPr>
          <w:color w:val="000000"/>
          <w:spacing w:val="-5"/>
          <w:szCs w:val="24"/>
        </w:rPr>
        <w:t xml:space="preserve">Dzinējam slodze ir mehāniska rakstura un shēmā tā, protams, neparadās. Toties dzinēja shēmā ir jāparāda līdzstrāvas avots ar spriegumu </w:t>
      </w:r>
      <w:r w:rsidRPr="00FE65A5">
        <w:rPr>
          <w:i/>
          <w:color w:val="000000"/>
          <w:spacing w:val="-5"/>
          <w:szCs w:val="24"/>
        </w:rPr>
        <w:t>U</w:t>
      </w:r>
      <w:r w:rsidRPr="00FE65A5">
        <w:rPr>
          <w:color w:val="000000"/>
          <w:spacing w:val="-5"/>
          <w:szCs w:val="24"/>
        </w:rPr>
        <w:t xml:space="preserve">. Dzinēja ķēdē vienmēr ir jāparedz palaišanas reostats ar pretestību </w:t>
      </w:r>
      <w:r w:rsidRPr="00FE65A5">
        <w:rPr>
          <w:i/>
          <w:color w:val="000000"/>
          <w:spacing w:val="-5"/>
          <w:szCs w:val="24"/>
        </w:rPr>
        <w:t>R</w:t>
      </w:r>
      <w:r w:rsidRPr="00FE65A5">
        <w:rPr>
          <w:i/>
          <w:color w:val="000000"/>
          <w:spacing w:val="-5"/>
          <w:szCs w:val="24"/>
          <w:vertAlign w:val="subscript"/>
        </w:rPr>
        <w:t>p</w:t>
      </w:r>
      <w:r w:rsidRPr="00FE65A5">
        <w:rPr>
          <w:color w:val="000000"/>
          <w:spacing w:val="-5"/>
          <w:szCs w:val="24"/>
        </w:rPr>
        <w:t xml:space="preserve">. Ierosmes ķēdē ir paralēlas ierosmes tinums ar pretestību </w:t>
      </w:r>
      <w:r w:rsidRPr="00FE65A5">
        <w:rPr>
          <w:i/>
          <w:color w:val="000000"/>
          <w:spacing w:val="-5"/>
          <w:szCs w:val="24"/>
        </w:rPr>
        <w:t>R</w:t>
      </w:r>
      <w:r w:rsidRPr="00FE65A5">
        <w:rPr>
          <w:i/>
          <w:color w:val="000000"/>
          <w:spacing w:val="-5"/>
          <w:szCs w:val="24"/>
          <w:vertAlign w:val="subscript"/>
        </w:rPr>
        <w:t>ie</w:t>
      </w:r>
      <w:r w:rsidRPr="00FE65A5">
        <w:rPr>
          <w:color w:val="000000"/>
          <w:spacing w:val="-5"/>
          <w:szCs w:val="24"/>
        </w:rPr>
        <w:t xml:space="preserve"> un reostats </w:t>
      </w:r>
      <w:r w:rsidRPr="00FE65A5">
        <w:rPr>
          <w:i/>
          <w:color w:val="000000"/>
          <w:spacing w:val="-5"/>
          <w:szCs w:val="24"/>
        </w:rPr>
        <w:t>R</w:t>
      </w:r>
      <w:r w:rsidRPr="00FE65A5">
        <w:rPr>
          <w:i/>
          <w:color w:val="000000"/>
          <w:spacing w:val="-5"/>
          <w:szCs w:val="24"/>
          <w:vertAlign w:val="subscript"/>
        </w:rPr>
        <w:t>r</w:t>
      </w:r>
      <w:r w:rsidRPr="00FE65A5">
        <w:rPr>
          <w:color w:val="000000"/>
          <w:spacing w:val="-5"/>
          <w:szCs w:val="24"/>
        </w:rPr>
        <w:t xml:space="preserve"> magnētiskās plūsmas regulēšanai. Ierosmes ķēde pieslēgta paralēli enkura ķēdei.</w:t>
      </w:r>
    </w:p>
    <w:p w:rsidR="00010140" w:rsidRPr="00FE65A5" w:rsidRDefault="00010140" w:rsidP="0034161D">
      <w:pPr>
        <w:shd w:val="clear" w:color="auto" w:fill="FFFFFF"/>
        <w:ind w:left="0" w:right="0" w:firstLine="426"/>
        <w:jc w:val="both"/>
        <w:rPr>
          <w:color w:val="000000"/>
          <w:spacing w:val="-5"/>
          <w:szCs w:val="24"/>
        </w:rPr>
      </w:pPr>
      <w:r w:rsidRPr="00FE65A5">
        <w:rPr>
          <w:color w:val="000000"/>
          <w:spacing w:val="-5"/>
          <w:szCs w:val="24"/>
        </w:rPr>
        <w:t xml:space="preserve">Apzīmējot elektriskos lielumus, sāk ar spriegumu </w:t>
      </w:r>
      <w:r w:rsidRPr="00FE65A5">
        <w:rPr>
          <w:i/>
          <w:color w:val="000000"/>
          <w:spacing w:val="-5"/>
          <w:szCs w:val="24"/>
        </w:rPr>
        <w:t>U</w:t>
      </w:r>
      <w:r w:rsidRPr="00FE65A5">
        <w:rPr>
          <w:color w:val="000000"/>
          <w:spacing w:val="-5"/>
          <w:szCs w:val="24"/>
        </w:rPr>
        <w:t>. Tā virziens nosaka visu trīs strāvu virzienus. Dzinēja enkurā elektriskā enerģija pārveidojas mehāniskajā, tāpēc EDS virziens shēmā pretējs strāvas virzienam. Šādu EDS pieņemts saukt par pret-elektrodzinējspēku (pret-EDS).</w:t>
      </w:r>
    </w:p>
    <w:p w:rsidR="00010140" w:rsidRPr="00FE65A5" w:rsidRDefault="00010140" w:rsidP="0034161D">
      <w:pPr>
        <w:shd w:val="clear" w:color="auto" w:fill="FFFFFF"/>
        <w:ind w:left="0" w:right="0" w:firstLine="426"/>
        <w:jc w:val="both"/>
        <w:rPr>
          <w:color w:val="000000"/>
          <w:spacing w:val="-5"/>
          <w:szCs w:val="24"/>
        </w:rPr>
      </w:pPr>
      <w:r w:rsidRPr="00FE65A5">
        <w:rPr>
          <w:color w:val="000000"/>
          <w:spacing w:val="-5"/>
          <w:szCs w:val="24"/>
        </w:rPr>
        <w:t xml:space="preserve">Dzinēju palaiž, izmantojot palaišanas reostatu ar pretestību </w:t>
      </w:r>
      <w:r w:rsidRPr="00FE65A5">
        <w:rPr>
          <w:i/>
          <w:color w:val="000000"/>
          <w:spacing w:val="-5"/>
          <w:szCs w:val="24"/>
        </w:rPr>
        <w:t>R</w:t>
      </w:r>
      <w:r w:rsidRPr="00FE65A5">
        <w:rPr>
          <w:i/>
          <w:color w:val="000000"/>
          <w:spacing w:val="-5"/>
          <w:szCs w:val="24"/>
          <w:vertAlign w:val="subscript"/>
        </w:rPr>
        <w:t>p</w:t>
      </w:r>
      <w:r w:rsidRPr="00FE65A5">
        <w:rPr>
          <w:color w:val="000000"/>
          <w:spacing w:val="-5"/>
          <w:szCs w:val="24"/>
        </w:rPr>
        <w:t xml:space="preserve">, kuru slēdz virknē ar enkura tinumu. Palaišanas sākuma momentā </w:t>
      </w:r>
      <w:r w:rsidRPr="00FE65A5">
        <w:rPr>
          <w:i/>
          <w:color w:val="000000"/>
          <w:spacing w:val="-5"/>
          <w:szCs w:val="24"/>
        </w:rPr>
        <w:t>R</w:t>
      </w:r>
      <w:r w:rsidRPr="00FE65A5">
        <w:rPr>
          <w:i/>
          <w:color w:val="000000"/>
          <w:spacing w:val="-5"/>
          <w:szCs w:val="24"/>
          <w:vertAlign w:val="subscript"/>
        </w:rPr>
        <w:t>p</w:t>
      </w:r>
      <w:r w:rsidRPr="00FE65A5">
        <w:rPr>
          <w:color w:val="000000"/>
          <w:spacing w:val="-5"/>
          <w:szCs w:val="24"/>
        </w:rPr>
        <w:t xml:space="preserve"> = max un summārā enkura ķēdes pretestība ir </w:t>
      </w:r>
      <w:r w:rsidRPr="00FE65A5">
        <w:rPr>
          <w:i/>
          <w:color w:val="000000"/>
          <w:spacing w:val="-5"/>
          <w:szCs w:val="24"/>
        </w:rPr>
        <w:t>R</w:t>
      </w:r>
      <w:r w:rsidRPr="00FE65A5">
        <w:rPr>
          <w:i/>
          <w:color w:val="000000"/>
          <w:spacing w:val="-5"/>
          <w:szCs w:val="24"/>
          <w:vertAlign w:val="subscript"/>
        </w:rPr>
        <w:t>e</w:t>
      </w:r>
      <w:r w:rsidRPr="00FE65A5">
        <w:rPr>
          <w:i/>
          <w:color w:val="000000"/>
          <w:spacing w:val="-5"/>
          <w:szCs w:val="24"/>
        </w:rPr>
        <w:t xml:space="preserve"> + R</w:t>
      </w:r>
      <w:r w:rsidRPr="00FE65A5">
        <w:rPr>
          <w:i/>
          <w:color w:val="000000"/>
          <w:spacing w:val="-5"/>
          <w:szCs w:val="24"/>
          <w:vertAlign w:val="subscript"/>
        </w:rPr>
        <w:t>p</w:t>
      </w:r>
      <w:r w:rsidRPr="00FE65A5">
        <w:rPr>
          <w:color w:val="000000"/>
          <w:spacing w:val="-5"/>
          <w:szCs w:val="24"/>
        </w:rPr>
        <w:t>. Kad dzinējs ir sasniedzis apmēram nominālo rotācijas frekvenci palaišanas reostatu izslēdz (</w:t>
      </w:r>
      <w:r w:rsidRPr="00FE65A5">
        <w:rPr>
          <w:i/>
          <w:color w:val="000000"/>
          <w:spacing w:val="-5"/>
          <w:szCs w:val="24"/>
        </w:rPr>
        <w:t>R</w:t>
      </w:r>
      <w:r w:rsidRPr="00FE65A5">
        <w:rPr>
          <w:i/>
          <w:color w:val="000000"/>
          <w:spacing w:val="-5"/>
          <w:szCs w:val="24"/>
          <w:vertAlign w:val="subscript"/>
        </w:rPr>
        <w:t>p</w:t>
      </w:r>
      <w:r w:rsidRPr="00FE65A5">
        <w:rPr>
          <w:color w:val="000000"/>
          <w:spacing w:val="-5"/>
          <w:szCs w:val="24"/>
        </w:rPr>
        <w:t xml:space="preserve"> = 0).</w:t>
      </w:r>
    </w:p>
    <w:p w:rsidR="00010140" w:rsidRPr="00FE65A5" w:rsidRDefault="00010140" w:rsidP="0034161D">
      <w:pPr>
        <w:shd w:val="clear" w:color="auto" w:fill="FFFFFF"/>
        <w:ind w:left="0" w:right="0" w:firstLine="426"/>
        <w:jc w:val="both"/>
        <w:rPr>
          <w:color w:val="000000"/>
          <w:spacing w:val="-5"/>
          <w:szCs w:val="24"/>
        </w:rPr>
      </w:pPr>
      <w:r w:rsidRPr="00FE65A5">
        <w:rPr>
          <w:color w:val="000000"/>
          <w:spacing w:val="-5"/>
          <w:szCs w:val="24"/>
        </w:rPr>
        <w:lastRenderedPageBreak/>
        <w:t xml:space="preserve">Jāatceras, ka palaišanas momentā ierosmes ķēdes reostatam </w:t>
      </w:r>
      <w:r w:rsidRPr="00FE65A5">
        <w:rPr>
          <w:i/>
          <w:color w:val="000000"/>
          <w:spacing w:val="-5"/>
          <w:szCs w:val="24"/>
        </w:rPr>
        <w:t>R</w:t>
      </w:r>
      <w:r w:rsidRPr="00FE65A5">
        <w:rPr>
          <w:i/>
          <w:color w:val="000000"/>
          <w:spacing w:val="-5"/>
          <w:szCs w:val="24"/>
          <w:vertAlign w:val="subscript"/>
        </w:rPr>
        <w:t>r</w:t>
      </w:r>
      <w:r w:rsidRPr="00FE65A5">
        <w:rPr>
          <w:color w:val="000000"/>
          <w:spacing w:val="-5"/>
          <w:szCs w:val="24"/>
        </w:rPr>
        <w:t xml:space="preserve"> jābūt izslēgtam (</w:t>
      </w:r>
      <w:r w:rsidRPr="00FE65A5">
        <w:rPr>
          <w:i/>
          <w:color w:val="000000"/>
          <w:spacing w:val="-5"/>
          <w:szCs w:val="24"/>
        </w:rPr>
        <w:t>R</w:t>
      </w:r>
      <w:r w:rsidRPr="00FE65A5">
        <w:rPr>
          <w:i/>
          <w:color w:val="000000"/>
          <w:spacing w:val="-5"/>
          <w:szCs w:val="24"/>
          <w:vertAlign w:val="subscript"/>
        </w:rPr>
        <w:t>r</w:t>
      </w:r>
      <w:r w:rsidRPr="00FE65A5">
        <w:rPr>
          <w:color w:val="000000"/>
          <w:spacing w:val="-5"/>
          <w:szCs w:val="24"/>
        </w:rPr>
        <w:t xml:space="preserve"> = 0).</w:t>
      </w:r>
    </w:p>
    <w:p w:rsidR="00010140" w:rsidRPr="00FE65A5" w:rsidRDefault="00010140" w:rsidP="0034161D">
      <w:pPr>
        <w:shd w:val="clear" w:color="auto" w:fill="FFFFFF"/>
        <w:ind w:left="0" w:right="0" w:firstLine="426"/>
        <w:jc w:val="both"/>
        <w:rPr>
          <w:color w:val="000000"/>
          <w:spacing w:val="-5"/>
          <w:szCs w:val="24"/>
        </w:rPr>
      </w:pPr>
      <w:r w:rsidRPr="00FE65A5">
        <w:rPr>
          <w:color w:val="000000"/>
          <w:spacing w:val="-5"/>
          <w:szCs w:val="24"/>
        </w:rPr>
        <w:t xml:space="preserve">Izmainot ierosmes ķēdes reostata pretestību </w:t>
      </w:r>
      <w:r w:rsidRPr="00FE65A5">
        <w:rPr>
          <w:i/>
          <w:color w:val="000000"/>
          <w:spacing w:val="-5"/>
          <w:szCs w:val="24"/>
        </w:rPr>
        <w:t>R</w:t>
      </w:r>
      <w:r w:rsidRPr="00FE65A5">
        <w:rPr>
          <w:i/>
          <w:color w:val="000000"/>
          <w:spacing w:val="-5"/>
          <w:szCs w:val="24"/>
          <w:vertAlign w:val="subscript"/>
        </w:rPr>
        <w:t>r</w:t>
      </w:r>
      <w:r w:rsidRPr="00FE65A5">
        <w:rPr>
          <w:color w:val="000000"/>
          <w:spacing w:val="-5"/>
          <w:szCs w:val="24"/>
        </w:rPr>
        <w:t xml:space="preserve"> regulē enkura rotācijas frekvenci. Tā, piemēram, samazinot pretestību </w:t>
      </w:r>
      <w:r w:rsidRPr="00FE65A5">
        <w:rPr>
          <w:i/>
          <w:color w:val="000000"/>
          <w:spacing w:val="-5"/>
          <w:szCs w:val="24"/>
        </w:rPr>
        <w:t>R</w:t>
      </w:r>
      <w:r w:rsidRPr="00FE65A5">
        <w:rPr>
          <w:i/>
          <w:color w:val="000000"/>
          <w:spacing w:val="-5"/>
          <w:szCs w:val="24"/>
          <w:vertAlign w:val="subscript"/>
        </w:rPr>
        <w:t>r</w:t>
      </w:r>
      <w:r w:rsidRPr="00FE65A5">
        <w:rPr>
          <w:color w:val="000000"/>
          <w:spacing w:val="-5"/>
          <w:szCs w:val="24"/>
        </w:rPr>
        <w:t xml:space="preserve">, palielinās ierosmes ķēdes strāva </w:t>
      </w:r>
      <w:r w:rsidRPr="00FE65A5">
        <w:rPr>
          <w:i/>
          <w:color w:val="000000"/>
          <w:spacing w:val="-5"/>
          <w:szCs w:val="24"/>
        </w:rPr>
        <w:t>I</w:t>
      </w:r>
      <w:r w:rsidRPr="00FE65A5">
        <w:rPr>
          <w:i/>
          <w:color w:val="000000"/>
          <w:spacing w:val="-5"/>
          <w:szCs w:val="24"/>
          <w:vertAlign w:val="subscript"/>
        </w:rPr>
        <w:t>ie</w:t>
      </w:r>
      <w:r w:rsidRPr="00FE65A5">
        <w:rPr>
          <w:color w:val="000000"/>
          <w:spacing w:val="-5"/>
          <w:szCs w:val="24"/>
        </w:rPr>
        <w:t xml:space="preserve">, resp., palielinās galveno polu magnētiskā plūsma Φ un samazinās enkura rotācijas frekvence. Turpretim, palielinot </w:t>
      </w:r>
      <w:r w:rsidRPr="00FE65A5">
        <w:rPr>
          <w:i/>
          <w:color w:val="000000"/>
          <w:spacing w:val="-5"/>
          <w:szCs w:val="24"/>
        </w:rPr>
        <w:t>R</w:t>
      </w:r>
      <w:r w:rsidRPr="00FE65A5">
        <w:rPr>
          <w:i/>
          <w:color w:val="000000"/>
          <w:spacing w:val="-5"/>
          <w:szCs w:val="24"/>
          <w:vertAlign w:val="subscript"/>
        </w:rPr>
        <w:t>r</w:t>
      </w:r>
      <w:r w:rsidRPr="00FE65A5">
        <w:rPr>
          <w:color w:val="000000"/>
          <w:spacing w:val="-5"/>
          <w:szCs w:val="24"/>
        </w:rPr>
        <w:t xml:space="preserve"> dzinēja rotācijas frekvence palielinās.</w:t>
      </w:r>
    </w:p>
    <w:p w:rsidR="00522E6B" w:rsidRPr="00FE65A5" w:rsidRDefault="0034161D" w:rsidP="00522E6B">
      <w:pPr>
        <w:shd w:val="clear" w:color="auto" w:fill="FFFFFF"/>
        <w:ind w:left="0" w:right="0" w:firstLine="397"/>
        <w:jc w:val="both"/>
        <w:rPr>
          <w:szCs w:val="24"/>
        </w:rPr>
      </w:pPr>
      <w:r>
        <w:rPr>
          <w:color w:val="000000"/>
          <w:spacing w:val="-5"/>
          <w:szCs w:val="24"/>
        </w:rPr>
        <w:t>1.12</w:t>
      </w:r>
      <w:r w:rsidR="00522E6B" w:rsidRPr="00FE65A5">
        <w:rPr>
          <w:color w:val="000000"/>
          <w:spacing w:val="-5"/>
          <w:szCs w:val="24"/>
        </w:rPr>
        <w:t xml:space="preserve">. attēlā parādītas divas dzinēja raksturlīknes </w:t>
      </w:r>
      <w:r w:rsidR="00522E6B" w:rsidRPr="00FE65A5">
        <w:rPr>
          <w:i/>
          <w:color w:val="000000"/>
          <w:spacing w:val="-5"/>
          <w:szCs w:val="24"/>
        </w:rPr>
        <w:t>n = f</w:t>
      </w:r>
      <w:r w:rsidR="00522E6B" w:rsidRPr="00FE65A5">
        <w:rPr>
          <w:color w:val="000000"/>
          <w:spacing w:val="-5"/>
          <w:szCs w:val="24"/>
        </w:rPr>
        <w:t xml:space="preserve"> (</w:t>
      </w:r>
      <w:r w:rsidR="00522E6B" w:rsidRPr="00FE65A5">
        <w:rPr>
          <w:i/>
          <w:color w:val="000000"/>
          <w:spacing w:val="-5"/>
          <w:szCs w:val="24"/>
        </w:rPr>
        <w:t>I</w:t>
      </w:r>
      <w:r w:rsidR="00522E6B" w:rsidRPr="00FE65A5">
        <w:rPr>
          <w:i/>
          <w:color w:val="000000"/>
          <w:spacing w:val="-5"/>
          <w:szCs w:val="24"/>
          <w:vertAlign w:val="subscript"/>
        </w:rPr>
        <w:t>ie</w:t>
      </w:r>
      <w:r w:rsidR="00522E6B" w:rsidRPr="00FE65A5">
        <w:rPr>
          <w:color w:val="000000"/>
          <w:spacing w:val="-5"/>
          <w:szCs w:val="24"/>
        </w:rPr>
        <w:t xml:space="preserve">), ja </w:t>
      </w:r>
      <w:r w:rsidR="00522E6B" w:rsidRPr="00FE65A5">
        <w:rPr>
          <w:i/>
          <w:color w:val="000000"/>
          <w:spacing w:val="-5"/>
          <w:szCs w:val="24"/>
        </w:rPr>
        <w:t>I &lt; I</w:t>
      </w:r>
      <w:r w:rsidR="00522E6B" w:rsidRPr="00FE65A5">
        <w:rPr>
          <w:i/>
          <w:color w:val="000000"/>
          <w:spacing w:val="-5"/>
          <w:szCs w:val="24"/>
          <w:vertAlign w:val="subscript"/>
        </w:rPr>
        <w:t>N</w:t>
      </w:r>
      <w:r w:rsidR="00522E6B" w:rsidRPr="00FE65A5">
        <w:rPr>
          <w:color w:val="000000"/>
          <w:spacing w:val="-5"/>
          <w:szCs w:val="24"/>
        </w:rPr>
        <w:t xml:space="preserve"> un </w:t>
      </w:r>
      <w:r w:rsidR="00522E6B" w:rsidRPr="00FE65A5">
        <w:rPr>
          <w:i/>
          <w:color w:val="000000"/>
          <w:spacing w:val="-5"/>
          <w:szCs w:val="24"/>
        </w:rPr>
        <w:t>I = I</w:t>
      </w:r>
      <w:r w:rsidR="00522E6B" w:rsidRPr="00FE65A5">
        <w:rPr>
          <w:i/>
          <w:color w:val="000000"/>
          <w:spacing w:val="-5"/>
          <w:szCs w:val="24"/>
          <w:vertAlign w:val="subscript"/>
        </w:rPr>
        <w:t>N</w:t>
      </w:r>
      <w:r w:rsidR="00522E6B" w:rsidRPr="00FE65A5">
        <w:rPr>
          <w:color w:val="000000"/>
          <w:spacing w:val="-5"/>
          <w:szCs w:val="24"/>
        </w:rPr>
        <w:t xml:space="preserve"> = const. </w:t>
      </w:r>
      <w:r w:rsidR="00522E6B" w:rsidRPr="00FE65A5">
        <w:rPr>
          <w:color w:val="000000"/>
          <w:spacing w:val="2"/>
          <w:szCs w:val="24"/>
        </w:rPr>
        <w:t xml:space="preserve">Otrā līkne novietojas zemāk par pirmo līkni tāpēc, ka, ja </w:t>
      </w:r>
      <w:r w:rsidR="00522E6B" w:rsidRPr="00FE65A5">
        <w:rPr>
          <w:i/>
          <w:color w:val="000000"/>
          <w:spacing w:val="2"/>
          <w:szCs w:val="24"/>
        </w:rPr>
        <w:t>I = I</w:t>
      </w:r>
      <w:r w:rsidR="00522E6B" w:rsidRPr="00FE65A5">
        <w:rPr>
          <w:i/>
          <w:color w:val="000000"/>
          <w:spacing w:val="2"/>
          <w:szCs w:val="24"/>
          <w:vertAlign w:val="subscript"/>
        </w:rPr>
        <w:t>N</w:t>
      </w:r>
      <w:r w:rsidR="00522E6B" w:rsidRPr="00FE65A5">
        <w:rPr>
          <w:color w:val="000000"/>
          <w:spacing w:val="2"/>
          <w:szCs w:val="24"/>
        </w:rPr>
        <w:t xml:space="preserve">, sprieguma kritums </w:t>
      </w:r>
      <w:r w:rsidR="00522E6B" w:rsidRPr="00FE65A5">
        <w:rPr>
          <w:color w:val="000000"/>
          <w:spacing w:val="4"/>
          <w:szCs w:val="24"/>
        </w:rPr>
        <w:t>enkura ķēdē vairāk ietekmē rotācijas frekvenci nekā enkura rotācijas atmagneti</w:t>
      </w:r>
      <w:r w:rsidR="00522E6B" w:rsidRPr="00FE65A5">
        <w:rPr>
          <w:color w:val="000000"/>
          <w:spacing w:val="1"/>
          <w:szCs w:val="24"/>
        </w:rPr>
        <w:t xml:space="preserve">zējošā darbība. Tomēr ar mazākām ierosmes strāvas vērtībām </w:t>
      </w:r>
      <w:r w:rsidR="00522E6B" w:rsidRPr="00FE65A5">
        <w:rPr>
          <w:color w:val="000000"/>
          <w:spacing w:val="4"/>
          <w:szCs w:val="24"/>
        </w:rPr>
        <w:t xml:space="preserve">līknes sākumā krustojas punktā a un tālāk </w:t>
      </w:r>
      <w:r w:rsidR="00522E6B" w:rsidRPr="00FE65A5">
        <w:rPr>
          <w:color w:val="000000"/>
          <w:spacing w:val="1"/>
          <w:szCs w:val="24"/>
        </w:rPr>
        <w:t xml:space="preserve">līkne 2 novietojas augstāk nekā līkne 1. Tas </w:t>
      </w:r>
      <w:r w:rsidR="00522E6B" w:rsidRPr="00FE65A5">
        <w:rPr>
          <w:color w:val="000000"/>
          <w:spacing w:val="4"/>
          <w:szCs w:val="24"/>
        </w:rPr>
        <w:t xml:space="preserve">izskaidrojams ar to, ka ar mazām ierosmes </w:t>
      </w:r>
      <w:r w:rsidR="00522E6B" w:rsidRPr="00FE65A5">
        <w:rPr>
          <w:color w:val="000000"/>
          <w:spacing w:val="9"/>
          <w:szCs w:val="24"/>
        </w:rPr>
        <w:t xml:space="preserve">strāvām arī plūsma ir maza un enkura </w:t>
      </w:r>
      <w:r w:rsidR="00522E6B" w:rsidRPr="00FE65A5">
        <w:rPr>
          <w:color w:val="000000"/>
          <w:szCs w:val="24"/>
        </w:rPr>
        <w:t xml:space="preserve">rotācijas atmagnetizējošā darbība, ja </w:t>
      </w:r>
      <w:r w:rsidR="00522E6B" w:rsidRPr="00FE65A5">
        <w:rPr>
          <w:i/>
          <w:color w:val="000000"/>
          <w:szCs w:val="24"/>
        </w:rPr>
        <w:t>I = I</w:t>
      </w:r>
      <w:r w:rsidR="00522E6B" w:rsidRPr="00FE65A5">
        <w:rPr>
          <w:i/>
          <w:color w:val="000000"/>
          <w:szCs w:val="24"/>
          <w:vertAlign w:val="subscript"/>
        </w:rPr>
        <w:t>N</w:t>
      </w:r>
      <w:r w:rsidR="00522E6B" w:rsidRPr="00FE65A5">
        <w:rPr>
          <w:color w:val="000000"/>
          <w:szCs w:val="24"/>
        </w:rPr>
        <w:t xml:space="preserve">, </w:t>
      </w:r>
      <w:r w:rsidR="00522E6B" w:rsidRPr="00FE65A5">
        <w:rPr>
          <w:color w:val="000000"/>
          <w:spacing w:val="6"/>
          <w:szCs w:val="24"/>
        </w:rPr>
        <w:t xml:space="preserve">rotācijas frekvenci ietekmē stiprāk nekā </w:t>
      </w:r>
      <w:r w:rsidR="00522E6B" w:rsidRPr="00FE65A5">
        <w:rPr>
          <w:color w:val="000000"/>
          <w:spacing w:val="4"/>
          <w:szCs w:val="24"/>
        </w:rPr>
        <w:t>sprieguma kritums enkura ķēdē.</w:t>
      </w:r>
    </w:p>
    <w:p w:rsidR="00522E6B" w:rsidRPr="00FE65A5" w:rsidRDefault="00522E6B" w:rsidP="00522E6B">
      <w:pPr>
        <w:shd w:val="clear" w:color="auto" w:fill="FFFFFF"/>
        <w:ind w:left="0" w:right="0" w:firstLine="397"/>
        <w:jc w:val="both"/>
        <w:rPr>
          <w:color w:val="000000"/>
          <w:spacing w:val="2"/>
        </w:rPr>
      </w:pPr>
    </w:p>
    <w:tbl>
      <w:tblPr>
        <w:tblW w:w="9286" w:type="dxa"/>
        <w:tblLook w:val="01E0" w:firstRow="1" w:lastRow="1" w:firstColumn="1" w:lastColumn="1" w:noHBand="0" w:noVBand="0"/>
      </w:tblPr>
      <w:tblGrid>
        <w:gridCol w:w="4643"/>
        <w:gridCol w:w="4643"/>
      </w:tblGrid>
      <w:tr w:rsidR="00522E6B" w:rsidRPr="007E197C" w:rsidTr="00522E6B">
        <w:trPr>
          <w:trHeight w:val="397"/>
        </w:trPr>
        <w:tc>
          <w:tcPr>
            <w:tcW w:w="4643" w:type="dxa"/>
          </w:tcPr>
          <w:p w:rsidR="00522E6B" w:rsidRPr="00FE65A5" w:rsidRDefault="00522E6B" w:rsidP="00522E6B">
            <w:pPr>
              <w:ind w:left="0" w:right="0"/>
              <w:jc w:val="center"/>
              <w:rPr>
                <w:sz w:val="22"/>
              </w:rPr>
            </w:pPr>
            <w:r w:rsidRPr="00FE65A5">
              <w:rPr>
                <w:noProof/>
                <w:sz w:val="22"/>
                <w:lang w:eastAsia="lv-LV"/>
              </w:rPr>
              <w:drawing>
                <wp:inline distT="0" distB="0" distL="0" distR="0">
                  <wp:extent cx="2024218" cy="3838353"/>
                  <wp:effectExtent l="1905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2" cstate="print">
                            <a:lum bright="-14000" contrast="54000"/>
                            <a:grayscl/>
                          </a:blip>
                          <a:srcRect/>
                          <a:stretch>
                            <a:fillRect/>
                          </a:stretch>
                        </pic:blipFill>
                        <pic:spPr bwMode="auto">
                          <a:xfrm>
                            <a:off x="0" y="0"/>
                            <a:ext cx="2026726" cy="3843109"/>
                          </a:xfrm>
                          <a:prstGeom prst="rect">
                            <a:avLst/>
                          </a:prstGeom>
                          <a:noFill/>
                          <a:ln w="9525">
                            <a:noFill/>
                            <a:miter lim="800000"/>
                            <a:headEnd/>
                            <a:tailEnd/>
                          </a:ln>
                        </pic:spPr>
                      </pic:pic>
                    </a:graphicData>
                  </a:graphic>
                </wp:inline>
              </w:drawing>
            </w:r>
          </w:p>
          <w:p w:rsidR="00522E6B" w:rsidRPr="00DA6E8F" w:rsidRDefault="00522E6B" w:rsidP="00522E6B">
            <w:pPr>
              <w:shd w:val="clear" w:color="auto" w:fill="FFFFFF"/>
              <w:ind w:left="0" w:right="0"/>
              <w:jc w:val="center"/>
              <w:rPr>
                <w:i/>
                <w:iCs/>
                <w:color w:val="000000"/>
                <w:spacing w:val="-2"/>
                <w:sz w:val="16"/>
                <w:szCs w:val="16"/>
              </w:rPr>
            </w:pPr>
          </w:p>
          <w:p w:rsidR="00522E6B" w:rsidRPr="0034161D" w:rsidRDefault="0034161D" w:rsidP="00522E6B">
            <w:pPr>
              <w:ind w:left="0" w:right="0"/>
              <w:jc w:val="center"/>
              <w:rPr>
                <w:sz w:val="22"/>
              </w:rPr>
            </w:pPr>
            <w:r w:rsidRPr="0034161D">
              <w:rPr>
                <w:iCs/>
                <w:color w:val="000000"/>
                <w:spacing w:val="-2"/>
              </w:rPr>
              <w:t>1.11</w:t>
            </w:r>
            <w:r w:rsidR="00522E6B" w:rsidRPr="0034161D">
              <w:rPr>
                <w:iCs/>
                <w:color w:val="000000"/>
                <w:spacing w:val="-2"/>
              </w:rPr>
              <w:t xml:space="preserve">. att. </w:t>
            </w:r>
            <w:r w:rsidR="00522E6B" w:rsidRPr="0034161D">
              <w:rPr>
                <w:color w:val="000000"/>
                <w:spacing w:val="-2"/>
              </w:rPr>
              <w:t xml:space="preserve">Paralēlas ierosmes dzinēja </w:t>
            </w:r>
            <w:r w:rsidR="00522E6B" w:rsidRPr="0034161D">
              <w:rPr>
                <w:color w:val="000000"/>
                <w:spacing w:val="1"/>
              </w:rPr>
              <w:t>shēma</w:t>
            </w:r>
          </w:p>
        </w:tc>
        <w:tc>
          <w:tcPr>
            <w:tcW w:w="4643" w:type="dxa"/>
          </w:tcPr>
          <w:p w:rsidR="00522E6B" w:rsidRPr="00FE65A5" w:rsidRDefault="00522E6B" w:rsidP="00522E6B">
            <w:pPr>
              <w:ind w:left="0" w:right="0"/>
              <w:jc w:val="center"/>
              <w:rPr>
                <w:sz w:val="22"/>
              </w:rPr>
            </w:pPr>
          </w:p>
          <w:p w:rsidR="00522E6B" w:rsidRPr="00FE65A5" w:rsidRDefault="00522E6B" w:rsidP="00522E6B">
            <w:pPr>
              <w:ind w:left="0" w:right="0"/>
              <w:jc w:val="center"/>
              <w:rPr>
                <w:sz w:val="22"/>
              </w:rPr>
            </w:pPr>
          </w:p>
          <w:p w:rsidR="00522E6B" w:rsidRPr="00FE65A5" w:rsidRDefault="00522E6B" w:rsidP="00522E6B">
            <w:pPr>
              <w:ind w:left="0" w:right="0"/>
              <w:jc w:val="center"/>
              <w:rPr>
                <w:sz w:val="22"/>
              </w:rPr>
            </w:pPr>
          </w:p>
          <w:p w:rsidR="00522E6B" w:rsidRPr="00FE65A5" w:rsidRDefault="00522E6B" w:rsidP="00522E6B">
            <w:pPr>
              <w:ind w:left="0" w:right="0"/>
              <w:jc w:val="center"/>
              <w:rPr>
                <w:sz w:val="22"/>
              </w:rPr>
            </w:pPr>
            <w:r w:rsidRPr="00FE65A5">
              <w:rPr>
                <w:sz w:val="22"/>
              </w:rPr>
              <w:t xml:space="preserve"> </w:t>
            </w:r>
            <w:r w:rsidRPr="00FE65A5">
              <w:rPr>
                <w:noProof/>
                <w:sz w:val="22"/>
                <w:lang w:eastAsia="lv-LV"/>
              </w:rPr>
              <w:drawing>
                <wp:inline distT="0" distB="0" distL="0" distR="0">
                  <wp:extent cx="2166827" cy="2166827"/>
                  <wp:effectExtent l="19050" t="0" r="4873"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43" cstate="print">
                            <a:lum bright="-14000" contrast="44000"/>
                            <a:grayscl/>
                          </a:blip>
                          <a:srcRect/>
                          <a:stretch>
                            <a:fillRect/>
                          </a:stretch>
                        </pic:blipFill>
                        <pic:spPr bwMode="auto">
                          <a:xfrm>
                            <a:off x="0" y="0"/>
                            <a:ext cx="2167074" cy="2167074"/>
                          </a:xfrm>
                          <a:prstGeom prst="rect">
                            <a:avLst/>
                          </a:prstGeom>
                          <a:noFill/>
                          <a:ln w="9525">
                            <a:noFill/>
                            <a:miter lim="800000"/>
                            <a:headEnd/>
                            <a:tailEnd/>
                          </a:ln>
                        </pic:spPr>
                      </pic:pic>
                    </a:graphicData>
                  </a:graphic>
                </wp:inline>
              </w:drawing>
            </w:r>
          </w:p>
          <w:p w:rsidR="00522E6B" w:rsidRPr="00FE65A5" w:rsidRDefault="00522E6B" w:rsidP="00522E6B">
            <w:pPr>
              <w:shd w:val="clear" w:color="auto" w:fill="FFFFFF"/>
              <w:ind w:left="0" w:right="0"/>
              <w:jc w:val="center"/>
              <w:rPr>
                <w:i/>
                <w:iCs/>
                <w:color w:val="000000"/>
                <w:spacing w:val="-2"/>
                <w:sz w:val="22"/>
              </w:rPr>
            </w:pPr>
          </w:p>
          <w:p w:rsidR="00522E6B" w:rsidRPr="0034161D" w:rsidRDefault="0034161D" w:rsidP="00522E6B">
            <w:pPr>
              <w:shd w:val="clear" w:color="auto" w:fill="FFFFFF"/>
              <w:ind w:left="0" w:right="0"/>
              <w:jc w:val="center"/>
              <w:rPr>
                <w:color w:val="000000"/>
                <w:spacing w:val="-2"/>
              </w:rPr>
            </w:pPr>
            <w:r w:rsidRPr="0034161D">
              <w:rPr>
                <w:iCs/>
                <w:color w:val="000000"/>
                <w:spacing w:val="-2"/>
              </w:rPr>
              <w:t>1.12. att.</w:t>
            </w:r>
            <w:r w:rsidR="00522E6B" w:rsidRPr="0034161D">
              <w:rPr>
                <w:i/>
                <w:iCs/>
                <w:color w:val="000000"/>
                <w:spacing w:val="-2"/>
              </w:rPr>
              <w:t xml:space="preserve"> </w:t>
            </w:r>
            <w:r w:rsidR="00522E6B" w:rsidRPr="0034161D">
              <w:rPr>
                <w:color w:val="000000"/>
                <w:spacing w:val="-2"/>
              </w:rPr>
              <w:t xml:space="preserve">Paralēlas ierosmes dzinēja </w:t>
            </w:r>
          </w:p>
          <w:p w:rsidR="00522E6B" w:rsidRPr="00FE65A5" w:rsidRDefault="00522E6B" w:rsidP="00522E6B">
            <w:pPr>
              <w:shd w:val="clear" w:color="auto" w:fill="FFFFFF"/>
              <w:ind w:left="0" w:right="0"/>
              <w:jc w:val="center"/>
              <w:rPr>
                <w:sz w:val="22"/>
              </w:rPr>
            </w:pPr>
            <w:r w:rsidRPr="0034161D">
              <w:rPr>
                <w:color w:val="000000"/>
                <w:spacing w:val="1"/>
              </w:rPr>
              <w:t>regulēšanas raksturlīkne</w:t>
            </w:r>
          </w:p>
          <w:p w:rsidR="00522E6B" w:rsidRPr="00FE65A5" w:rsidRDefault="00522E6B" w:rsidP="00522E6B">
            <w:pPr>
              <w:ind w:left="0" w:right="0"/>
              <w:jc w:val="center"/>
              <w:rPr>
                <w:sz w:val="22"/>
              </w:rPr>
            </w:pPr>
          </w:p>
        </w:tc>
      </w:tr>
    </w:tbl>
    <w:p w:rsidR="00522E6B" w:rsidRPr="00FE65A5" w:rsidRDefault="00522E6B" w:rsidP="00522E6B">
      <w:pPr>
        <w:shd w:val="clear" w:color="auto" w:fill="FFFFFF"/>
        <w:ind w:left="0" w:right="0" w:firstLine="720"/>
        <w:jc w:val="both"/>
        <w:rPr>
          <w:color w:val="000000"/>
          <w:spacing w:val="-5"/>
          <w:szCs w:val="24"/>
        </w:rPr>
      </w:pPr>
    </w:p>
    <w:p w:rsidR="00522E6B" w:rsidRPr="00FE65A5" w:rsidRDefault="00522E6B" w:rsidP="0034161D">
      <w:pPr>
        <w:shd w:val="clear" w:color="auto" w:fill="FFFFFF"/>
        <w:ind w:left="0" w:right="0" w:firstLine="426"/>
        <w:jc w:val="both"/>
        <w:rPr>
          <w:szCs w:val="24"/>
        </w:rPr>
      </w:pPr>
      <w:r w:rsidRPr="00FE65A5">
        <w:rPr>
          <w:color w:val="000000"/>
          <w:spacing w:val="2"/>
          <w:szCs w:val="24"/>
        </w:rPr>
        <w:lastRenderedPageBreak/>
        <w:t xml:space="preserve">No </w:t>
      </w:r>
      <w:r w:rsidR="0034161D">
        <w:rPr>
          <w:color w:val="000000"/>
          <w:spacing w:val="-5"/>
          <w:szCs w:val="24"/>
        </w:rPr>
        <w:t>1.12</w:t>
      </w:r>
      <w:r w:rsidRPr="00FE65A5">
        <w:rPr>
          <w:color w:val="000000"/>
          <w:spacing w:val="2"/>
          <w:szCs w:val="24"/>
        </w:rPr>
        <w:t xml:space="preserve">. attēlā parādītām raksturlīknēm </w:t>
      </w:r>
      <w:r w:rsidRPr="00FE65A5">
        <w:rPr>
          <w:color w:val="000000"/>
          <w:spacing w:val="9"/>
          <w:szCs w:val="24"/>
        </w:rPr>
        <w:t xml:space="preserve">redzams, ka, pārtraucot ierosmes tinumu </w:t>
      </w:r>
      <w:r w:rsidRPr="00FE65A5">
        <w:rPr>
          <w:color w:val="000000"/>
          <w:spacing w:val="-3"/>
          <w:szCs w:val="24"/>
        </w:rPr>
        <w:t>(</w:t>
      </w:r>
      <w:r w:rsidRPr="00FE65A5">
        <w:rPr>
          <w:i/>
          <w:color w:val="000000"/>
          <w:spacing w:val="-3"/>
          <w:szCs w:val="24"/>
        </w:rPr>
        <w:t>I</w:t>
      </w:r>
      <w:r w:rsidRPr="00FE65A5">
        <w:rPr>
          <w:i/>
          <w:color w:val="000000"/>
          <w:spacing w:val="-3"/>
          <w:szCs w:val="24"/>
          <w:vertAlign w:val="subscript"/>
        </w:rPr>
        <w:t>ie</w:t>
      </w:r>
      <w:r w:rsidRPr="00FE65A5">
        <w:rPr>
          <w:color w:val="000000"/>
          <w:spacing w:val="-3"/>
          <w:szCs w:val="24"/>
        </w:rPr>
        <w:t xml:space="preserve"> = 0), dzinēja rotācijas frekvence strauji pie</w:t>
      </w:r>
      <w:r w:rsidRPr="00FE65A5">
        <w:rPr>
          <w:color w:val="000000"/>
          <w:spacing w:val="-3"/>
          <w:szCs w:val="24"/>
        </w:rPr>
        <w:softHyphen/>
      </w:r>
      <w:r w:rsidRPr="00FE65A5">
        <w:rPr>
          <w:color w:val="000000"/>
          <w:spacing w:val="-1"/>
          <w:szCs w:val="24"/>
        </w:rPr>
        <w:t>aug, un tas sāk joņot. Šāds režīms nav pieļau</w:t>
      </w:r>
      <w:r w:rsidRPr="00FE65A5">
        <w:rPr>
          <w:color w:val="000000"/>
          <w:spacing w:val="-1"/>
          <w:szCs w:val="24"/>
        </w:rPr>
        <w:softHyphen/>
        <w:t>jams.</w:t>
      </w:r>
    </w:p>
    <w:p w:rsidR="00522E6B" w:rsidRPr="00FE65A5" w:rsidRDefault="00522E6B" w:rsidP="0034161D">
      <w:pPr>
        <w:shd w:val="clear" w:color="auto" w:fill="FFFFFF"/>
        <w:ind w:left="0" w:right="0" w:firstLine="426"/>
        <w:jc w:val="both"/>
        <w:rPr>
          <w:color w:val="000000"/>
          <w:spacing w:val="1"/>
          <w:szCs w:val="24"/>
        </w:rPr>
      </w:pPr>
      <w:r w:rsidRPr="00FE65A5">
        <w:rPr>
          <w:color w:val="000000"/>
          <w:spacing w:val="1"/>
          <w:szCs w:val="24"/>
        </w:rPr>
        <w:t xml:space="preserve">Ātruma raksturlīknes </w:t>
      </w:r>
      <w:r w:rsidRPr="00FE65A5">
        <w:rPr>
          <w:i/>
          <w:color w:val="000000"/>
          <w:spacing w:val="1"/>
          <w:szCs w:val="24"/>
        </w:rPr>
        <w:t>n</w:t>
      </w:r>
      <w:r w:rsidRPr="00FE65A5">
        <w:rPr>
          <w:color w:val="000000"/>
          <w:spacing w:val="1"/>
          <w:szCs w:val="24"/>
        </w:rPr>
        <w:t xml:space="preserve"> = </w:t>
      </w:r>
      <w:r w:rsidRPr="00FE65A5">
        <w:rPr>
          <w:i/>
          <w:color w:val="000000"/>
          <w:spacing w:val="1"/>
          <w:szCs w:val="24"/>
        </w:rPr>
        <w:t>f</w:t>
      </w:r>
      <w:r w:rsidRPr="00FE65A5">
        <w:rPr>
          <w:color w:val="000000"/>
          <w:spacing w:val="1"/>
          <w:szCs w:val="24"/>
        </w:rPr>
        <w:t>(</w:t>
      </w:r>
      <w:r w:rsidRPr="00FE65A5">
        <w:rPr>
          <w:i/>
          <w:color w:val="000000"/>
          <w:spacing w:val="1"/>
          <w:szCs w:val="24"/>
        </w:rPr>
        <w:t>P</w:t>
      </w:r>
      <w:r w:rsidRPr="00FE65A5">
        <w:rPr>
          <w:color w:val="000000"/>
          <w:spacing w:val="1"/>
          <w:szCs w:val="24"/>
          <w:vertAlign w:val="subscript"/>
        </w:rPr>
        <w:t>2</w:t>
      </w:r>
      <w:r w:rsidRPr="00FE65A5">
        <w:rPr>
          <w:color w:val="000000"/>
          <w:spacing w:val="1"/>
          <w:szCs w:val="24"/>
        </w:rPr>
        <w:t>) paskai</w:t>
      </w:r>
      <w:r w:rsidR="0034161D">
        <w:rPr>
          <w:color w:val="000000"/>
          <w:spacing w:val="1"/>
          <w:szCs w:val="24"/>
        </w:rPr>
        <w:t>drošanai var izmantot formulu (1</w:t>
      </w:r>
      <w:r w:rsidRPr="00FE65A5">
        <w:rPr>
          <w:color w:val="000000"/>
          <w:spacing w:val="1"/>
          <w:szCs w:val="24"/>
        </w:rPr>
        <w:t>.</w:t>
      </w:r>
      <w:r w:rsidR="0034161D">
        <w:rPr>
          <w:color w:val="000000"/>
          <w:spacing w:val="1"/>
          <w:szCs w:val="24"/>
        </w:rPr>
        <w:t>38.</w:t>
      </w:r>
      <w:r w:rsidRPr="00FE65A5">
        <w:rPr>
          <w:color w:val="000000"/>
          <w:spacing w:val="1"/>
          <w:szCs w:val="24"/>
        </w:rPr>
        <w:t>)</w:t>
      </w:r>
    </w:p>
    <w:p w:rsidR="00522E6B" w:rsidRPr="00FE65A5" w:rsidRDefault="00522E6B" w:rsidP="0034161D">
      <w:pPr>
        <w:shd w:val="clear" w:color="auto" w:fill="FFFFFF"/>
        <w:ind w:left="0" w:right="0" w:firstLine="397"/>
        <w:jc w:val="right"/>
        <w:rPr>
          <w:color w:val="000000"/>
          <w:spacing w:val="1"/>
          <w:szCs w:val="24"/>
        </w:rPr>
      </w:pPr>
      <w:r w:rsidRPr="00FE65A5">
        <w:rPr>
          <w:color w:val="000000"/>
          <w:spacing w:val="1"/>
          <w:szCs w:val="24"/>
        </w:rPr>
        <w:t xml:space="preserve">                                         </w:t>
      </w:r>
      <w:r w:rsidRPr="00FE65A5">
        <w:rPr>
          <w:color w:val="000000"/>
          <w:spacing w:val="1"/>
          <w:position w:val="-30"/>
          <w:szCs w:val="24"/>
        </w:rPr>
        <w:object w:dxaOrig="3460" w:dyaOrig="740">
          <v:shape id="_x0000_i1087" type="#_x0000_t75" style="width:173.25pt;height:36.75pt" o:ole="">
            <v:imagedata r:id="rId144" o:title=""/>
          </v:shape>
          <o:OLEObject Type="Embed" ProgID="Equation.3" ShapeID="_x0000_i1087" DrawAspect="Content" ObjectID="_1399887089" r:id="rId145"/>
        </w:object>
      </w:r>
      <w:r w:rsidRPr="00FE65A5">
        <w:rPr>
          <w:color w:val="000000"/>
          <w:spacing w:val="1"/>
          <w:szCs w:val="24"/>
        </w:rPr>
        <w:tab/>
      </w:r>
      <w:r w:rsidR="0034161D">
        <w:rPr>
          <w:color w:val="000000"/>
          <w:spacing w:val="1"/>
          <w:szCs w:val="24"/>
        </w:rPr>
        <w:t xml:space="preserve">              </w:t>
      </w:r>
      <w:r w:rsidRPr="00FE65A5">
        <w:rPr>
          <w:color w:val="000000"/>
          <w:spacing w:val="1"/>
          <w:szCs w:val="24"/>
        </w:rPr>
        <w:t xml:space="preserve">        (</w:t>
      </w:r>
      <w:r>
        <w:rPr>
          <w:color w:val="000000"/>
          <w:spacing w:val="1"/>
          <w:szCs w:val="24"/>
        </w:rPr>
        <w:t>1</w:t>
      </w:r>
      <w:r w:rsidRPr="00FE65A5">
        <w:rPr>
          <w:color w:val="000000"/>
          <w:spacing w:val="1"/>
          <w:szCs w:val="24"/>
        </w:rPr>
        <w:t>.4</w:t>
      </w:r>
      <w:r>
        <w:rPr>
          <w:color w:val="000000"/>
          <w:spacing w:val="1"/>
          <w:szCs w:val="24"/>
        </w:rPr>
        <w:t>2</w:t>
      </w:r>
      <w:r w:rsidR="0034161D">
        <w:rPr>
          <w:color w:val="000000"/>
          <w:spacing w:val="1"/>
          <w:szCs w:val="24"/>
        </w:rPr>
        <w:t>.</w:t>
      </w:r>
      <w:r w:rsidRPr="00FE65A5">
        <w:rPr>
          <w:color w:val="000000"/>
          <w:spacing w:val="1"/>
          <w:szCs w:val="24"/>
        </w:rPr>
        <w:t>)</w:t>
      </w:r>
    </w:p>
    <w:p w:rsidR="00522E6B" w:rsidRPr="00FE65A5" w:rsidRDefault="00522E6B" w:rsidP="00522E6B">
      <w:pPr>
        <w:shd w:val="clear" w:color="auto" w:fill="FFFFFF"/>
        <w:ind w:left="0" w:right="0"/>
        <w:jc w:val="both"/>
        <w:rPr>
          <w:color w:val="000000"/>
          <w:spacing w:val="2"/>
          <w:szCs w:val="24"/>
        </w:rPr>
      </w:pPr>
      <w:r w:rsidRPr="00FE65A5">
        <w:rPr>
          <w:color w:val="000000"/>
          <w:szCs w:val="24"/>
        </w:rPr>
        <w:t xml:space="preserve">no kuras redzams, ka, ja </w:t>
      </w:r>
      <w:r w:rsidRPr="00FE65A5">
        <w:rPr>
          <w:i/>
          <w:color w:val="000000"/>
          <w:szCs w:val="24"/>
        </w:rPr>
        <w:t>U</w:t>
      </w:r>
      <w:r w:rsidRPr="00FE65A5">
        <w:rPr>
          <w:color w:val="000000"/>
          <w:szCs w:val="24"/>
        </w:rPr>
        <w:t xml:space="preserve"> = const, rotācijas frekvenci nosaka divi faktori: sprie</w:t>
      </w:r>
      <w:r w:rsidRPr="00FE65A5">
        <w:rPr>
          <w:color w:val="000000"/>
          <w:szCs w:val="24"/>
        </w:rPr>
        <w:softHyphen/>
      </w:r>
      <w:r w:rsidRPr="00FE65A5">
        <w:rPr>
          <w:color w:val="000000"/>
          <w:spacing w:val="2"/>
          <w:szCs w:val="24"/>
        </w:rPr>
        <w:t xml:space="preserve">guma kritums </w:t>
      </w:r>
      <w:r w:rsidRPr="00FE65A5">
        <w:rPr>
          <w:i/>
          <w:color w:val="000000"/>
          <w:spacing w:val="2"/>
          <w:szCs w:val="24"/>
        </w:rPr>
        <w:t>I</w:t>
      </w:r>
      <w:r w:rsidRPr="00FE65A5">
        <w:rPr>
          <w:i/>
          <w:color w:val="000000"/>
          <w:spacing w:val="2"/>
          <w:szCs w:val="24"/>
          <w:vertAlign w:val="subscript"/>
        </w:rPr>
        <w:t>e</w:t>
      </w:r>
      <w:r w:rsidRPr="00FE65A5">
        <w:rPr>
          <w:color w:val="000000"/>
          <w:spacing w:val="2"/>
          <w:szCs w:val="24"/>
        </w:rPr>
        <w:t>·Σ</w:t>
      </w:r>
      <w:r w:rsidRPr="00FE65A5">
        <w:rPr>
          <w:i/>
          <w:color w:val="000000"/>
          <w:spacing w:val="2"/>
          <w:szCs w:val="24"/>
        </w:rPr>
        <w:t>R</w:t>
      </w:r>
      <w:r w:rsidRPr="00FE65A5">
        <w:rPr>
          <w:color w:val="000000"/>
          <w:spacing w:val="2"/>
          <w:szCs w:val="24"/>
        </w:rPr>
        <w:t xml:space="preserve"> un plūsma Φ</w:t>
      </w:r>
      <w:r w:rsidRPr="00FE65A5">
        <w:rPr>
          <w:i/>
          <w:iCs/>
          <w:color w:val="000000"/>
          <w:spacing w:val="2"/>
          <w:szCs w:val="24"/>
        </w:rPr>
        <w:t xml:space="preserve">. </w:t>
      </w:r>
      <w:r w:rsidRPr="00FE65A5">
        <w:rPr>
          <w:color w:val="000000"/>
          <w:spacing w:val="2"/>
          <w:szCs w:val="24"/>
        </w:rPr>
        <w:t xml:space="preserve">Palielinot slodzi, samazinās skaitītājs </w:t>
      </w:r>
      <w:r w:rsidRPr="00FE65A5">
        <w:rPr>
          <w:i/>
          <w:color w:val="000000"/>
          <w:spacing w:val="2"/>
          <w:szCs w:val="24"/>
        </w:rPr>
        <w:t>U - I</w:t>
      </w:r>
      <w:r w:rsidRPr="00FE65A5">
        <w:rPr>
          <w:i/>
          <w:color w:val="000000"/>
          <w:spacing w:val="2"/>
          <w:szCs w:val="24"/>
          <w:vertAlign w:val="subscript"/>
        </w:rPr>
        <w:t>e</w:t>
      </w:r>
      <w:r w:rsidRPr="00FE65A5">
        <w:rPr>
          <w:i/>
          <w:color w:val="000000"/>
          <w:spacing w:val="2"/>
          <w:szCs w:val="24"/>
        </w:rPr>
        <w:t>·</w:t>
      </w:r>
      <w:r w:rsidRPr="00FE65A5">
        <w:rPr>
          <w:color w:val="000000"/>
          <w:spacing w:val="2"/>
          <w:szCs w:val="24"/>
        </w:rPr>
        <w:t>Σ</w:t>
      </w:r>
      <w:r w:rsidRPr="00FE65A5">
        <w:rPr>
          <w:i/>
          <w:color w:val="000000"/>
          <w:spacing w:val="2"/>
          <w:szCs w:val="24"/>
        </w:rPr>
        <w:t>R</w:t>
      </w:r>
      <w:r w:rsidRPr="00FE65A5">
        <w:rPr>
          <w:color w:val="000000"/>
          <w:spacing w:val="2"/>
          <w:szCs w:val="24"/>
        </w:rPr>
        <w:t xml:space="preserve">, </w:t>
      </w:r>
      <w:r w:rsidRPr="00FE65A5">
        <w:rPr>
          <w:color w:val="000000"/>
          <w:spacing w:val="-1"/>
          <w:szCs w:val="24"/>
        </w:rPr>
        <w:t xml:space="preserve">turklāt enkura reakcijas dēļ samazinās arī plūsma Φ. Parasti pirmais faktors darbojas </w:t>
      </w:r>
      <w:r w:rsidRPr="00FE65A5">
        <w:rPr>
          <w:color w:val="000000"/>
          <w:spacing w:val="2"/>
          <w:szCs w:val="24"/>
        </w:rPr>
        <w:t>spēcīgāk un, pieaugot slodzei, dzinēja rotācijas frekvence krītas.</w:t>
      </w:r>
    </w:p>
    <w:p w:rsidR="008A69EB" w:rsidRPr="006F501B" w:rsidRDefault="008A69EB" w:rsidP="0034161D">
      <w:pPr>
        <w:shd w:val="clear" w:color="auto" w:fill="FFFFFF"/>
        <w:ind w:left="0" w:right="0" w:firstLine="426"/>
        <w:jc w:val="both"/>
      </w:pPr>
      <w:r w:rsidRPr="006F501B">
        <w:rPr>
          <w:color w:val="000000"/>
          <w:spacing w:val="1"/>
        </w:rPr>
        <w:t xml:space="preserve">Rotācijas frekvences maiņu, pārejot no dzinēja tukšgaitas uz nominālo slodzi, </w:t>
      </w:r>
      <w:r w:rsidRPr="006F501B">
        <w:rPr>
          <w:color w:val="000000"/>
          <w:spacing w:val="4"/>
        </w:rPr>
        <w:t>novērtē ar</w:t>
      </w:r>
    </w:p>
    <w:p w:rsidR="008A69EB" w:rsidRPr="00605AC7" w:rsidRDefault="0034161D" w:rsidP="0034161D">
      <w:pPr>
        <w:ind w:left="0" w:right="0" w:firstLine="426"/>
        <w:jc w:val="right"/>
      </w:pPr>
      <w:r>
        <w:t xml:space="preserve">                        </w:t>
      </w:r>
      <w:r w:rsidR="008A69EB" w:rsidRPr="006F501B">
        <w:t xml:space="preserve">                   </w:t>
      </w:r>
      <w:r w:rsidR="008A69EB" w:rsidRPr="00605AC7">
        <w:object w:dxaOrig="2460" w:dyaOrig="700">
          <v:shape id="_x0000_i1088" type="#_x0000_t75" style="width:122.25pt;height:35.25pt" o:ole="">
            <v:imagedata r:id="rId146" o:title=""/>
          </v:shape>
          <o:OLEObject Type="Embed" ProgID="Equation.3" ShapeID="_x0000_i1088" DrawAspect="Content" ObjectID="_1399887090" r:id="rId147"/>
        </w:object>
      </w:r>
      <w:r w:rsidR="008A69EB" w:rsidRPr="00605AC7">
        <w:t xml:space="preserve">           </w:t>
      </w:r>
      <w:r w:rsidR="00605AC7" w:rsidRPr="00605AC7">
        <w:t xml:space="preserve">                           (1.43</w:t>
      </w:r>
      <w:r w:rsidR="004D15A4">
        <w:t>.</w:t>
      </w:r>
      <w:r w:rsidR="008A69EB" w:rsidRPr="00605AC7">
        <w:t xml:space="preserve">) </w:t>
      </w:r>
    </w:p>
    <w:p w:rsidR="008A69EB" w:rsidRPr="006F501B" w:rsidRDefault="008A69EB" w:rsidP="00A20FF7">
      <w:pPr>
        <w:shd w:val="clear" w:color="auto" w:fill="FFFFFF"/>
        <w:ind w:left="0" w:right="0"/>
        <w:jc w:val="both"/>
      </w:pPr>
      <w:r w:rsidRPr="006F501B">
        <w:rPr>
          <w:color w:val="000000"/>
          <w:spacing w:val="1"/>
        </w:rPr>
        <w:t xml:space="preserve">kur </w:t>
      </w:r>
      <w:r w:rsidRPr="006F501B">
        <w:rPr>
          <w:i/>
          <w:color w:val="000000"/>
          <w:spacing w:val="1"/>
        </w:rPr>
        <w:t>n</w:t>
      </w:r>
      <w:r w:rsidRPr="006F501B">
        <w:rPr>
          <w:color w:val="000000"/>
          <w:spacing w:val="1"/>
          <w:vertAlign w:val="subscript"/>
        </w:rPr>
        <w:t>0</w:t>
      </w:r>
      <w:r w:rsidRPr="006F501B">
        <w:rPr>
          <w:color w:val="000000"/>
          <w:spacing w:val="1"/>
        </w:rPr>
        <w:t xml:space="preserve"> — rotācijas frekvence tukšgaitā.</w:t>
      </w:r>
      <w:r>
        <w:t xml:space="preserve"> </w:t>
      </w:r>
      <w:r w:rsidRPr="006F501B">
        <w:rPr>
          <w:color w:val="000000"/>
          <w:spacing w:val="7"/>
        </w:rPr>
        <w:t>Parasti paralēlas ierosmes dzinējiem Δ</w:t>
      </w:r>
      <w:r w:rsidRPr="006F501B">
        <w:rPr>
          <w:i/>
          <w:color w:val="000000"/>
          <w:spacing w:val="7"/>
        </w:rPr>
        <w:t>n</w:t>
      </w:r>
      <w:r w:rsidRPr="006F501B">
        <w:rPr>
          <w:color w:val="000000"/>
          <w:spacing w:val="7"/>
        </w:rPr>
        <w:t xml:space="preserve"> nepārsniedz 2-8%</w:t>
      </w:r>
      <w:r w:rsidRPr="006F501B">
        <w:rPr>
          <w:color w:val="000000"/>
          <w:spacing w:val="1"/>
        </w:rPr>
        <w:t>.</w:t>
      </w:r>
      <w:r>
        <w:t xml:space="preserve"> </w:t>
      </w:r>
    </w:p>
    <w:p w:rsidR="008A69EB" w:rsidRPr="006F501B" w:rsidRDefault="008A69EB" w:rsidP="0034161D">
      <w:pPr>
        <w:shd w:val="clear" w:color="auto" w:fill="FFFFFF"/>
        <w:tabs>
          <w:tab w:val="left" w:pos="7114"/>
        </w:tabs>
        <w:ind w:left="0" w:right="0" w:firstLine="426"/>
        <w:jc w:val="right"/>
      </w:pPr>
      <w:r w:rsidRPr="006F501B">
        <w:rPr>
          <w:color w:val="000000"/>
        </w:rPr>
        <w:t xml:space="preserve">                                                 </w:t>
      </w:r>
      <w:r w:rsidRPr="006F501B">
        <w:rPr>
          <w:i/>
          <w:color w:val="000000"/>
        </w:rPr>
        <w:t>M = c</w:t>
      </w:r>
      <w:r w:rsidRPr="006F501B">
        <w:rPr>
          <w:i/>
          <w:color w:val="000000"/>
          <w:vertAlign w:val="subscript"/>
        </w:rPr>
        <w:t>M</w:t>
      </w:r>
      <w:r w:rsidRPr="006F501B">
        <w:rPr>
          <w:i/>
          <w:color w:val="000000"/>
        </w:rPr>
        <w:t>∙Φ∙I</w:t>
      </w:r>
      <w:r w:rsidRPr="006F501B">
        <w:rPr>
          <w:i/>
          <w:color w:val="000000"/>
          <w:vertAlign w:val="subscript"/>
        </w:rPr>
        <w:t>e</w:t>
      </w:r>
      <w:r>
        <w:rPr>
          <w:color w:val="000000"/>
        </w:rPr>
        <w:t xml:space="preserve">.                               </w:t>
      </w:r>
      <w:r w:rsidR="0034161D">
        <w:rPr>
          <w:color w:val="000000"/>
        </w:rPr>
        <w:t xml:space="preserve">    </w:t>
      </w:r>
      <w:r>
        <w:rPr>
          <w:color w:val="000000"/>
        </w:rPr>
        <w:t xml:space="preserve">               </w:t>
      </w:r>
      <w:r w:rsidR="00605AC7">
        <w:rPr>
          <w:color w:val="000000"/>
        </w:rPr>
        <w:t xml:space="preserve"> (1.44</w:t>
      </w:r>
      <w:r w:rsidR="004D15A4">
        <w:rPr>
          <w:color w:val="000000"/>
        </w:rPr>
        <w:t>.</w:t>
      </w:r>
      <w:r w:rsidRPr="006F501B">
        <w:rPr>
          <w:color w:val="000000"/>
        </w:rPr>
        <w:t>)</w:t>
      </w:r>
    </w:p>
    <w:p w:rsidR="008A69EB" w:rsidRPr="006F501B" w:rsidRDefault="008A69EB" w:rsidP="0034161D">
      <w:pPr>
        <w:shd w:val="clear" w:color="auto" w:fill="FFFFFF"/>
        <w:ind w:left="0" w:right="0" w:firstLine="426"/>
        <w:jc w:val="both"/>
        <w:rPr>
          <w:color w:val="000000"/>
          <w:spacing w:val="3"/>
        </w:rPr>
      </w:pPr>
      <w:r w:rsidRPr="006F501B">
        <w:rPr>
          <w:color w:val="000000"/>
          <w:spacing w:val="3"/>
        </w:rPr>
        <w:t>Dzinēja mehānisko raksturlīkni apraksta vienādojums:</w:t>
      </w:r>
    </w:p>
    <w:p w:rsidR="008A69EB" w:rsidRPr="00232CED" w:rsidRDefault="008A69EB" w:rsidP="0034161D">
      <w:pPr>
        <w:shd w:val="clear" w:color="auto" w:fill="FFFFFF"/>
        <w:ind w:left="0" w:right="0" w:firstLine="426"/>
        <w:jc w:val="right"/>
      </w:pPr>
      <w:r w:rsidRPr="006F501B">
        <w:rPr>
          <w:color w:val="000000"/>
          <w:spacing w:val="1"/>
          <w:position w:val="-30"/>
        </w:rPr>
        <w:object w:dxaOrig="1960" w:dyaOrig="720">
          <v:shape id="_x0000_i1089" type="#_x0000_t75" style="width:98.25pt;height:36pt" o:ole="">
            <v:imagedata r:id="rId148" o:title=""/>
          </v:shape>
          <o:OLEObject Type="Embed" ProgID="Equation.DSMT4" ShapeID="_x0000_i1089" DrawAspect="Content" ObjectID="_1399887091" r:id="rId149"/>
        </w:object>
      </w:r>
      <w:r>
        <w:rPr>
          <w:color w:val="000000"/>
          <w:spacing w:val="1"/>
        </w:rPr>
        <w:tab/>
        <w:t xml:space="preserve">         </w:t>
      </w:r>
      <w:r w:rsidR="00605AC7">
        <w:rPr>
          <w:color w:val="000000"/>
          <w:spacing w:val="1"/>
        </w:rPr>
        <w:t xml:space="preserve">                           (1.45</w:t>
      </w:r>
      <w:r w:rsidR="004D15A4">
        <w:rPr>
          <w:color w:val="000000"/>
          <w:spacing w:val="1"/>
        </w:rPr>
        <w:t>.</w:t>
      </w:r>
      <w:r w:rsidRPr="006F501B">
        <w:rPr>
          <w:color w:val="000000"/>
          <w:spacing w:val="1"/>
        </w:rPr>
        <w:t>)</w:t>
      </w:r>
    </w:p>
    <w:p w:rsidR="008A69EB" w:rsidRDefault="00C51DAC" w:rsidP="0034161D">
      <w:pPr>
        <w:ind w:left="0" w:right="0" w:firstLine="426"/>
      </w:pPr>
      <w:r>
        <w:t>Paralēlas ierosmes dzinēja vienādojumi:</w:t>
      </w:r>
    </w:p>
    <w:p w:rsidR="00C51DAC" w:rsidRPr="00C51DAC" w:rsidRDefault="00C51DAC" w:rsidP="0034161D">
      <w:pPr>
        <w:shd w:val="clear" w:color="auto" w:fill="FFFFFF"/>
        <w:ind w:left="0" w:right="0" w:firstLine="426"/>
        <w:jc w:val="both"/>
        <w:rPr>
          <w:i/>
          <w:color w:val="000000"/>
          <w:spacing w:val="-2"/>
        </w:rPr>
      </w:pPr>
      <w:r w:rsidRPr="006F501B">
        <w:rPr>
          <w:color w:val="000000"/>
          <w:spacing w:val="-2"/>
        </w:rPr>
        <w:t>1. EDS vienādojums</w:t>
      </w:r>
      <w:r>
        <w:rPr>
          <w:color w:val="000000"/>
          <w:spacing w:val="-2"/>
        </w:rPr>
        <w:t>:</w:t>
      </w:r>
      <w:r w:rsidRPr="006F501B">
        <w:rPr>
          <w:color w:val="000000"/>
          <w:spacing w:val="-2"/>
        </w:rPr>
        <w:t xml:space="preserve"> </w:t>
      </w:r>
      <w:r w:rsidRPr="006F501B">
        <w:rPr>
          <w:i/>
          <w:color w:val="000000"/>
          <w:spacing w:val="-2"/>
        </w:rPr>
        <w:t>E =</w:t>
      </w:r>
      <w:r w:rsidRPr="006F501B">
        <w:rPr>
          <w:color w:val="000000"/>
          <w:spacing w:val="-2"/>
        </w:rPr>
        <w:t xml:space="preserve"> </w:t>
      </w:r>
      <w:r w:rsidRPr="006F501B">
        <w:rPr>
          <w:i/>
          <w:color w:val="000000"/>
          <w:spacing w:val="-2"/>
        </w:rPr>
        <w:t>c</w:t>
      </w:r>
      <w:r w:rsidRPr="006F501B">
        <w:rPr>
          <w:i/>
          <w:color w:val="000000"/>
          <w:spacing w:val="-2"/>
          <w:vertAlign w:val="subscript"/>
        </w:rPr>
        <w:t>E</w:t>
      </w:r>
      <w:r w:rsidRPr="006F501B">
        <w:rPr>
          <w:i/>
          <w:color w:val="000000"/>
          <w:spacing w:val="-2"/>
        </w:rPr>
        <w:t>·</w:t>
      </w:r>
      <w:r w:rsidRPr="006F501B">
        <w:rPr>
          <w:color w:val="000000"/>
          <w:spacing w:val="-2"/>
        </w:rPr>
        <w:t>Ф</w:t>
      </w:r>
      <w:r w:rsidRPr="006F501B">
        <w:rPr>
          <w:i/>
          <w:color w:val="000000"/>
          <w:spacing w:val="-2"/>
        </w:rPr>
        <w:t>·n.</w:t>
      </w:r>
      <w:r>
        <w:rPr>
          <w:i/>
          <w:color w:val="000000"/>
          <w:spacing w:val="-2"/>
        </w:rPr>
        <w:t xml:space="preserve"> </w:t>
      </w:r>
      <w:r w:rsidRPr="006F501B">
        <w:rPr>
          <w:color w:val="000000"/>
          <w:spacing w:val="-2"/>
        </w:rPr>
        <w:t xml:space="preserve">Dzinēja EDS proporcionāls griešanās ātrumam </w:t>
      </w:r>
      <w:r w:rsidRPr="006F501B">
        <w:rPr>
          <w:i/>
          <w:color w:val="000000"/>
          <w:spacing w:val="-2"/>
        </w:rPr>
        <w:t>n</w:t>
      </w:r>
      <w:r w:rsidRPr="006F501B">
        <w:rPr>
          <w:color w:val="000000"/>
          <w:spacing w:val="-2"/>
        </w:rPr>
        <w:t xml:space="preserve">. Palaišanas režīmā (kamēr </w:t>
      </w:r>
      <w:r w:rsidRPr="006F501B">
        <w:rPr>
          <w:i/>
          <w:color w:val="000000"/>
          <w:spacing w:val="-2"/>
        </w:rPr>
        <w:t>n</w:t>
      </w:r>
      <w:r w:rsidRPr="006F501B">
        <w:rPr>
          <w:color w:val="000000"/>
          <w:spacing w:val="-2"/>
        </w:rPr>
        <w:t xml:space="preserve"> = 0) </w:t>
      </w:r>
      <w:r w:rsidRPr="006F501B">
        <w:rPr>
          <w:i/>
          <w:color w:val="000000"/>
          <w:spacing w:val="-2"/>
        </w:rPr>
        <w:t>E</w:t>
      </w:r>
      <w:r w:rsidRPr="006F501B">
        <w:rPr>
          <w:color w:val="000000"/>
          <w:spacing w:val="-2"/>
        </w:rPr>
        <w:t xml:space="preserve"> = 0.</w:t>
      </w:r>
    </w:p>
    <w:p w:rsidR="00C51DAC" w:rsidRPr="006F501B" w:rsidRDefault="00C51DAC" w:rsidP="0034161D">
      <w:pPr>
        <w:shd w:val="clear" w:color="auto" w:fill="FFFFFF"/>
        <w:ind w:left="0" w:right="0" w:firstLine="426"/>
        <w:jc w:val="both"/>
        <w:rPr>
          <w:color w:val="000000"/>
          <w:spacing w:val="-2"/>
        </w:rPr>
      </w:pPr>
      <w:r w:rsidRPr="006F501B">
        <w:rPr>
          <w:color w:val="000000"/>
          <w:spacing w:val="-2"/>
        </w:rPr>
        <w:t xml:space="preserve">2. Momenta vienādojums </w:t>
      </w:r>
      <w:r w:rsidRPr="006F501B">
        <w:rPr>
          <w:color w:val="000000"/>
          <w:spacing w:val="-2"/>
          <w:position w:val="-12"/>
        </w:rPr>
        <w:object w:dxaOrig="1500" w:dyaOrig="360">
          <v:shape id="_x0000_i1090" type="#_x0000_t75" style="width:75pt;height:17.25pt" o:ole="">
            <v:imagedata r:id="rId48" o:title=""/>
          </v:shape>
          <o:OLEObject Type="Embed" ProgID="Equation.3" ShapeID="_x0000_i1090" DrawAspect="Content" ObjectID="_1399887092" r:id="rId150"/>
        </w:object>
      </w:r>
      <w:r>
        <w:rPr>
          <w:color w:val="000000"/>
          <w:spacing w:val="-2"/>
        </w:rPr>
        <w:t xml:space="preserve"> </w:t>
      </w:r>
      <w:r w:rsidRPr="006F501B">
        <w:rPr>
          <w:color w:val="000000"/>
          <w:spacing w:val="-2"/>
        </w:rPr>
        <w:t xml:space="preserve">Normālos apstākļos ierosmes strāvu nemaina, tāpēc magnētiskā plūsma Ф = const. No vienādojuma tad seko, ka dzinēja strāvu nosaka slodzes moments </w:t>
      </w:r>
      <w:r w:rsidRPr="006F501B">
        <w:rPr>
          <w:i/>
          <w:color w:val="000000"/>
          <w:spacing w:val="-2"/>
        </w:rPr>
        <w:t>M</w:t>
      </w:r>
      <w:r w:rsidRPr="006F501B">
        <w:rPr>
          <w:color w:val="000000"/>
          <w:spacing w:val="-2"/>
        </w:rPr>
        <w:t xml:space="preserve"> (un nevis palaišanas pretestība enkura ķēdē, kā varētu domāt). No vienādojuma redzams arī, ka līdzstrāvas dzinēja griešanās virzienu iespējams mainīt, izmainot strāvas virzienu enkura ķēdē  </w:t>
      </w:r>
      <w:r w:rsidRPr="006F501B">
        <w:rPr>
          <w:i/>
          <w:color w:val="000000"/>
          <w:spacing w:val="-2"/>
        </w:rPr>
        <w:t>I</w:t>
      </w:r>
      <w:r w:rsidRPr="006F501B">
        <w:rPr>
          <w:i/>
          <w:color w:val="000000"/>
          <w:spacing w:val="-2"/>
          <w:vertAlign w:val="subscript"/>
        </w:rPr>
        <w:t>e</w:t>
      </w:r>
      <w:r w:rsidRPr="006F501B">
        <w:rPr>
          <w:color w:val="000000"/>
          <w:spacing w:val="-2"/>
        </w:rPr>
        <w:t xml:space="preserve"> vai ierosmes ķēdē </w:t>
      </w:r>
      <w:r w:rsidRPr="006F501B">
        <w:rPr>
          <w:i/>
          <w:color w:val="000000"/>
          <w:spacing w:val="-2"/>
        </w:rPr>
        <w:t>I</w:t>
      </w:r>
      <w:r w:rsidRPr="006F501B">
        <w:rPr>
          <w:i/>
          <w:color w:val="000000"/>
          <w:spacing w:val="-2"/>
          <w:vertAlign w:val="subscript"/>
        </w:rPr>
        <w:t>ie</w:t>
      </w:r>
      <w:r w:rsidRPr="006F501B">
        <w:rPr>
          <w:color w:val="000000"/>
          <w:spacing w:val="-2"/>
        </w:rPr>
        <w:t>.</w:t>
      </w:r>
    </w:p>
    <w:p w:rsidR="00C51DAC" w:rsidRPr="006F501B" w:rsidRDefault="00C51DAC" w:rsidP="0034161D">
      <w:pPr>
        <w:shd w:val="clear" w:color="auto" w:fill="FFFFFF"/>
        <w:ind w:left="0" w:right="0" w:firstLine="426"/>
        <w:jc w:val="both"/>
        <w:rPr>
          <w:color w:val="000000"/>
          <w:spacing w:val="-2"/>
        </w:rPr>
      </w:pPr>
      <w:r w:rsidRPr="006F501B">
        <w:rPr>
          <w:color w:val="000000"/>
          <w:spacing w:val="-2"/>
        </w:rPr>
        <w:t>3. Enkura ķēdes sprieguma vienādojums</w:t>
      </w:r>
      <w:r w:rsidR="004A1F13">
        <w:rPr>
          <w:color w:val="000000"/>
          <w:spacing w:val="-2"/>
        </w:rPr>
        <w:t>:</w:t>
      </w:r>
      <w:r w:rsidRPr="006F501B">
        <w:rPr>
          <w:color w:val="000000"/>
          <w:spacing w:val="-2"/>
        </w:rPr>
        <w:t xml:space="preserve"> </w:t>
      </w:r>
      <w:r w:rsidRPr="006F501B">
        <w:rPr>
          <w:color w:val="000000"/>
          <w:spacing w:val="-2"/>
          <w:position w:val="-14"/>
        </w:rPr>
        <w:object w:dxaOrig="2140" w:dyaOrig="380">
          <v:shape id="_x0000_i1091" type="#_x0000_t75" style="width:107.25pt;height:18.75pt" o:ole="">
            <v:imagedata r:id="rId151" o:title=""/>
          </v:shape>
          <o:OLEObject Type="Embed" ProgID="Equation.3" ShapeID="_x0000_i1091" DrawAspect="Content" ObjectID="_1399887093" r:id="rId152"/>
        </w:object>
      </w:r>
      <w:r w:rsidR="004A1F13">
        <w:rPr>
          <w:color w:val="000000"/>
          <w:spacing w:val="-2"/>
        </w:rPr>
        <w:t xml:space="preserve"> Dzinējam spriegums,</w:t>
      </w:r>
      <w:r w:rsidRPr="006F501B">
        <w:rPr>
          <w:color w:val="000000"/>
          <w:spacing w:val="-2"/>
        </w:rPr>
        <w:t xml:space="preserve"> ir lielāks ar tā darbības rezultātu – EDS.</w:t>
      </w:r>
    </w:p>
    <w:p w:rsidR="00C51DAC" w:rsidRPr="006F501B" w:rsidRDefault="00C51DAC" w:rsidP="0034161D">
      <w:pPr>
        <w:shd w:val="clear" w:color="auto" w:fill="FFFFFF"/>
        <w:ind w:left="0" w:right="0" w:firstLine="426"/>
        <w:jc w:val="both"/>
        <w:rPr>
          <w:color w:val="000000"/>
          <w:spacing w:val="-2"/>
        </w:rPr>
      </w:pPr>
      <w:r w:rsidRPr="006F501B">
        <w:rPr>
          <w:color w:val="000000"/>
          <w:spacing w:val="-2"/>
        </w:rPr>
        <w:t>4. Strāvu vienādojums</w:t>
      </w:r>
      <w:r w:rsidR="004A1F13">
        <w:rPr>
          <w:color w:val="000000"/>
          <w:spacing w:val="-2"/>
        </w:rPr>
        <w:t>:</w:t>
      </w:r>
      <w:r w:rsidRPr="006F501B">
        <w:rPr>
          <w:color w:val="000000"/>
          <w:spacing w:val="-2"/>
        </w:rPr>
        <w:t xml:space="preserve"> </w:t>
      </w:r>
      <w:r w:rsidRPr="006F501B">
        <w:rPr>
          <w:i/>
          <w:color w:val="000000"/>
          <w:spacing w:val="-2"/>
        </w:rPr>
        <w:t>I = I</w:t>
      </w:r>
      <w:r w:rsidRPr="006F501B">
        <w:rPr>
          <w:i/>
          <w:color w:val="000000"/>
          <w:spacing w:val="-2"/>
          <w:vertAlign w:val="subscript"/>
        </w:rPr>
        <w:t>e</w:t>
      </w:r>
      <w:r w:rsidRPr="006F501B">
        <w:rPr>
          <w:i/>
          <w:color w:val="000000"/>
          <w:spacing w:val="-2"/>
        </w:rPr>
        <w:t xml:space="preserve"> +I</w:t>
      </w:r>
      <w:r w:rsidRPr="006F501B">
        <w:rPr>
          <w:i/>
          <w:color w:val="000000"/>
          <w:spacing w:val="-2"/>
          <w:vertAlign w:val="subscript"/>
        </w:rPr>
        <w:t>ie</w:t>
      </w:r>
      <w:r w:rsidRPr="006F501B">
        <w:rPr>
          <w:color w:val="000000"/>
          <w:spacing w:val="-2"/>
        </w:rPr>
        <w:t>.</w:t>
      </w:r>
      <w:r w:rsidR="004A1F13">
        <w:rPr>
          <w:color w:val="000000"/>
          <w:spacing w:val="-2"/>
        </w:rPr>
        <w:t xml:space="preserve"> I</w:t>
      </w:r>
      <w:r w:rsidRPr="006F501B">
        <w:rPr>
          <w:color w:val="000000"/>
          <w:spacing w:val="-2"/>
        </w:rPr>
        <w:t xml:space="preserve">erosmes strāva nav atkarīga no enkura strāvas. Enkura   strāva proporcionāla slodzes momentam. Pie pietiekami lielas slodzes enkura strāva ir daudz lielāka par ierosmes strāvu </w:t>
      </w:r>
      <w:r w:rsidRPr="006F501B">
        <w:rPr>
          <w:i/>
          <w:color w:val="000000"/>
          <w:spacing w:val="-2"/>
        </w:rPr>
        <w:t>I</w:t>
      </w:r>
      <w:r w:rsidRPr="006F501B">
        <w:rPr>
          <w:color w:val="000000"/>
          <w:spacing w:val="-2"/>
        </w:rPr>
        <w:t>.</w:t>
      </w:r>
    </w:p>
    <w:p w:rsidR="00995DC6" w:rsidRPr="00BB7569" w:rsidRDefault="00995DC6" w:rsidP="0034161D">
      <w:pPr>
        <w:shd w:val="clear" w:color="auto" w:fill="FFFFFF"/>
        <w:tabs>
          <w:tab w:val="left" w:pos="7135"/>
        </w:tabs>
        <w:ind w:left="0" w:right="0" w:firstLine="426"/>
        <w:jc w:val="both"/>
        <w:rPr>
          <w:szCs w:val="24"/>
        </w:rPr>
      </w:pPr>
      <w:r w:rsidRPr="00995DC6">
        <w:rPr>
          <w:b/>
          <w:szCs w:val="24"/>
        </w:rPr>
        <w:lastRenderedPageBreak/>
        <w:t>1.8. Piemērs.</w:t>
      </w:r>
      <w:r>
        <w:rPr>
          <w:szCs w:val="24"/>
        </w:rPr>
        <w:t xml:space="preserve"> </w:t>
      </w:r>
      <w:r w:rsidRPr="00BB7569">
        <w:rPr>
          <w:szCs w:val="24"/>
        </w:rPr>
        <w:t>Četrpolīgai 2</w:t>
      </w:r>
      <w:r w:rsidRPr="00BB7569">
        <w:rPr>
          <w:i/>
          <w:szCs w:val="24"/>
        </w:rPr>
        <w:t>p</w:t>
      </w:r>
      <w:r w:rsidRPr="00BB7569">
        <w:rPr>
          <w:szCs w:val="24"/>
        </w:rPr>
        <w:t xml:space="preserve"> = 4 līdzstrāvas mašīnai, kura darbojas dzinēja režīmā, aprēķināt elektromagnētisko griezes momentu un enkura pret-EDS, ja enkura tinuma aktīvo vadu skaits </w:t>
      </w:r>
      <w:r w:rsidRPr="00BB7569">
        <w:rPr>
          <w:i/>
          <w:szCs w:val="24"/>
        </w:rPr>
        <w:t>N</w:t>
      </w:r>
      <w:r w:rsidRPr="00BB7569">
        <w:rPr>
          <w:szCs w:val="24"/>
        </w:rPr>
        <w:t xml:space="preserve"> = 360 un paralēlo zaru skaits 2</w:t>
      </w:r>
      <w:r w:rsidRPr="00BB7569">
        <w:rPr>
          <w:i/>
          <w:szCs w:val="24"/>
        </w:rPr>
        <w:t>a</w:t>
      </w:r>
      <w:r w:rsidRPr="00BB7569">
        <w:rPr>
          <w:szCs w:val="24"/>
        </w:rPr>
        <w:t xml:space="preserve"> = 2, enkura rotācijas frekvence </w:t>
      </w:r>
      <w:r w:rsidRPr="00BB7569">
        <w:rPr>
          <w:i/>
          <w:szCs w:val="24"/>
        </w:rPr>
        <w:t>n</w:t>
      </w:r>
      <w:r w:rsidRPr="00BB7569">
        <w:rPr>
          <w:szCs w:val="24"/>
        </w:rPr>
        <w:t xml:space="preserve"> = 1300 min</w:t>
      </w:r>
      <w:r w:rsidRPr="00BB7569">
        <w:rPr>
          <w:szCs w:val="24"/>
          <w:vertAlign w:val="superscript"/>
        </w:rPr>
        <w:t>-1</w:t>
      </w:r>
      <w:r w:rsidRPr="00BB7569">
        <w:rPr>
          <w:szCs w:val="24"/>
        </w:rPr>
        <w:t xml:space="preserve">, bet polu magnētiskā plūsma </w:t>
      </w:r>
      <w:r w:rsidRPr="00BB7569">
        <w:rPr>
          <w:i/>
          <w:szCs w:val="24"/>
        </w:rPr>
        <w:t>Φ</w:t>
      </w:r>
      <w:r w:rsidRPr="00BB7569">
        <w:rPr>
          <w:szCs w:val="24"/>
        </w:rPr>
        <w:t xml:space="preserve"> = 0,013 Wb un strāva enkura tinumā </w:t>
      </w:r>
      <w:r w:rsidRPr="00BB7569">
        <w:rPr>
          <w:i/>
          <w:szCs w:val="24"/>
        </w:rPr>
        <w:t>I</w:t>
      </w:r>
      <w:r w:rsidRPr="00BB7569">
        <w:rPr>
          <w:i/>
          <w:szCs w:val="24"/>
          <w:vertAlign w:val="subscript"/>
        </w:rPr>
        <w:t>e</w:t>
      </w:r>
      <w:r w:rsidRPr="00BB7569">
        <w:rPr>
          <w:szCs w:val="24"/>
        </w:rPr>
        <w:t xml:space="preserve"> = 90 A.</w:t>
      </w:r>
    </w:p>
    <w:p w:rsidR="00995DC6" w:rsidRPr="00BB7569" w:rsidRDefault="00995DC6" w:rsidP="0034161D">
      <w:pPr>
        <w:shd w:val="clear" w:color="auto" w:fill="FFFFFF"/>
        <w:tabs>
          <w:tab w:val="left" w:pos="7135"/>
        </w:tabs>
        <w:ind w:left="0" w:right="0" w:firstLine="426"/>
        <w:jc w:val="both"/>
        <w:rPr>
          <w:i/>
          <w:szCs w:val="24"/>
        </w:rPr>
      </w:pPr>
      <w:r w:rsidRPr="003D7ACB">
        <w:rPr>
          <w:szCs w:val="24"/>
        </w:rPr>
        <w:t>Atrisinājums</w:t>
      </w:r>
      <w:r w:rsidRPr="00BB7569">
        <w:rPr>
          <w:i/>
          <w:szCs w:val="24"/>
        </w:rPr>
        <w:t>.</w:t>
      </w:r>
    </w:p>
    <w:p w:rsidR="00995DC6" w:rsidRPr="00BB7569" w:rsidRDefault="00995DC6" w:rsidP="0034161D">
      <w:pPr>
        <w:shd w:val="clear" w:color="auto" w:fill="FFFFFF"/>
        <w:tabs>
          <w:tab w:val="left" w:pos="7135"/>
        </w:tabs>
        <w:ind w:left="0" w:right="0" w:firstLine="426"/>
        <w:jc w:val="both"/>
        <w:rPr>
          <w:szCs w:val="24"/>
        </w:rPr>
      </w:pPr>
      <w:r w:rsidRPr="00BB7569">
        <w:rPr>
          <w:szCs w:val="24"/>
        </w:rPr>
        <w:t>1. Elektromagnētiskais griezes moments</w:t>
      </w:r>
    </w:p>
    <w:p w:rsidR="00995DC6" w:rsidRPr="00BB7569" w:rsidRDefault="00995DC6" w:rsidP="0034161D">
      <w:pPr>
        <w:shd w:val="clear" w:color="auto" w:fill="FFFFFF"/>
        <w:tabs>
          <w:tab w:val="left" w:pos="7135"/>
        </w:tabs>
        <w:ind w:left="0" w:right="0" w:firstLine="426"/>
        <w:jc w:val="both"/>
        <w:rPr>
          <w:szCs w:val="24"/>
        </w:rPr>
      </w:pPr>
      <w:r w:rsidRPr="00BB7569">
        <w:rPr>
          <w:position w:val="-28"/>
          <w:szCs w:val="24"/>
        </w:rPr>
        <w:object w:dxaOrig="5200" w:dyaOrig="660">
          <v:shape id="_x0000_i1092" type="#_x0000_t75" style="width:259.5pt;height:33.75pt" o:ole="">
            <v:imagedata r:id="rId153" o:title=""/>
          </v:shape>
          <o:OLEObject Type="Embed" ProgID="Equation.DSMT4" ShapeID="_x0000_i1092" DrawAspect="Content" ObjectID="_1399887094" r:id="rId154"/>
        </w:object>
      </w:r>
    </w:p>
    <w:p w:rsidR="00995DC6" w:rsidRPr="00BB7569" w:rsidRDefault="00995DC6" w:rsidP="0034161D">
      <w:pPr>
        <w:shd w:val="clear" w:color="auto" w:fill="FFFFFF"/>
        <w:tabs>
          <w:tab w:val="left" w:pos="7135"/>
        </w:tabs>
        <w:ind w:left="0" w:right="0" w:firstLine="426"/>
        <w:jc w:val="both"/>
        <w:rPr>
          <w:szCs w:val="24"/>
        </w:rPr>
      </w:pPr>
      <w:r w:rsidRPr="00BB7569">
        <w:rPr>
          <w:szCs w:val="24"/>
        </w:rPr>
        <w:t>2. Inducētais pret-EDS</w:t>
      </w:r>
    </w:p>
    <w:p w:rsidR="00995DC6" w:rsidRPr="007A74F2" w:rsidRDefault="00995DC6" w:rsidP="0034161D">
      <w:pPr>
        <w:shd w:val="clear" w:color="auto" w:fill="FFFFFF"/>
        <w:tabs>
          <w:tab w:val="left" w:pos="7135"/>
        </w:tabs>
        <w:ind w:left="0" w:right="0" w:firstLine="426"/>
        <w:jc w:val="both"/>
        <w:rPr>
          <w:szCs w:val="24"/>
        </w:rPr>
      </w:pPr>
      <w:r w:rsidRPr="00BB7569">
        <w:rPr>
          <w:position w:val="-24"/>
          <w:szCs w:val="24"/>
        </w:rPr>
        <w:object w:dxaOrig="4880" w:dyaOrig="620">
          <v:shape id="_x0000_i1093" type="#_x0000_t75" style="width:244.5pt;height:30.75pt" o:ole="">
            <v:imagedata r:id="rId155" o:title=""/>
          </v:shape>
          <o:OLEObject Type="Embed" ProgID="Equation.3" ShapeID="_x0000_i1093" DrawAspect="Content" ObjectID="_1399887095" r:id="rId156"/>
        </w:object>
      </w:r>
    </w:p>
    <w:p w:rsidR="00995DC6" w:rsidRPr="00BB7569" w:rsidRDefault="00995DC6" w:rsidP="0034161D">
      <w:pPr>
        <w:shd w:val="clear" w:color="auto" w:fill="FFFFFF"/>
        <w:tabs>
          <w:tab w:val="left" w:pos="7135"/>
        </w:tabs>
        <w:ind w:left="0" w:right="0" w:firstLine="426"/>
        <w:jc w:val="both"/>
        <w:rPr>
          <w:szCs w:val="24"/>
        </w:rPr>
      </w:pPr>
      <w:r>
        <w:rPr>
          <w:b/>
          <w:szCs w:val="24"/>
        </w:rPr>
        <w:t>1.9</w:t>
      </w:r>
      <w:r w:rsidRPr="00995DC6">
        <w:rPr>
          <w:b/>
          <w:szCs w:val="24"/>
        </w:rPr>
        <w:t>. Piemērs.</w:t>
      </w:r>
      <w:r>
        <w:rPr>
          <w:szCs w:val="24"/>
        </w:rPr>
        <w:t xml:space="preserve"> </w:t>
      </w:r>
      <w:r w:rsidRPr="00BB7569">
        <w:rPr>
          <w:szCs w:val="24"/>
        </w:rPr>
        <w:t>Četrpolīgs 2</w:t>
      </w:r>
      <w:r w:rsidRPr="00BB7569">
        <w:rPr>
          <w:i/>
          <w:szCs w:val="24"/>
        </w:rPr>
        <w:t>p</w:t>
      </w:r>
      <w:r w:rsidRPr="00BB7569">
        <w:rPr>
          <w:szCs w:val="24"/>
        </w:rPr>
        <w:t xml:space="preserve"> = 4 līdzstrāvas paralēlas ierosmes dzinējs, kura ierosmes tinuma pretestība </w:t>
      </w:r>
      <w:r w:rsidRPr="00BB7569">
        <w:rPr>
          <w:i/>
          <w:szCs w:val="24"/>
        </w:rPr>
        <w:t>R</w:t>
      </w:r>
      <w:r w:rsidRPr="00BB7569">
        <w:rPr>
          <w:i/>
          <w:szCs w:val="24"/>
          <w:vertAlign w:val="subscript"/>
        </w:rPr>
        <w:t>ie</w:t>
      </w:r>
      <w:r w:rsidRPr="00BB7569">
        <w:rPr>
          <w:szCs w:val="24"/>
        </w:rPr>
        <w:t xml:space="preserve"> = 200 Ω, pieslēgts pie līdzstrāvas tīkla ar spriegumu </w:t>
      </w:r>
      <w:r w:rsidRPr="00BB7569">
        <w:rPr>
          <w:i/>
          <w:szCs w:val="24"/>
        </w:rPr>
        <w:t>U</w:t>
      </w:r>
      <w:r w:rsidRPr="00BB7569">
        <w:rPr>
          <w:i/>
          <w:szCs w:val="24"/>
          <w:vertAlign w:val="subscript"/>
        </w:rPr>
        <w:t>N</w:t>
      </w:r>
      <w:r w:rsidRPr="00BB7569">
        <w:rPr>
          <w:szCs w:val="24"/>
        </w:rPr>
        <w:t xml:space="preserve"> = 220 V. Dzinēja enkura rotācijas frekvence </w:t>
      </w:r>
      <w:r w:rsidRPr="00BB7569">
        <w:rPr>
          <w:i/>
          <w:szCs w:val="24"/>
        </w:rPr>
        <w:t>n</w:t>
      </w:r>
      <w:r w:rsidRPr="00BB7569">
        <w:rPr>
          <w:i/>
          <w:szCs w:val="24"/>
          <w:vertAlign w:val="subscript"/>
        </w:rPr>
        <w:t>N</w:t>
      </w:r>
      <w:r w:rsidRPr="00BB7569">
        <w:rPr>
          <w:szCs w:val="24"/>
        </w:rPr>
        <w:t xml:space="preserve"> = 1300 min</w:t>
      </w:r>
      <w:r w:rsidRPr="00BB7569">
        <w:rPr>
          <w:szCs w:val="24"/>
          <w:vertAlign w:val="superscript"/>
        </w:rPr>
        <w:t>-1</w:t>
      </w:r>
      <w:r w:rsidRPr="00BB7569">
        <w:rPr>
          <w:szCs w:val="24"/>
        </w:rPr>
        <w:t xml:space="preserve">, enkura tinuma pretestība </w:t>
      </w:r>
      <w:r w:rsidRPr="00BB7569">
        <w:rPr>
          <w:i/>
          <w:szCs w:val="24"/>
        </w:rPr>
        <w:t>R</w:t>
      </w:r>
      <w:r w:rsidRPr="00BB7569">
        <w:rPr>
          <w:i/>
          <w:szCs w:val="24"/>
          <w:vertAlign w:val="subscript"/>
        </w:rPr>
        <w:t>e</w:t>
      </w:r>
      <w:r w:rsidRPr="00BB7569">
        <w:rPr>
          <w:szCs w:val="24"/>
        </w:rPr>
        <w:t xml:space="preserve"> = 0,17 Ω, nomināl</w:t>
      </w:r>
      <w:r>
        <w:rPr>
          <w:szCs w:val="24"/>
        </w:rPr>
        <w:t>ā</w:t>
      </w:r>
      <w:r w:rsidRPr="00BB7569">
        <w:rPr>
          <w:szCs w:val="24"/>
        </w:rPr>
        <w:t xml:space="preserve"> strāva </w:t>
      </w:r>
      <w:r w:rsidRPr="00BB7569">
        <w:rPr>
          <w:i/>
          <w:szCs w:val="24"/>
        </w:rPr>
        <w:t>I</w:t>
      </w:r>
      <w:r w:rsidRPr="00BB7569">
        <w:rPr>
          <w:i/>
          <w:szCs w:val="24"/>
          <w:vertAlign w:val="subscript"/>
        </w:rPr>
        <w:t>N</w:t>
      </w:r>
      <w:r w:rsidRPr="00BB7569">
        <w:rPr>
          <w:szCs w:val="24"/>
        </w:rPr>
        <w:t xml:space="preserve"> = 90 A, enkura tinuma vijumu skaits </w:t>
      </w:r>
      <w:r w:rsidRPr="00BB7569">
        <w:rPr>
          <w:i/>
          <w:szCs w:val="24"/>
        </w:rPr>
        <w:t>N</w:t>
      </w:r>
      <w:r w:rsidRPr="00BB7569">
        <w:rPr>
          <w:szCs w:val="24"/>
        </w:rPr>
        <w:t xml:space="preserve"> = 360, paralēlo zaru skaits 2</w:t>
      </w:r>
      <w:r w:rsidRPr="00BB7569">
        <w:rPr>
          <w:i/>
          <w:szCs w:val="24"/>
        </w:rPr>
        <w:t>a</w:t>
      </w:r>
      <w:r w:rsidRPr="00BB7569">
        <w:rPr>
          <w:szCs w:val="24"/>
        </w:rPr>
        <w:t xml:space="preserve"> = 2 un tukšgaitas jaudas zudumi, kas sastāv no zudumiem tēraud</w:t>
      </w:r>
      <w:r>
        <w:rPr>
          <w:szCs w:val="24"/>
        </w:rPr>
        <w:t>ā</w:t>
      </w:r>
      <w:r w:rsidRPr="00BB7569">
        <w:rPr>
          <w:szCs w:val="24"/>
        </w:rPr>
        <w:t xml:space="preserve"> un mehāniskiem zudumiem ir </w:t>
      </w:r>
      <w:r w:rsidRPr="00BB7569">
        <w:rPr>
          <w:i/>
          <w:szCs w:val="24"/>
        </w:rPr>
        <w:t>P</w:t>
      </w:r>
      <w:r w:rsidRPr="00BB7569">
        <w:rPr>
          <w:szCs w:val="24"/>
          <w:vertAlign w:val="subscript"/>
        </w:rPr>
        <w:t>0</w:t>
      </w:r>
      <w:r w:rsidRPr="00BB7569">
        <w:rPr>
          <w:szCs w:val="24"/>
        </w:rPr>
        <w:t xml:space="preserve"> = </w:t>
      </w:r>
      <w:r w:rsidRPr="00BB7569">
        <w:rPr>
          <w:i/>
          <w:szCs w:val="24"/>
        </w:rPr>
        <w:t>P</w:t>
      </w:r>
      <w:r w:rsidRPr="00BB7569">
        <w:rPr>
          <w:szCs w:val="24"/>
          <w:vertAlign w:val="subscript"/>
        </w:rPr>
        <w:t>t</w:t>
      </w:r>
      <w:r w:rsidRPr="00BB7569">
        <w:rPr>
          <w:szCs w:val="24"/>
        </w:rPr>
        <w:t xml:space="preserve"> + </w:t>
      </w:r>
      <w:r w:rsidRPr="00BB7569">
        <w:rPr>
          <w:i/>
          <w:szCs w:val="24"/>
        </w:rPr>
        <w:t>P</w:t>
      </w:r>
      <w:r w:rsidRPr="00BB7569">
        <w:rPr>
          <w:i/>
          <w:szCs w:val="24"/>
          <w:vertAlign w:val="subscript"/>
        </w:rPr>
        <w:t>meh</w:t>
      </w:r>
      <w:r w:rsidRPr="00BB7569">
        <w:rPr>
          <w:szCs w:val="24"/>
        </w:rPr>
        <w:t xml:space="preserve"> = 1040 W. Aprēķināt inducēto pret-EDS, polu magnētisko plūsmu, elektromagnētisko griezes momentu un griezes momentu uz enkura vārpstas, kā arī dzinēja lietderības koeficientu un tukšgaitas momentu.</w:t>
      </w:r>
    </w:p>
    <w:p w:rsidR="00995DC6" w:rsidRPr="00BB7569" w:rsidRDefault="00995DC6" w:rsidP="0034161D">
      <w:pPr>
        <w:shd w:val="clear" w:color="auto" w:fill="FFFFFF"/>
        <w:tabs>
          <w:tab w:val="left" w:pos="7135"/>
        </w:tabs>
        <w:ind w:left="0" w:right="0" w:firstLine="426"/>
        <w:jc w:val="both"/>
        <w:rPr>
          <w:szCs w:val="24"/>
        </w:rPr>
      </w:pPr>
      <w:r w:rsidRPr="00BB7569">
        <w:rPr>
          <w:szCs w:val="24"/>
        </w:rPr>
        <w:t>Atrisinājums.</w: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1. Strāva ierosmes tinuma   </w:t>
      </w:r>
    </w:p>
    <w:p w:rsidR="00995DC6" w:rsidRPr="00FD4179" w:rsidRDefault="00995DC6" w:rsidP="0034161D">
      <w:pPr>
        <w:shd w:val="clear" w:color="auto" w:fill="FFFFFF"/>
        <w:ind w:right="0" w:firstLine="459"/>
        <w:jc w:val="both"/>
        <w:rPr>
          <w:szCs w:val="24"/>
        </w:rPr>
      </w:pPr>
      <w:r w:rsidRPr="00FD4179">
        <w:rPr>
          <w:position w:val="-30"/>
          <w:szCs w:val="24"/>
        </w:rPr>
        <w:object w:dxaOrig="2640" w:dyaOrig="700">
          <v:shape id="_x0000_i1094" type="#_x0000_t75" style="width:132pt;height:35.25pt" o:ole="">
            <v:imagedata r:id="rId157" o:title=""/>
          </v:shape>
          <o:OLEObject Type="Embed" ProgID="Equation.3" ShapeID="_x0000_i1094" DrawAspect="Content" ObjectID="_1399887096" r:id="rId158"/>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2. Strāva enkura tinumā  </w:t>
      </w:r>
    </w:p>
    <w:p w:rsidR="00995DC6" w:rsidRPr="00FD4179" w:rsidRDefault="00FD4179" w:rsidP="0034161D">
      <w:pPr>
        <w:shd w:val="clear" w:color="auto" w:fill="FFFFFF"/>
        <w:tabs>
          <w:tab w:val="left" w:pos="7135"/>
        </w:tabs>
        <w:ind w:left="0" w:right="0" w:firstLine="426"/>
        <w:jc w:val="both"/>
        <w:rPr>
          <w:szCs w:val="24"/>
        </w:rPr>
      </w:pPr>
      <w:r>
        <w:rPr>
          <w:i/>
          <w:szCs w:val="24"/>
        </w:rPr>
        <w:t xml:space="preserve">                           </w:t>
      </w:r>
      <w:r w:rsidR="00995DC6" w:rsidRPr="00FD4179">
        <w:rPr>
          <w:i/>
          <w:szCs w:val="24"/>
        </w:rPr>
        <w:t>I</w:t>
      </w:r>
      <w:r w:rsidR="00995DC6" w:rsidRPr="00FD4179">
        <w:rPr>
          <w:i/>
          <w:szCs w:val="24"/>
          <w:vertAlign w:val="subscript"/>
        </w:rPr>
        <w:t>e</w:t>
      </w:r>
      <w:r w:rsidR="00995DC6" w:rsidRPr="00FD4179">
        <w:rPr>
          <w:i/>
          <w:szCs w:val="24"/>
        </w:rPr>
        <w:t xml:space="preserve"> = I</w:t>
      </w:r>
      <w:r w:rsidR="00995DC6" w:rsidRPr="00FD4179">
        <w:rPr>
          <w:i/>
          <w:szCs w:val="24"/>
          <w:vertAlign w:val="subscript"/>
        </w:rPr>
        <w:t>N</w:t>
      </w:r>
      <w:r w:rsidR="00995DC6" w:rsidRPr="00FD4179">
        <w:rPr>
          <w:i/>
          <w:szCs w:val="24"/>
        </w:rPr>
        <w:t xml:space="preserve"> – I</w:t>
      </w:r>
      <w:r w:rsidR="00995DC6" w:rsidRPr="00FD4179">
        <w:rPr>
          <w:i/>
          <w:szCs w:val="24"/>
          <w:vertAlign w:val="subscript"/>
        </w:rPr>
        <w:t>ie</w:t>
      </w:r>
      <w:r w:rsidR="00995DC6" w:rsidRPr="00FD4179">
        <w:rPr>
          <w:szCs w:val="24"/>
        </w:rPr>
        <w:t xml:space="preserve"> = 90 – 1,1 = 88,9 A.</w: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3. Enkura tinuma inducētais pret-EDS  </w:t>
      </w:r>
    </w:p>
    <w:p w:rsidR="00995DC6" w:rsidRPr="00FD4179" w:rsidRDefault="00FD4179" w:rsidP="0034161D">
      <w:pPr>
        <w:shd w:val="clear" w:color="auto" w:fill="FFFFFF"/>
        <w:tabs>
          <w:tab w:val="left" w:pos="7135"/>
        </w:tabs>
        <w:ind w:left="0" w:right="0" w:firstLine="426"/>
        <w:jc w:val="both"/>
        <w:rPr>
          <w:szCs w:val="24"/>
        </w:rPr>
      </w:pPr>
      <w:r>
        <w:rPr>
          <w:i/>
          <w:szCs w:val="24"/>
        </w:rPr>
        <w:t xml:space="preserve">                           </w:t>
      </w:r>
      <w:r w:rsidR="00995DC6" w:rsidRPr="00FD4179">
        <w:rPr>
          <w:i/>
          <w:szCs w:val="24"/>
        </w:rPr>
        <w:t>E</w:t>
      </w:r>
      <w:r w:rsidR="00995DC6" w:rsidRPr="00FD4179">
        <w:rPr>
          <w:i/>
          <w:szCs w:val="24"/>
          <w:vertAlign w:val="subscript"/>
        </w:rPr>
        <w:t>i</w:t>
      </w:r>
      <w:r w:rsidR="00995DC6" w:rsidRPr="00FD4179">
        <w:rPr>
          <w:i/>
          <w:szCs w:val="24"/>
        </w:rPr>
        <w:t xml:space="preserve"> = U</w:t>
      </w:r>
      <w:r w:rsidR="00995DC6" w:rsidRPr="00FD4179">
        <w:rPr>
          <w:i/>
          <w:szCs w:val="24"/>
          <w:vertAlign w:val="subscript"/>
        </w:rPr>
        <w:t>N</w:t>
      </w:r>
      <w:r w:rsidR="00995DC6" w:rsidRPr="00FD4179">
        <w:rPr>
          <w:i/>
          <w:szCs w:val="24"/>
        </w:rPr>
        <w:t xml:space="preserve"> – I</w:t>
      </w:r>
      <w:r w:rsidR="00995DC6" w:rsidRPr="00FD4179">
        <w:rPr>
          <w:i/>
          <w:szCs w:val="24"/>
          <w:vertAlign w:val="subscript"/>
        </w:rPr>
        <w:t>e</w:t>
      </w:r>
      <w:r w:rsidR="00995DC6" w:rsidRPr="00FD4179">
        <w:rPr>
          <w:i/>
          <w:szCs w:val="24"/>
        </w:rPr>
        <w:t>R</w:t>
      </w:r>
      <w:r w:rsidR="00995DC6" w:rsidRPr="00FD4179">
        <w:rPr>
          <w:i/>
          <w:szCs w:val="24"/>
          <w:vertAlign w:val="subscript"/>
        </w:rPr>
        <w:t>e</w:t>
      </w:r>
      <w:r w:rsidR="00995DC6" w:rsidRPr="00FD4179">
        <w:rPr>
          <w:szCs w:val="24"/>
        </w:rPr>
        <w:t xml:space="preserve"> = 220 – 88,9∙0,17 = 204, 9 V.</w: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4. Galveno polu magnētiskā plūsma. Pēc formulas  </w:t>
      </w:r>
      <w:r w:rsidRPr="00FD4179">
        <w:rPr>
          <w:position w:val="-24"/>
          <w:szCs w:val="24"/>
        </w:rPr>
        <w:object w:dxaOrig="1740" w:dyaOrig="620">
          <v:shape id="_x0000_i1095" type="#_x0000_t75" style="width:87pt;height:30.75pt" o:ole="">
            <v:imagedata r:id="rId159" o:title=""/>
          </v:shape>
          <o:OLEObject Type="Embed" ProgID="Equation.3" ShapeID="_x0000_i1095" DrawAspect="Content" ObjectID="_1399887097" r:id="rId160"/>
        </w:object>
      </w:r>
      <w:r w:rsidRPr="00FD4179">
        <w:rPr>
          <w:szCs w:val="24"/>
        </w:rPr>
        <w:t xml:space="preserve"> atrod ka</w:t>
      </w:r>
    </w:p>
    <w:p w:rsidR="00995DC6" w:rsidRPr="00FD4179" w:rsidRDefault="00FD4179" w:rsidP="0034161D">
      <w:pPr>
        <w:shd w:val="clear" w:color="auto" w:fill="FFFFFF"/>
        <w:ind w:left="0" w:right="0" w:firstLine="426"/>
        <w:jc w:val="both"/>
        <w:rPr>
          <w:szCs w:val="24"/>
        </w:rPr>
      </w:pPr>
      <w:r>
        <w:rPr>
          <w:position w:val="-30"/>
          <w:szCs w:val="24"/>
        </w:rPr>
        <w:t xml:space="preserve">                    </w:t>
      </w:r>
      <w:r w:rsidR="0034161D">
        <w:rPr>
          <w:position w:val="-30"/>
          <w:szCs w:val="24"/>
        </w:rPr>
        <w:tab/>
      </w:r>
      <w:r>
        <w:rPr>
          <w:position w:val="-30"/>
          <w:szCs w:val="24"/>
        </w:rPr>
        <w:t xml:space="preserve"> </w:t>
      </w:r>
      <w:r w:rsidR="00995DC6" w:rsidRPr="00FD4179">
        <w:rPr>
          <w:position w:val="-30"/>
          <w:szCs w:val="24"/>
        </w:rPr>
        <w:object w:dxaOrig="5500" w:dyaOrig="680">
          <v:shape id="_x0000_i1096" type="#_x0000_t75" style="width:274.5pt;height:34.5pt" o:ole="">
            <v:imagedata r:id="rId161" o:title=""/>
          </v:shape>
          <o:OLEObject Type="Embed" ProgID="Equation.3" ShapeID="_x0000_i1096" DrawAspect="Content" ObjectID="_1399887098" r:id="rId162"/>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5. Dzinēja elektromagnētiskais griezes moments</w:t>
      </w:r>
    </w:p>
    <w:p w:rsidR="00995DC6" w:rsidRPr="00FD4179" w:rsidRDefault="00FD4179" w:rsidP="0034161D">
      <w:pPr>
        <w:shd w:val="clear" w:color="auto" w:fill="FFFFFF"/>
        <w:ind w:left="0" w:right="0" w:firstLine="426"/>
        <w:jc w:val="both"/>
        <w:rPr>
          <w:szCs w:val="24"/>
        </w:rPr>
      </w:pPr>
      <w:r>
        <w:rPr>
          <w:position w:val="-28"/>
          <w:szCs w:val="24"/>
        </w:rPr>
        <w:lastRenderedPageBreak/>
        <w:t xml:space="preserve">                  </w:t>
      </w:r>
      <w:r w:rsidR="0034161D">
        <w:rPr>
          <w:position w:val="-28"/>
          <w:szCs w:val="24"/>
        </w:rPr>
        <w:tab/>
      </w:r>
      <w:r>
        <w:rPr>
          <w:position w:val="-28"/>
          <w:szCs w:val="24"/>
        </w:rPr>
        <w:t xml:space="preserve"> </w:t>
      </w:r>
      <w:r w:rsidR="00995DC6" w:rsidRPr="00FD4179">
        <w:rPr>
          <w:position w:val="-28"/>
          <w:szCs w:val="24"/>
        </w:rPr>
        <w:object w:dxaOrig="5760" w:dyaOrig="660">
          <v:shape id="_x0000_i1097" type="#_x0000_t75" style="width:4in;height:33.75pt" o:ole="">
            <v:imagedata r:id="rId163" o:title=""/>
          </v:shape>
          <o:OLEObject Type="Embed" ProgID="Equation.DSMT4" ShapeID="_x0000_i1097" DrawAspect="Content" ObjectID="_1399887099" r:id="rId164"/>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6. Dzinēja elektriskie jaudas zudumi, kas sastāv no jaudas zudumiem enkura tinumā, ierosmes tinumā un divas vara-grafīta kolektora – suku pārejas pretestības, kurām ΔU = 0.6.</w:t>
      </w:r>
    </w:p>
    <w:p w:rsidR="005F05D6" w:rsidRDefault="00995DC6" w:rsidP="004074DB">
      <w:pPr>
        <w:shd w:val="clear" w:color="auto" w:fill="FFFFFF"/>
        <w:ind w:left="0" w:right="0"/>
        <w:rPr>
          <w:position w:val="-30"/>
          <w:szCs w:val="24"/>
        </w:rPr>
      </w:pPr>
      <w:r w:rsidRPr="00FD4179">
        <w:rPr>
          <w:position w:val="-30"/>
          <w:szCs w:val="24"/>
        </w:rPr>
        <w:object w:dxaOrig="8140" w:dyaOrig="720">
          <v:shape id="_x0000_i1098" type="#_x0000_t75" style="width:407.25pt;height:36pt" o:ole="">
            <v:imagedata r:id="rId165" o:title=""/>
          </v:shape>
          <o:OLEObject Type="Embed" ProgID="Equation.DSMT4" ShapeID="_x0000_i1098" DrawAspect="Content" ObjectID="_1399887100" r:id="rId166"/>
        </w:object>
      </w:r>
      <w:r w:rsidR="005F05D6">
        <w:rPr>
          <w:position w:val="-30"/>
          <w:szCs w:val="24"/>
        </w:rPr>
        <w:t xml:space="preserve">   </w:t>
      </w:r>
    </w:p>
    <w:p w:rsidR="00995DC6" w:rsidRPr="004074DB" w:rsidRDefault="004074DB" w:rsidP="004074DB">
      <w:pPr>
        <w:shd w:val="clear" w:color="auto" w:fill="FFFFFF"/>
        <w:ind w:left="0" w:right="0"/>
        <w:rPr>
          <w:position w:val="-30"/>
          <w:szCs w:val="24"/>
        </w:rPr>
      </w:pPr>
      <w:r>
        <w:rPr>
          <w:position w:val="-30"/>
          <w:szCs w:val="24"/>
        </w:rPr>
        <w:t xml:space="preserve">      </w:t>
      </w:r>
      <w:r w:rsidR="00995DC6" w:rsidRPr="00FD4179">
        <w:rPr>
          <w:szCs w:val="24"/>
        </w:rPr>
        <w:t>7. Papildu jaudas zudumi dzinējā</w:t>
      </w:r>
    </w:p>
    <w:p w:rsidR="00995DC6" w:rsidRPr="00FD4179" w:rsidRDefault="004074DB" w:rsidP="0034161D">
      <w:pPr>
        <w:shd w:val="clear" w:color="auto" w:fill="FFFFFF"/>
        <w:tabs>
          <w:tab w:val="left" w:pos="7135"/>
        </w:tabs>
        <w:ind w:left="0" w:right="0" w:firstLine="426"/>
        <w:jc w:val="both"/>
        <w:rPr>
          <w:szCs w:val="24"/>
        </w:rPr>
      </w:pPr>
      <w:r>
        <w:rPr>
          <w:i/>
          <w:szCs w:val="24"/>
        </w:rPr>
        <w:t xml:space="preserve">          </w:t>
      </w:r>
      <w:r w:rsidR="00FD4179">
        <w:rPr>
          <w:i/>
          <w:szCs w:val="24"/>
        </w:rPr>
        <w:t xml:space="preserve">  </w:t>
      </w:r>
      <w:r w:rsidR="00995DC6" w:rsidRPr="00FD4179">
        <w:rPr>
          <w:i/>
          <w:szCs w:val="24"/>
        </w:rPr>
        <w:t>P</w:t>
      </w:r>
      <w:r w:rsidR="00995DC6" w:rsidRPr="00FD4179">
        <w:rPr>
          <w:i/>
          <w:szCs w:val="24"/>
          <w:vertAlign w:val="subscript"/>
        </w:rPr>
        <w:t>p</w:t>
      </w:r>
      <w:r w:rsidR="00995DC6" w:rsidRPr="00FD4179">
        <w:rPr>
          <w:szCs w:val="24"/>
        </w:rPr>
        <w:t xml:space="preserve"> = (0,01…0,005)∙</w:t>
      </w:r>
      <w:r w:rsidR="00995DC6" w:rsidRPr="00FD4179">
        <w:rPr>
          <w:i/>
          <w:szCs w:val="24"/>
        </w:rPr>
        <w:t>U</w:t>
      </w:r>
      <w:r w:rsidR="00995DC6" w:rsidRPr="00FD4179">
        <w:rPr>
          <w:i/>
          <w:szCs w:val="24"/>
          <w:vertAlign w:val="subscript"/>
        </w:rPr>
        <w:t>N</w:t>
      </w:r>
      <w:r w:rsidR="00995DC6" w:rsidRPr="00FD4179">
        <w:rPr>
          <w:i/>
          <w:szCs w:val="24"/>
        </w:rPr>
        <w:t>∙I</w:t>
      </w:r>
      <w:r w:rsidR="00995DC6" w:rsidRPr="00FD4179">
        <w:rPr>
          <w:i/>
          <w:szCs w:val="24"/>
          <w:vertAlign w:val="subscript"/>
        </w:rPr>
        <w:t>N</w:t>
      </w:r>
      <w:r w:rsidR="00995DC6" w:rsidRPr="00FD4179">
        <w:rPr>
          <w:szCs w:val="24"/>
        </w:rPr>
        <w:t xml:space="preserve"> = 0,01∙220∙90 = 198 W.</w:t>
      </w:r>
    </w:p>
    <w:p w:rsidR="00995DC6" w:rsidRPr="00FD4179" w:rsidRDefault="00995DC6" w:rsidP="0034161D">
      <w:pPr>
        <w:shd w:val="clear" w:color="auto" w:fill="FFFFFF"/>
        <w:tabs>
          <w:tab w:val="left" w:pos="7135"/>
        </w:tabs>
        <w:ind w:left="0" w:right="0" w:firstLine="426"/>
        <w:jc w:val="both"/>
        <w:rPr>
          <w:szCs w:val="24"/>
        </w:rPr>
      </w:pPr>
      <w:r w:rsidRPr="00FD4179">
        <w:rPr>
          <w:szCs w:val="24"/>
        </w:rPr>
        <w:t>8. Summārie jaudas zudumi dzinējā</w:t>
      </w:r>
    </w:p>
    <w:p w:rsidR="00995DC6" w:rsidRPr="00FD4179" w:rsidRDefault="00FD4179" w:rsidP="0034161D">
      <w:pPr>
        <w:shd w:val="clear" w:color="auto" w:fill="FFFFFF"/>
        <w:tabs>
          <w:tab w:val="left" w:pos="7135"/>
        </w:tabs>
        <w:ind w:left="0" w:right="0" w:firstLine="426"/>
        <w:jc w:val="both"/>
        <w:rPr>
          <w:szCs w:val="24"/>
        </w:rPr>
      </w:pPr>
      <w:r>
        <w:rPr>
          <w:szCs w:val="24"/>
        </w:rPr>
        <w:t xml:space="preserve">            </w:t>
      </w:r>
      <w:r w:rsidR="00995DC6" w:rsidRPr="00FD4179">
        <w:rPr>
          <w:szCs w:val="24"/>
        </w:rPr>
        <w:t>Δ</w:t>
      </w:r>
      <w:r w:rsidR="00995DC6" w:rsidRPr="00FD4179">
        <w:rPr>
          <w:i/>
          <w:szCs w:val="24"/>
        </w:rPr>
        <w:t>P</w:t>
      </w:r>
      <w:r w:rsidR="00995DC6" w:rsidRPr="00FD4179">
        <w:rPr>
          <w:szCs w:val="24"/>
        </w:rPr>
        <w:t xml:space="preserve"> = </w:t>
      </w:r>
      <w:r w:rsidR="00995DC6" w:rsidRPr="00FD4179">
        <w:rPr>
          <w:i/>
          <w:szCs w:val="24"/>
        </w:rPr>
        <w:t>P</w:t>
      </w:r>
      <w:r w:rsidR="00995DC6" w:rsidRPr="00FD4179">
        <w:rPr>
          <w:szCs w:val="24"/>
          <w:vertAlign w:val="subscript"/>
        </w:rPr>
        <w:t>0</w:t>
      </w:r>
      <w:r w:rsidR="00995DC6" w:rsidRPr="00FD4179">
        <w:rPr>
          <w:szCs w:val="24"/>
        </w:rPr>
        <w:t xml:space="preserve"> + </w:t>
      </w:r>
      <w:r w:rsidR="00995DC6" w:rsidRPr="00FD4179">
        <w:rPr>
          <w:i/>
          <w:szCs w:val="24"/>
        </w:rPr>
        <w:t>P</w:t>
      </w:r>
      <w:r w:rsidR="00995DC6" w:rsidRPr="00FD4179">
        <w:rPr>
          <w:i/>
          <w:szCs w:val="24"/>
          <w:vertAlign w:val="subscript"/>
        </w:rPr>
        <w:t>el</w:t>
      </w:r>
      <w:r w:rsidR="00995DC6" w:rsidRPr="00FD4179">
        <w:rPr>
          <w:i/>
          <w:szCs w:val="24"/>
        </w:rPr>
        <w:t xml:space="preserve"> + P</w:t>
      </w:r>
      <w:r w:rsidR="00995DC6" w:rsidRPr="00FD4179">
        <w:rPr>
          <w:i/>
          <w:szCs w:val="24"/>
          <w:vertAlign w:val="subscript"/>
        </w:rPr>
        <w:t>p</w:t>
      </w:r>
      <w:r w:rsidR="00995DC6" w:rsidRPr="00FD4179">
        <w:rPr>
          <w:szCs w:val="24"/>
        </w:rPr>
        <w:t xml:space="preserve"> = 1040 + 1692 + 198 = 2930 W.</w:t>
      </w:r>
    </w:p>
    <w:p w:rsidR="00995DC6" w:rsidRPr="00FD4179" w:rsidRDefault="00995DC6" w:rsidP="0034161D">
      <w:pPr>
        <w:shd w:val="clear" w:color="auto" w:fill="FFFFFF"/>
        <w:tabs>
          <w:tab w:val="left" w:pos="7135"/>
        </w:tabs>
        <w:ind w:left="0" w:right="0" w:firstLine="426"/>
        <w:jc w:val="both"/>
        <w:rPr>
          <w:szCs w:val="24"/>
        </w:rPr>
      </w:pPr>
      <w:r w:rsidRPr="00FD4179">
        <w:rPr>
          <w:szCs w:val="24"/>
        </w:rPr>
        <w:t>9. Dzinēja jauda uz enkura vārpstas</w:t>
      </w:r>
    </w:p>
    <w:p w:rsidR="00995DC6" w:rsidRPr="00FD4179" w:rsidRDefault="00FD4179" w:rsidP="0034161D">
      <w:pPr>
        <w:shd w:val="clear" w:color="auto" w:fill="FFFFFF"/>
        <w:tabs>
          <w:tab w:val="left" w:pos="7135"/>
        </w:tabs>
        <w:ind w:left="0" w:right="0" w:firstLine="426"/>
        <w:jc w:val="both"/>
        <w:rPr>
          <w:szCs w:val="24"/>
        </w:rPr>
      </w:pPr>
      <w:r>
        <w:rPr>
          <w:i/>
          <w:szCs w:val="24"/>
        </w:rPr>
        <w:t xml:space="preserve"> </w:t>
      </w:r>
      <w:r w:rsidR="004074DB">
        <w:rPr>
          <w:i/>
          <w:szCs w:val="24"/>
        </w:rPr>
        <w:t xml:space="preserve">        </w:t>
      </w:r>
      <w:r>
        <w:rPr>
          <w:i/>
          <w:szCs w:val="24"/>
        </w:rPr>
        <w:t xml:space="preserve">   </w:t>
      </w:r>
      <w:r w:rsidR="00995DC6" w:rsidRPr="00FD4179">
        <w:rPr>
          <w:i/>
          <w:szCs w:val="24"/>
        </w:rPr>
        <w:t>P</w:t>
      </w:r>
      <w:r w:rsidR="00995DC6" w:rsidRPr="00FD4179">
        <w:rPr>
          <w:szCs w:val="24"/>
          <w:vertAlign w:val="subscript"/>
        </w:rPr>
        <w:t>2</w:t>
      </w:r>
      <w:r w:rsidR="00995DC6" w:rsidRPr="00FD4179">
        <w:rPr>
          <w:szCs w:val="24"/>
        </w:rPr>
        <w:t xml:space="preserve"> = </w:t>
      </w:r>
      <w:r w:rsidR="00995DC6" w:rsidRPr="00FD4179">
        <w:rPr>
          <w:i/>
          <w:szCs w:val="24"/>
        </w:rPr>
        <w:t>P</w:t>
      </w:r>
      <w:r w:rsidR="00995DC6" w:rsidRPr="00FD4179">
        <w:rPr>
          <w:szCs w:val="24"/>
          <w:vertAlign w:val="subscript"/>
        </w:rPr>
        <w:t>1</w:t>
      </w:r>
      <w:r w:rsidR="00995DC6" w:rsidRPr="00FD4179">
        <w:rPr>
          <w:szCs w:val="24"/>
        </w:rPr>
        <w:t xml:space="preserve"> – Δ</w:t>
      </w:r>
      <w:r w:rsidR="00995DC6" w:rsidRPr="00FD4179">
        <w:rPr>
          <w:i/>
          <w:szCs w:val="24"/>
        </w:rPr>
        <w:t>P</w:t>
      </w:r>
      <w:r w:rsidR="00995DC6" w:rsidRPr="00FD4179">
        <w:rPr>
          <w:szCs w:val="24"/>
        </w:rPr>
        <w:t xml:space="preserve"> = </w:t>
      </w:r>
      <w:r w:rsidR="00995DC6" w:rsidRPr="00FD4179">
        <w:rPr>
          <w:i/>
          <w:szCs w:val="24"/>
        </w:rPr>
        <w:t>U</w:t>
      </w:r>
      <w:r w:rsidR="00995DC6" w:rsidRPr="00FD4179">
        <w:rPr>
          <w:i/>
          <w:szCs w:val="24"/>
          <w:vertAlign w:val="subscript"/>
        </w:rPr>
        <w:t>N</w:t>
      </w:r>
      <w:r w:rsidR="00995DC6" w:rsidRPr="00FD4179">
        <w:rPr>
          <w:i/>
          <w:szCs w:val="24"/>
        </w:rPr>
        <w:t>∙I</w:t>
      </w:r>
      <w:r w:rsidR="00995DC6" w:rsidRPr="00FD4179">
        <w:rPr>
          <w:i/>
          <w:szCs w:val="24"/>
          <w:vertAlign w:val="subscript"/>
        </w:rPr>
        <w:t>N</w:t>
      </w:r>
      <w:r w:rsidR="00995DC6" w:rsidRPr="00FD4179">
        <w:rPr>
          <w:szCs w:val="24"/>
        </w:rPr>
        <w:t xml:space="preserve"> – Δ</w:t>
      </w:r>
      <w:r w:rsidR="00995DC6" w:rsidRPr="00FD4179">
        <w:rPr>
          <w:i/>
          <w:szCs w:val="24"/>
        </w:rPr>
        <w:t>P</w:t>
      </w:r>
      <w:r w:rsidR="00995DC6" w:rsidRPr="00FD4179">
        <w:rPr>
          <w:szCs w:val="24"/>
        </w:rPr>
        <w:t xml:space="preserve"> = 220∙90 – 2930 = 16870 W = 16,87 kW.</w:t>
      </w:r>
    </w:p>
    <w:p w:rsidR="00995DC6" w:rsidRPr="00FD4179" w:rsidRDefault="00995DC6" w:rsidP="0034161D">
      <w:pPr>
        <w:shd w:val="clear" w:color="auto" w:fill="FFFFFF"/>
        <w:tabs>
          <w:tab w:val="left" w:pos="7135"/>
        </w:tabs>
        <w:ind w:left="0" w:right="0" w:firstLine="426"/>
        <w:jc w:val="both"/>
        <w:rPr>
          <w:szCs w:val="24"/>
        </w:rPr>
      </w:pPr>
      <w:r w:rsidRPr="00FD4179">
        <w:rPr>
          <w:szCs w:val="24"/>
        </w:rPr>
        <w:t>10. Dzinēja lietderības koeficients</w:t>
      </w:r>
    </w:p>
    <w:p w:rsidR="00995DC6" w:rsidRPr="00FD4179" w:rsidRDefault="004074DB" w:rsidP="0034161D">
      <w:pPr>
        <w:shd w:val="clear" w:color="auto" w:fill="FFFFFF"/>
        <w:tabs>
          <w:tab w:val="left" w:pos="7135"/>
        </w:tabs>
        <w:ind w:left="0" w:right="0" w:firstLine="426"/>
        <w:jc w:val="both"/>
        <w:rPr>
          <w:szCs w:val="24"/>
        </w:rPr>
      </w:pPr>
      <w:r>
        <w:rPr>
          <w:position w:val="-30"/>
          <w:szCs w:val="24"/>
        </w:rPr>
        <w:t xml:space="preserve">         </w:t>
      </w:r>
      <w:r w:rsidR="00FD4179">
        <w:rPr>
          <w:position w:val="-30"/>
          <w:szCs w:val="24"/>
        </w:rPr>
        <w:t xml:space="preserve">   </w:t>
      </w:r>
      <w:r w:rsidR="00995DC6" w:rsidRPr="00FD4179">
        <w:rPr>
          <w:position w:val="-30"/>
          <w:szCs w:val="24"/>
        </w:rPr>
        <w:object w:dxaOrig="5280" w:dyaOrig="700">
          <v:shape id="_x0000_i1099" type="#_x0000_t75" style="width:264pt;height:35.25pt" o:ole="">
            <v:imagedata r:id="rId167" o:title=""/>
          </v:shape>
          <o:OLEObject Type="Embed" ProgID="Equation.3" ShapeID="_x0000_i1099" DrawAspect="Content" ObjectID="_1399887101" r:id="rId168"/>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11. Dzinēja griezes moments uz enkura vārpstas</w:t>
      </w:r>
    </w:p>
    <w:p w:rsidR="00995DC6" w:rsidRPr="00FD4179" w:rsidRDefault="004074DB" w:rsidP="0034161D">
      <w:pPr>
        <w:shd w:val="clear" w:color="auto" w:fill="FFFFFF"/>
        <w:tabs>
          <w:tab w:val="left" w:pos="7135"/>
        </w:tabs>
        <w:ind w:left="0" w:right="0" w:firstLine="426"/>
        <w:jc w:val="both"/>
        <w:rPr>
          <w:szCs w:val="24"/>
        </w:rPr>
      </w:pPr>
      <w:r>
        <w:rPr>
          <w:position w:val="-30"/>
          <w:szCs w:val="24"/>
        </w:rPr>
        <w:t xml:space="preserve">         </w:t>
      </w:r>
      <w:r w:rsidR="00FD4179">
        <w:rPr>
          <w:position w:val="-30"/>
          <w:szCs w:val="24"/>
        </w:rPr>
        <w:t xml:space="preserve">   </w:t>
      </w:r>
      <w:r w:rsidR="00995DC6" w:rsidRPr="00FD4179">
        <w:rPr>
          <w:position w:val="-30"/>
          <w:szCs w:val="24"/>
        </w:rPr>
        <w:object w:dxaOrig="4300" w:dyaOrig="680">
          <v:shape id="_x0000_i1100" type="#_x0000_t75" style="width:215.25pt;height:34.5pt" o:ole="">
            <v:imagedata r:id="rId169" o:title=""/>
          </v:shape>
          <o:OLEObject Type="Embed" ProgID="Equation.DSMT4" ShapeID="_x0000_i1100" DrawAspect="Content" ObjectID="_1399887102" r:id="rId170"/>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12. Dzinēja tukšgaitas režīms</w:t>
      </w:r>
    </w:p>
    <w:p w:rsidR="00995DC6" w:rsidRPr="00FD4179" w:rsidRDefault="005F05D6" w:rsidP="0034161D">
      <w:pPr>
        <w:shd w:val="clear" w:color="auto" w:fill="FFFFFF"/>
        <w:tabs>
          <w:tab w:val="left" w:pos="7135"/>
        </w:tabs>
        <w:ind w:left="0" w:right="0" w:firstLine="426"/>
        <w:jc w:val="both"/>
        <w:rPr>
          <w:szCs w:val="24"/>
        </w:rPr>
      </w:pPr>
      <w:r>
        <w:rPr>
          <w:i/>
          <w:szCs w:val="24"/>
        </w:rPr>
        <w:t xml:space="preserve">          </w:t>
      </w:r>
      <w:r w:rsidR="00FD4179">
        <w:rPr>
          <w:i/>
          <w:szCs w:val="24"/>
        </w:rPr>
        <w:t xml:space="preserve">  </w:t>
      </w:r>
      <w:r w:rsidR="00995DC6" w:rsidRPr="00FD4179">
        <w:rPr>
          <w:i/>
          <w:szCs w:val="24"/>
        </w:rPr>
        <w:t>M</w:t>
      </w:r>
      <w:r w:rsidR="00995DC6" w:rsidRPr="00FD4179">
        <w:rPr>
          <w:szCs w:val="24"/>
          <w:vertAlign w:val="subscript"/>
        </w:rPr>
        <w:t>0</w:t>
      </w:r>
      <w:r w:rsidR="00995DC6" w:rsidRPr="00FD4179">
        <w:rPr>
          <w:szCs w:val="24"/>
        </w:rPr>
        <w:t xml:space="preserve"> = </w:t>
      </w:r>
      <w:r w:rsidR="00995DC6" w:rsidRPr="00FD4179">
        <w:rPr>
          <w:i/>
          <w:szCs w:val="24"/>
        </w:rPr>
        <w:t>M</w:t>
      </w:r>
      <w:r w:rsidR="00995DC6" w:rsidRPr="00FD4179">
        <w:rPr>
          <w:i/>
          <w:szCs w:val="24"/>
          <w:vertAlign w:val="subscript"/>
        </w:rPr>
        <w:t>em</w:t>
      </w:r>
      <w:r w:rsidR="00995DC6" w:rsidRPr="00FD4179">
        <w:rPr>
          <w:szCs w:val="24"/>
        </w:rPr>
        <w:t xml:space="preserve"> – </w:t>
      </w:r>
      <w:r w:rsidR="00995DC6" w:rsidRPr="00FD4179">
        <w:rPr>
          <w:i/>
          <w:szCs w:val="24"/>
        </w:rPr>
        <w:t>M</w:t>
      </w:r>
      <w:r w:rsidR="00995DC6" w:rsidRPr="00FD4179">
        <w:rPr>
          <w:szCs w:val="24"/>
          <w:vertAlign w:val="subscript"/>
        </w:rPr>
        <w:t>2</w:t>
      </w:r>
      <w:r w:rsidR="00995DC6" w:rsidRPr="00FD4179">
        <w:rPr>
          <w:szCs w:val="24"/>
        </w:rPr>
        <w:t xml:space="preserve"> = 132,5 – 123,9 = 9,9 Nm.</w:t>
      </w:r>
    </w:p>
    <w:p w:rsidR="00995DC6" w:rsidRPr="00FD4179" w:rsidRDefault="00995DC6" w:rsidP="0034161D">
      <w:pPr>
        <w:shd w:val="clear" w:color="auto" w:fill="FFFFFF"/>
        <w:tabs>
          <w:tab w:val="left" w:pos="7135"/>
        </w:tabs>
        <w:ind w:left="0" w:right="0" w:firstLine="426"/>
        <w:jc w:val="both"/>
        <w:rPr>
          <w:szCs w:val="24"/>
        </w:rPr>
      </w:pPr>
      <w:r w:rsidRPr="00FD4179">
        <w:rPr>
          <w:b/>
          <w:szCs w:val="24"/>
        </w:rPr>
        <w:t>1.10. Piemērs.</w:t>
      </w:r>
      <w:r w:rsidRPr="00FD4179">
        <w:rPr>
          <w:szCs w:val="24"/>
        </w:rPr>
        <w:t xml:space="preserve"> Paralēlas ierosmes dzinējs pieslēgts līdzstrāvas tīklam ar spriegumu </w:t>
      </w:r>
      <w:r w:rsidRPr="00FD4179">
        <w:rPr>
          <w:i/>
          <w:szCs w:val="24"/>
        </w:rPr>
        <w:t>U</w:t>
      </w:r>
      <w:r w:rsidRPr="00FD4179">
        <w:rPr>
          <w:i/>
          <w:szCs w:val="24"/>
          <w:vertAlign w:val="subscript"/>
        </w:rPr>
        <w:t>N</w:t>
      </w:r>
      <w:r w:rsidRPr="00FD4179">
        <w:rPr>
          <w:szCs w:val="24"/>
        </w:rPr>
        <w:t xml:space="preserve"> = 220 V. Dzinēja enkura tinuma pretestība </w:t>
      </w:r>
      <w:r w:rsidRPr="00FD4179">
        <w:rPr>
          <w:i/>
          <w:szCs w:val="24"/>
        </w:rPr>
        <w:t>R</w:t>
      </w:r>
      <w:r w:rsidRPr="00FD4179">
        <w:rPr>
          <w:i/>
          <w:szCs w:val="24"/>
          <w:vertAlign w:val="subscript"/>
        </w:rPr>
        <w:t>e</w:t>
      </w:r>
      <w:r w:rsidRPr="00FD4179">
        <w:rPr>
          <w:szCs w:val="24"/>
        </w:rPr>
        <w:t xml:space="preserve"> = 0,1 Ω, enkurā inducētais pret-elektrodzinējspēks </w:t>
      </w:r>
      <w:r w:rsidRPr="00FD4179">
        <w:rPr>
          <w:i/>
          <w:szCs w:val="24"/>
        </w:rPr>
        <w:t>E</w:t>
      </w:r>
      <w:r w:rsidRPr="00FD4179">
        <w:rPr>
          <w:i/>
          <w:szCs w:val="24"/>
          <w:vertAlign w:val="subscript"/>
        </w:rPr>
        <w:t>i</w:t>
      </w:r>
      <w:r w:rsidRPr="00FD4179">
        <w:rPr>
          <w:szCs w:val="24"/>
        </w:rPr>
        <w:t xml:space="preserve"> = 205 V. Aprēķināt strāvu dzinēja enkura ķēdē dzinēja darba režīmā un palaišanas sākuma momentā ar un bez palaišanas reostata, ja tā pretestība </w:t>
      </w:r>
      <w:r w:rsidRPr="00FD4179">
        <w:rPr>
          <w:i/>
          <w:szCs w:val="24"/>
        </w:rPr>
        <w:t>R</w:t>
      </w:r>
      <w:r w:rsidRPr="00FD4179">
        <w:rPr>
          <w:i/>
          <w:szCs w:val="24"/>
          <w:vertAlign w:val="subscript"/>
        </w:rPr>
        <w:t>p</w:t>
      </w:r>
      <w:r w:rsidRPr="00FD4179">
        <w:rPr>
          <w:szCs w:val="24"/>
        </w:rPr>
        <w:t xml:space="preserve"> = 1,0 Ω.</w:t>
      </w:r>
    </w:p>
    <w:p w:rsidR="00995DC6" w:rsidRPr="00FD4179" w:rsidRDefault="00995DC6" w:rsidP="0034161D">
      <w:pPr>
        <w:shd w:val="clear" w:color="auto" w:fill="FFFFFF"/>
        <w:ind w:left="0" w:right="0" w:firstLine="426"/>
        <w:jc w:val="both"/>
        <w:rPr>
          <w:szCs w:val="24"/>
        </w:rPr>
      </w:pPr>
      <w:r w:rsidRPr="00FD4179">
        <w:rPr>
          <w:szCs w:val="24"/>
        </w:rPr>
        <w:t>Atrisinājums.</w:t>
      </w:r>
    </w:p>
    <w:p w:rsidR="00995DC6" w:rsidRPr="00FD4179" w:rsidRDefault="00995DC6" w:rsidP="0034161D">
      <w:pPr>
        <w:shd w:val="clear" w:color="auto" w:fill="FFFFFF"/>
        <w:tabs>
          <w:tab w:val="left" w:pos="7135"/>
        </w:tabs>
        <w:ind w:left="0" w:right="0" w:firstLine="426"/>
        <w:jc w:val="both"/>
        <w:rPr>
          <w:szCs w:val="24"/>
        </w:rPr>
      </w:pPr>
      <w:r w:rsidRPr="00FD4179">
        <w:rPr>
          <w:szCs w:val="24"/>
        </w:rPr>
        <w:t>1. Enkura strāva dzinēja darba režīmā</w:t>
      </w:r>
    </w:p>
    <w:p w:rsidR="00995DC6" w:rsidRPr="00FD4179" w:rsidRDefault="00995DC6" w:rsidP="0034161D">
      <w:pPr>
        <w:shd w:val="clear" w:color="auto" w:fill="FFFFFF"/>
        <w:tabs>
          <w:tab w:val="left" w:pos="7135"/>
        </w:tabs>
        <w:ind w:left="0" w:right="0" w:firstLine="426"/>
        <w:jc w:val="both"/>
        <w:rPr>
          <w:szCs w:val="24"/>
        </w:rPr>
      </w:pPr>
      <w:r w:rsidRPr="00FD4179">
        <w:rPr>
          <w:position w:val="-30"/>
          <w:szCs w:val="24"/>
        </w:rPr>
        <w:object w:dxaOrig="3440" w:dyaOrig="680">
          <v:shape id="_x0000_i1101" type="#_x0000_t75" style="width:172.5pt;height:34.5pt" o:ole="">
            <v:imagedata r:id="rId171" o:title=""/>
          </v:shape>
          <o:OLEObject Type="Embed" ProgID="Equation.3" ShapeID="_x0000_i1101" DrawAspect="Content" ObjectID="_1399887103" r:id="rId172"/>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2. Enkura strāva, palaižot bez palaišanas reostata</w:t>
      </w:r>
    </w:p>
    <w:p w:rsidR="00995DC6" w:rsidRPr="00FD4179" w:rsidRDefault="00995DC6" w:rsidP="0034161D">
      <w:pPr>
        <w:shd w:val="clear" w:color="auto" w:fill="FFFFFF"/>
        <w:tabs>
          <w:tab w:val="left" w:pos="7135"/>
        </w:tabs>
        <w:ind w:left="0" w:right="0" w:firstLine="426"/>
        <w:jc w:val="both"/>
        <w:rPr>
          <w:szCs w:val="24"/>
        </w:rPr>
      </w:pPr>
      <w:r w:rsidRPr="00FD4179">
        <w:rPr>
          <w:position w:val="-30"/>
          <w:szCs w:val="24"/>
        </w:rPr>
        <w:object w:dxaOrig="2439" w:dyaOrig="680">
          <v:shape id="_x0000_i1102" type="#_x0000_t75" style="width:122.25pt;height:34.5pt" o:ole="">
            <v:imagedata r:id="rId173" o:title=""/>
          </v:shape>
          <o:OLEObject Type="Embed" ProgID="Equation.3" ShapeID="_x0000_i1102" DrawAspect="Content" ObjectID="_1399887104" r:id="rId174"/>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3. Enkura strāva, palaižot ar palaišanas reostatu</w:t>
      </w:r>
    </w:p>
    <w:p w:rsidR="00995DC6" w:rsidRPr="00FD4179" w:rsidRDefault="00995DC6" w:rsidP="0034161D">
      <w:pPr>
        <w:ind w:left="0" w:right="0" w:firstLine="426"/>
        <w:jc w:val="both"/>
        <w:rPr>
          <w:szCs w:val="24"/>
        </w:rPr>
      </w:pPr>
      <w:r w:rsidRPr="00FD4179">
        <w:rPr>
          <w:position w:val="-32"/>
          <w:szCs w:val="24"/>
        </w:rPr>
        <w:object w:dxaOrig="3120" w:dyaOrig="700">
          <v:shape id="_x0000_i1103" type="#_x0000_t75" style="width:156.75pt;height:35.25pt" o:ole="">
            <v:imagedata r:id="rId175" o:title=""/>
          </v:shape>
          <o:OLEObject Type="Embed" ProgID="Equation.3" ShapeID="_x0000_i1103" DrawAspect="Content" ObjectID="_1399887105" r:id="rId176"/>
        </w:object>
      </w:r>
    </w:p>
    <w:p w:rsidR="00995DC6" w:rsidRPr="00FD4179" w:rsidRDefault="00995DC6" w:rsidP="0034161D">
      <w:pPr>
        <w:shd w:val="clear" w:color="auto" w:fill="FFFFFF"/>
        <w:tabs>
          <w:tab w:val="left" w:pos="7135"/>
        </w:tabs>
        <w:ind w:left="0" w:right="0" w:firstLine="426"/>
        <w:jc w:val="both"/>
        <w:rPr>
          <w:szCs w:val="24"/>
        </w:rPr>
      </w:pPr>
      <w:r w:rsidRPr="00FD4179">
        <w:rPr>
          <w:b/>
          <w:szCs w:val="24"/>
        </w:rPr>
        <w:t>1.11. Piemērs.</w:t>
      </w:r>
      <w:r w:rsidRPr="00FD4179">
        <w:rPr>
          <w:szCs w:val="24"/>
        </w:rPr>
        <w:t xml:space="preserve"> Paralēlas ierosmes dzinējs, kura nominālā jauda </w:t>
      </w:r>
      <w:r w:rsidRPr="00FD4179">
        <w:rPr>
          <w:i/>
          <w:szCs w:val="24"/>
        </w:rPr>
        <w:t>P</w:t>
      </w:r>
      <w:r w:rsidRPr="00FD4179">
        <w:rPr>
          <w:i/>
          <w:szCs w:val="24"/>
          <w:vertAlign w:val="subscript"/>
        </w:rPr>
        <w:t>N</w:t>
      </w:r>
      <w:r w:rsidRPr="00FD4179">
        <w:rPr>
          <w:szCs w:val="24"/>
        </w:rPr>
        <w:t xml:space="preserve"> = 18,7 kW, lietderības koeficients </w:t>
      </w:r>
      <w:r w:rsidRPr="00FD4179">
        <w:rPr>
          <w:i/>
          <w:szCs w:val="24"/>
        </w:rPr>
        <w:t>η</w:t>
      </w:r>
      <w:r w:rsidRPr="00FD4179">
        <w:rPr>
          <w:i/>
          <w:szCs w:val="24"/>
          <w:vertAlign w:val="subscript"/>
        </w:rPr>
        <w:t>N</w:t>
      </w:r>
      <w:r w:rsidRPr="00FD4179">
        <w:rPr>
          <w:szCs w:val="24"/>
        </w:rPr>
        <w:t xml:space="preserve"> = 0,85, enkura tinuma pretestība </w:t>
      </w:r>
      <w:r w:rsidRPr="00FD4179">
        <w:rPr>
          <w:i/>
          <w:szCs w:val="24"/>
        </w:rPr>
        <w:t>R</w:t>
      </w:r>
      <w:r w:rsidRPr="00FD4179">
        <w:rPr>
          <w:i/>
          <w:szCs w:val="24"/>
          <w:vertAlign w:val="subscript"/>
        </w:rPr>
        <w:t>e</w:t>
      </w:r>
      <w:r w:rsidRPr="00FD4179">
        <w:rPr>
          <w:szCs w:val="24"/>
        </w:rPr>
        <w:t xml:space="preserve"> = 0,01 Ω, pieslēgts līdzstrāvas tīklam ar spriegumu </w:t>
      </w:r>
      <w:r w:rsidRPr="00FD4179">
        <w:rPr>
          <w:i/>
          <w:szCs w:val="24"/>
        </w:rPr>
        <w:t>U</w:t>
      </w:r>
      <w:r w:rsidRPr="00FD4179">
        <w:rPr>
          <w:i/>
          <w:szCs w:val="24"/>
          <w:vertAlign w:val="subscript"/>
        </w:rPr>
        <w:t>N</w:t>
      </w:r>
      <w:r w:rsidRPr="00FD4179">
        <w:rPr>
          <w:szCs w:val="24"/>
        </w:rPr>
        <w:t xml:space="preserve"> = 220 V. Aprēķināt palaišanas reostata nepieciešamo pretestību, lai palaišanas strāva pārsniegtu nominālo strāvu ne vairāk, kā 2,5 reizes.</w:t>
      </w:r>
    </w:p>
    <w:p w:rsidR="00995DC6" w:rsidRPr="00FD4179" w:rsidRDefault="00995DC6" w:rsidP="0034161D">
      <w:pPr>
        <w:shd w:val="clear" w:color="auto" w:fill="FFFFFF"/>
        <w:ind w:left="0" w:right="0" w:firstLine="426"/>
        <w:jc w:val="both"/>
        <w:rPr>
          <w:szCs w:val="24"/>
        </w:rPr>
      </w:pPr>
      <w:r w:rsidRPr="00FD4179">
        <w:rPr>
          <w:szCs w:val="24"/>
        </w:rPr>
        <w:t>Atrisinājums.</w: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1. Dzinēja nominālā strāva </w:t>
      </w:r>
    </w:p>
    <w:p w:rsidR="00995DC6" w:rsidRPr="00FD4179" w:rsidRDefault="00995DC6" w:rsidP="0034161D">
      <w:pPr>
        <w:shd w:val="clear" w:color="auto" w:fill="FFFFFF"/>
        <w:tabs>
          <w:tab w:val="left" w:pos="7135"/>
        </w:tabs>
        <w:ind w:left="0" w:right="0" w:firstLine="426"/>
        <w:jc w:val="both"/>
        <w:rPr>
          <w:szCs w:val="24"/>
        </w:rPr>
      </w:pPr>
      <w:r w:rsidRPr="00FD4179">
        <w:rPr>
          <w:position w:val="-30"/>
          <w:szCs w:val="24"/>
        </w:rPr>
        <w:object w:dxaOrig="3260" w:dyaOrig="720">
          <v:shape id="_x0000_i1104" type="#_x0000_t75" style="width:162pt;height:36pt" o:ole="">
            <v:imagedata r:id="rId177" o:title=""/>
          </v:shape>
          <o:OLEObject Type="Embed" ProgID="Equation.3" ShapeID="_x0000_i1104" DrawAspect="Content" ObjectID="_1399887106" r:id="rId178"/>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2. Palaišanas strāva</w:t>
      </w:r>
    </w:p>
    <w:p w:rsidR="00995DC6" w:rsidRPr="00FD4179" w:rsidRDefault="00995DC6" w:rsidP="0034161D">
      <w:pPr>
        <w:shd w:val="clear" w:color="auto" w:fill="FFFFFF"/>
        <w:tabs>
          <w:tab w:val="left" w:pos="7135"/>
        </w:tabs>
        <w:ind w:left="0" w:right="0" w:firstLine="426"/>
        <w:jc w:val="both"/>
        <w:rPr>
          <w:szCs w:val="24"/>
        </w:rPr>
      </w:pPr>
      <w:r w:rsidRPr="00FD4179">
        <w:rPr>
          <w:i/>
          <w:szCs w:val="24"/>
        </w:rPr>
        <w:t>I</w:t>
      </w:r>
      <w:r w:rsidRPr="00FD4179">
        <w:rPr>
          <w:i/>
          <w:szCs w:val="24"/>
          <w:vertAlign w:val="subscript"/>
        </w:rPr>
        <w:t>ep</w:t>
      </w:r>
      <w:r w:rsidRPr="00FD4179">
        <w:rPr>
          <w:szCs w:val="24"/>
        </w:rPr>
        <w:t xml:space="preserve"> = 2,5·</w:t>
      </w:r>
      <w:r w:rsidRPr="00FD4179">
        <w:rPr>
          <w:i/>
          <w:szCs w:val="24"/>
        </w:rPr>
        <w:t>I</w:t>
      </w:r>
      <w:r w:rsidRPr="00FD4179">
        <w:rPr>
          <w:i/>
          <w:szCs w:val="24"/>
          <w:vertAlign w:val="subscript"/>
        </w:rPr>
        <w:t>N</w:t>
      </w:r>
      <w:r w:rsidRPr="00FD4179">
        <w:rPr>
          <w:szCs w:val="24"/>
        </w:rPr>
        <w:t xml:space="preserve"> = 2,5·100 = 250 A.</w:t>
      </w:r>
    </w:p>
    <w:p w:rsidR="00995DC6" w:rsidRPr="00FD4179" w:rsidRDefault="00995DC6" w:rsidP="0034161D">
      <w:pPr>
        <w:shd w:val="clear" w:color="auto" w:fill="FFFFFF"/>
        <w:tabs>
          <w:tab w:val="left" w:pos="7135"/>
        </w:tabs>
        <w:ind w:left="0" w:right="0" w:firstLine="426"/>
        <w:jc w:val="both"/>
        <w:rPr>
          <w:szCs w:val="24"/>
        </w:rPr>
      </w:pPr>
      <w:r w:rsidRPr="00FD4179">
        <w:rPr>
          <w:szCs w:val="24"/>
        </w:rPr>
        <w:t>3. Palaišanas reostata pretestība</w:t>
      </w:r>
    </w:p>
    <w:p w:rsidR="00995DC6" w:rsidRPr="00FD4179" w:rsidRDefault="00995DC6" w:rsidP="0034161D">
      <w:pPr>
        <w:shd w:val="clear" w:color="auto" w:fill="FFFFFF"/>
        <w:tabs>
          <w:tab w:val="left" w:pos="7135"/>
        </w:tabs>
        <w:ind w:left="0" w:right="0" w:firstLine="426"/>
        <w:jc w:val="both"/>
        <w:rPr>
          <w:szCs w:val="24"/>
        </w:rPr>
      </w:pPr>
      <w:r w:rsidRPr="00FD4179">
        <w:rPr>
          <w:position w:val="-32"/>
          <w:szCs w:val="24"/>
        </w:rPr>
        <w:object w:dxaOrig="4280" w:dyaOrig="740">
          <v:shape id="_x0000_i1105" type="#_x0000_t75" style="width:214.5pt;height:36.75pt" o:ole="">
            <v:imagedata r:id="rId179" o:title=""/>
          </v:shape>
          <o:OLEObject Type="Embed" ProgID="Equation.DSMT4" ShapeID="_x0000_i1105" DrawAspect="Content" ObjectID="_1399887107" r:id="rId180"/>
        </w:object>
      </w:r>
    </w:p>
    <w:p w:rsidR="00995DC6" w:rsidRPr="00FD4179" w:rsidRDefault="00995DC6" w:rsidP="0034161D">
      <w:pPr>
        <w:shd w:val="clear" w:color="auto" w:fill="FFFFFF"/>
        <w:tabs>
          <w:tab w:val="left" w:pos="7135"/>
        </w:tabs>
        <w:ind w:left="0" w:right="0" w:firstLine="426"/>
        <w:jc w:val="both"/>
        <w:rPr>
          <w:szCs w:val="24"/>
        </w:rPr>
      </w:pPr>
      <w:r w:rsidRPr="00FD4179">
        <w:rPr>
          <w:b/>
          <w:szCs w:val="24"/>
        </w:rPr>
        <w:t>1.12. Piemērs.</w:t>
      </w:r>
      <w:r w:rsidRPr="00FD4179">
        <w:rPr>
          <w:szCs w:val="24"/>
        </w:rPr>
        <w:t xml:space="preserve"> Paralēlas ierosmes dzinēja nominālā strāva </w:t>
      </w:r>
      <w:r w:rsidRPr="00FD4179">
        <w:rPr>
          <w:i/>
          <w:szCs w:val="24"/>
        </w:rPr>
        <w:t>I</w:t>
      </w:r>
      <w:r w:rsidRPr="00FD4179">
        <w:rPr>
          <w:i/>
          <w:szCs w:val="24"/>
          <w:vertAlign w:val="subscript"/>
        </w:rPr>
        <w:t>N</w:t>
      </w:r>
      <w:r w:rsidRPr="00FD4179">
        <w:rPr>
          <w:szCs w:val="24"/>
        </w:rPr>
        <w:t xml:space="preserve"> = 500 A, enkura tinumā inducētais pret-EDS </w:t>
      </w:r>
      <w:r w:rsidRPr="00FD4179">
        <w:rPr>
          <w:i/>
          <w:szCs w:val="24"/>
        </w:rPr>
        <w:t>E</w:t>
      </w:r>
      <w:r w:rsidRPr="00FD4179">
        <w:rPr>
          <w:i/>
          <w:szCs w:val="24"/>
          <w:vertAlign w:val="subscript"/>
        </w:rPr>
        <w:t>i</w:t>
      </w:r>
      <w:r w:rsidRPr="00FD4179">
        <w:rPr>
          <w:szCs w:val="24"/>
        </w:rPr>
        <w:t xml:space="preserve"> = 210 V, enkura nominālā rotācijas frekvence </w:t>
      </w:r>
      <w:r w:rsidRPr="00FD4179">
        <w:rPr>
          <w:i/>
          <w:szCs w:val="24"/>
        </w:rPr>
        <w:t>n</w:t>
      </w:r>
      <w:r w:rsidRPr="00FD4179">
        <w:rPr>
          <w:i/>
          <w:szCs w:val="24"/>
          <w:vertAlign w:val="subscript"/>
        </w:rPr>
        <w:t>N</w:t>
      </w:r>
      <w:r w:rsidRPr="00FD4179">
        <w:rPr>
          <w:szCs w:val="24"/>
        </w:rPr>
        <w:t xml:space="preserve"> = 1450 min</w:t>
      </w:r>
      <w:r w:rsidRPr="00FD4179">
        <w:rPr>
          <w:szCs w:val="24"/>
          <w:vertAlign w:val="superscript"/>
        </w:rPr>
        <w:t>-1</w:t>
      </w:r>
      <w:r w:rsidRPr="00FD4179">
        <w:rPr>
          <w:szCs w:val="24"/>
        </w:rPr>
        <w:t xml:space="preserve">, ierosmes tinuma pretestība </w:t>
      </w:r>
      <w:r w:rsidRPr="00FD4179">
        <w:rPr>
          <w:i/>
          <w:szCs w:val="24"/>
        </w:rPr>
        <w:t>R</w:t>
      </w:r>
      <w:r w:rsidRPr="00FD4179">
        <w:rPr>
          <w:i/>
          <w:szCs w:val="24"/>
          <w:vertAlign w:val="subscript"/>
        </w:rPr>
        <w:t>ie</w:t>
      </w:r>
      <w:r w:rsidRPr="00FD4179">
        <w:rPr>
          <w:szCs w:val="24"/>
        </w:rPr>
        <w:t xml:space="preserve"> = 50 Ω, lietderības koeficients </w:t>
      </w:r>
      <w:r w:rsidRPr="00FD4179">
        <w:rPr>
          <w:i/>
          <w:szCs w:val="24"/>
        </w:rPr>
        <w:t>η</w:t>
      </w:r>
      <w:r w:rsidRPr="00FD4179">
        <w:rPr>
          <w:i/>
          <w:szCs w:val="24"/>
          <w:vertAlign w:val="subscript"/>
        </w:rPr>
        <w:t>N</w:t>
      </w:r>
      <w:r w:rsidRPr="00FD4179">
        <w:rPr>
          <w:szCs w:val="24"/>
        </w:rPr>
        <w:t xml:space="preserve"> = 89,5 %. Dzinējas pieslēgts līdzstrāvas tīklam ar spriegumu </w:t>
      </w:r>
      <w:r w:rsidRPr="00FD4179">
        <w:rPr>
          <w:i/>
          <w:szCs w:val="24"/>
        </w:rPr>
        <w:t>U</w:t>
      </w:r>
      <w:r w:rsidRPr="00FD4179">
        <w:rPr>
          <w:i/>
          <w:szCs w:val="24"/>
          <w:vertAlign w:val="subscript"/>
        </w:rPr>
        <w:t>N</w:t>
      </w:r>
      <w:r w:rsidRPr="00FD4179">
        <w:rPr>
          <w:szCs w:val="24"/>
        </w:rPr>
        <w:t xml:space="preserve"> = 220 V. Aprēķināt strāvu enkura tinumā Ie, jaudas zudumos dzinējā Δ</w:t>
      </w:r>
      <w:r w:rsidRPr="00FD4179">
        <w:rPr>
          <w:i/>
          <w:szCs w:val="24"/>
        </w:rPr>
        <w:t>P</w:t>
      </w:r>
      <w:r w:rsidRPr="00FD4179">
        <w:rPr>
          <w:szCs w:val="24"/>
        </w:rPr>
        <w:t xml:space="preserve"> un tā nominālo griezes momentu </w:t>
      </w:r>
      <w:r w:rsidRPr="00FD4179">
        <w:rPr>
          <w:i/>
          <w:szCs w:val="24"/>
        </w:rPr>
        <w:t>M</w:t>
      </w:r>
      <w:r w:rsidRPr="00FD4179">
        <w:rPr>
          <w:i/>
          <w:szCs w:val="24"/>
          <w:vertAlign w:val="subscript"/>
        </w:rPr>
        <w:t>N</w:t>
      </w:r>
      <w:r w:rsidRPr="00FD4179">
        <w:rPr>
          <w:szCs w:val="24"/>
        </w:rPr>
        <w:t>.</w:t>
      </w:r>
    </w:p>
    <w:p w:rsidR="00995DC6" w:rsidRPr="00FD4179" w:rsidRDefault="00995DC6" w:rsidP="0034161D">
      <w:pPr>
        <w:shd w:val="clear" w:color="auto" w:fill="FFFFFF"/>
        <w:ind w:left="0" w:right="0" w:firstLine="426"/>
        <w:jc w:val="both"/>
        <w:rPr>
          <w:szCs w:val="24"/>
        </w:rPr>
      </w:pPr>
      <w:r w:rsidRPr="00FD4179">
        <w:rPr>
          <w:szCs w:val="24"/>
        </w:rPr>
        <w:t>Atrisinājums.</w:t>
      </w:r>
    </w:p>
    <w:p w:rsidR="00995DC6" w:rsidRPr="00FD4179" w:rsidRDefault="00995DC6" w:rsidP="0034161D">
      <w:pPr>
        <w:shd w:val="clear" w:color="auto" w:fill="FFFFFF"/>
        <w:ind w:left="0" w:right="0" w:firstLine="426"/>
        <w:jc w:val="both"/>
        <w:rPr>
          <w:szCs w:val="24"/>
        </w:rPr>
      </w:pPr>
      <w:r w:rsidRPr="00FD4179">
        <w:rPr>
          <w:szCs w:val="24"/>
        </w:rPr>
        <w:t xml:space="preserve">1. Strāva ierosmes tinumā </w:t>
      </w:r>
    </w:p>
    <w:p w:rsidR="00995DC6" w:rsidRPr="00FD4179" w:rsidRDefault="00995DC6" w:rsidP="0034161D">
      <w:pPr>
        <w:shd w:val="clear" w:color="auto" w:fill="FFFFFF"/>
        <w:ind w:left="0" w:right="0" w:firstLine="426"/>
        <w:jc w:val="both"/>
        <w:rPr>
          <w:szCs w:val="24"/>
        </w:rPr>
      </w:pPr>
      <w:r w:rsidRPr="00FD4179">
        <w:rPr>
          <w:position w:val="-30"/>
          <w:szCs w:val="24"/>
        </w:rPr>
        <w:object w:dxaOrig="2299" w:dyaOrig="680">
          <v:shape id="_x0000_i1106" type="#_x0000_t75" style="width:114.75pt;height:34.5pt" o:ole="">
            <v:imagedata r:id="rId181" o:title=""/>
          </v:shape>
          <o:OLEObject Type="Embed" ProgID="Equation.3" ShapeID="_x0000_i1106" DrawAspect="Content" ObjectID="_1399887108" r:id="rId182"/>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2. Strāva enkura tinumā </w:t>
      </w:r>
    </w:p>
    <w:p w:rsidR="00995DC6" w:rsidRPr="00FD4179" w:rsidRDefault="00995DC6" w:rsidP="0034161D">
      <w:pPr>
        <w:shd w:val="clear" w:color="auto" w:fill="FFFFFF"/>
        <w:tabs>
          <w:tab w:val="left" w:pos="7135"/>
        </w:tabs>
        <w:ind w:left="0" w:right="0" w:firstLine="426"/>
        <w:jc w:val="both"/>
        <w:rPr>
          <w:szCs w:val="24"/>
        </w:rPr>
      </w:pPr>
      <w:r w:rsidRPr="00FD4179">
        <w:rPr>
          <w:i/>
          <w:szCs w:val="24"/>
        </w:rPr>
        <w:t>I</w:t>
      </w:r>
      <w:r w:rsidRPr="00FD4179">
        <w:rPr>
          <w:i/>
          <w:szCs w:val="24"/>
          <w:vertAlign w:val="subscript"/>
        </w:rPr>
        <w:t>e</w:t>
      </w:r>
      <w:r w:rsidRPr="00FD4179">
        <w:rPr>
          <w:i/>
          <w:szCs w:val="24"/>
        </w:rPr>
        <w:t xml:space="preserve"> = I</w:t>
      </w:r>
      <w:r w:rsidRPr="00FD4179">
        <w:rPr>
          <w:i/>
          <w:szCs w:val="24"/>
          <w:vertAlign w:val="subscript"/>
        </w:rPr>
        <w:t>N</w:t>
      </w:r>
      <w:r w:rsidRPr="00FD4179">
        <w:rPr>
          <w:i/>
          <w:szCs w:val="24"/>
        </w:rPr>
        <w:t xml:space="preserve"> – I</w:t>
      </w:r>
      <w:r w:rsidRPr="00FD4179">
        <w:rPr>
          <w:i/>
          <w:szCs w:val="24"/>
          <w:vertAlign w:val="subscript"/>
        </w:rPr>
        <w:t>ie</w:t>
      </w:r>
      <w:r w:rsidRPr="00FD4179">
        <w:rPr>
          <w:szCs w:val="24"/>
        </w:rPr>
        <w:t xml:space="preserve"> = 500 – 4,4 = 495,6 A.</w: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3. Enkura tinuma pretestība </w:t>
      </w:r>
    </w:p>
    <w:p w:rsidR="00995DC6" w:rsidRPr="00FD4179" w:rsidRDefault="00995DC6" w:rsidP="0034161D">
      <w:pPr>
        <w:shd w:val="clear" w:color="auto" w:fill="FFFFFF"/>
        <w:tabs>
          <w:tab w:val="left" w:pos="7135"/>
        </w:tabs>
        <w:ind w:left="0" w:right="0" w:firstLine="426"/>
        <w:jc w:val="both"/>
        <w:rPr>
          <w:szCs w:val="24"/>
        </w:rPr>
      </w:pPr>
      <w:r w:rsidRPr="00FD4179">
        <w:rPr>
          <w:position w:val="-30"/>
          <w:szCs w:val="24"/>
        </w:rPr>
        <w:object w:dxaOrig="3460" w:dyaOrig="680">
          <v:shape id="_x0000_i1107" type="#_x0000_t75" style="width:173.25pt;height:34.5pt" o:ole="">
            <v:imagedata r:id="rId183" o:title=""/>
          </v:shape>
          <o:OLEObject Type="Embed" ProgID="Equation.3" ShapeID="_x0000_i1107" DrawAspect="Content" ObjectID="_1399887109" r:id="rId184"/>
        </w:objec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4. Dzinēja patērētā jauda no tīkla  </w:t>
      </w:r>
    </w:p>
    <w:p w:rsidR="00995DC6" w:rsidRPr="00FD4179" w:rsidRDefault="00995DC6" w:rsidP="0034161D">
      <w:pPr>
        <w:shd w:val="clear" w:color="auto" w:fill="FFFFFF"/>
        <w:tabs>
          <w:tab w:val="left" w:pos="7135"/>
        </w:tabs>
        <w:ind w:left="0" w:right="0" w:firstLine="426"/>
        <w:jc w:val="both"/>
        <w:rPr>
          <w:szCs w:val="24"/>
        </w:rPr>
      </w:pPr>
      <w:r w:rsidRPr="00FD4179">
        <w:rPr>
          <w:i/>
          <w:szCs w:val="24"/>
        </w:rPr>
        <w:t>P</w:t>
      </w:r>
      <w:r w:rsidRPr="00FD4179">
        <w:rPr>
          <w:szCs w:val="24"/>
          <w:vertAlign w:val="subscript"/>
        </w:rPr>
        <w:t>1</w:t>
      </w:r>
      <w:r w:rsidRPr="00FD4179">
        <w:rPr>
          <w:i/>
          <w:szCs w:val="24"/>
          <w:vertAlign w:val="subscript"/>
        </w:rPr>
        <w:t>N</w:t>
      </w:r>
      <w:r w:rsidRPr="00FD4179">
        <w:rPr>
          <w:szCs w:val="24"/>
        </w:rPr>
        <w:t xml:space="preserve"> = </w:t>
      </w:r>
      <w:r w:rsidRPr="00FD4179">
        <w:rPr>
          <w:i/>
          <w:szCs w:val="24"/>
        </w:rPr>
        <w:t>U</w:t>
      </w:r>
      <w:r w:rsidRPr="00FD4179">
        <w:rPr>
          <w:i/>
          <w:szCs w:val="24"/>
          <w:vertAlign w:val="subscript"/>
        </w:rPr>
        <w:t>N</w:t>
      </w:r>
      <w:r w:rsidRPr="00FD4179">
        <w:rPr>
          <w:i/>
          <w:szCs w:val="24"/>
        </w:rPr>
        <w:t>·I</w:t>
      </w:r>
      <w:r w:rsidRPr="00FD4179">
        <w:rPr>
          <w:i/>
          <w:szCs w:val="24"/>
          <w:vertAlign w:val="subscript"/>
        </w:rPr>
        <w:t>N</w:t>
      </w:r>
      <w:r w:rsidRPr="00FD4179">
        <w:rPr>
          <w:szCs w:val="24"/>
        </w:rPr>
        <w:t xml:space="preserve"> = 220·500 = 110000 W = 110 kW.</w: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5. Dzinēja nominālā (lietderīgā) jauda  </w:t>
      </w:r>
    </w:p>
    <w:p w:rsidR="00995DC6" w:rsidRPr="00FD4179" w:rsidRDefault="00995DC6" w:rsidP="0034161D">
      <w:pPr>
        <w:shd w:val="clear" w:color="auto" w:fill="FFFFFF"/>
        <w:tabs>
          <w:tab w:val="left" w:pos="7135"/>
        </w:tabs>
        <w:ind w:left="0" w:right="0" w:firstLine="426"/>
        <w:jc w:val="both"/>
        <w:rPr>
          <w:szCs w:val="24"/>
        </w:rPr>
      </w:pPr>
      <w:r w:rsidRPr="00FD4179">
        <w:rPr>
          <w:i/>
          <w:szCs w:val="24"/>
        </w:rPr>
        <w:lastRenderedPageBreak/>
        <w:t>P</w:t>
      </w:r>
      <w:r w:rsidRPr="00FD4179">
        <w:rPr>
          <w:szCs w:val="24"/>
          <w:vertAlign w:val="subscript"/>
        </w:rPr>
        <w:t>2</w:t>
      </w:r>
      <w:r w:rsidRPr="00FD4179">
        <w:rPr>
          <w:i/>
          <w:szCs w:val="24"/>
          <w:vertAlign w:val="subscript"/>
        </w:rPr>
        <w:t>N</w:t>
      </w:r>
      <w:r w:rsidRPr="00FD4179">
        <w:rPr>
          <w:szCs w:val="24"/>
        </w:rPr>
        <w:t xml:space="preserve"> = </w:t>
      </w:r>
      <w:r w:rsidRPr="00FD4179">
        <w:rPr>
          <w:i/>
          <w:szCs w:val="24"/>
        </w:rPr>
        <w:t>P</w:t>
      </w:r>
      <w:r w:rsidRPr="00FD4179">
        <w:rPr>
          <w:szCs w:val="24"/>
          <w:vertAlign w:val="subscript"/>
        </w:rPr>
        <w:t>1</w:t>
      </w:r>
      <w:r w:rsidRPr="00FD4179">
        <w:rPr>
          <w:i/>
          <w:szCs w:val="24"/>
          <w:vertAlign w:val="subscript"/>
        </w:rPr>
        <w:t>N</w:t>
      </w:r>
      <w:r w:rsidRPr="00FD4179">
        <w:rPr>
          <w:szCs w:val="24"/>
        </w:rPr>
        <w:t>·</w:t>
      </w:r>
      <w:r w:rsidRPr="00FD4179">
        <w:rPr>
          <w:i/>
          <w:szCs w:val="24"/>
        </w:rPr>
        <w:t>η</w:t>
      </w:r>
      <w:r w:rsidRPr="00FD4179">
        <w:rPr>
          <w:i/>
          <w:szCs w:val="24"/>
          <w:vertAlign w:val="subscript"/>
        </w:rPr>
        <w:t>N</w:t>
      </w:r>
      <w:r w:rsidRPr="00FD4179">
        <w:rPr>
          <w:szCs w:val="24"/>
        </w:rPr>
        <w:t xml:space="preserve"> = 110·0,895 = 98,45 kW.</w:t>
      </w:r>
    </w:p>
    <w:p w:rsidR="00995DC6" w:rsidRPr="00FD4179" w:rsidRDefault="00995DC6" w:rsidP="0034161D">
      <w:pPr>
        <w:shd w:val="clear" w:color="auto" w:fill="FFFFFF"/>
        <w:tabs>
          <w:tab w:val="left" w:pos="7135"/>
        </w:tabs>
        <w:ind w:left="0" w:right="0" w:firstLine="426"/>
        <w:jc w:val="both"/>
        <w:rPr>
          <w:szCs w:val="24"/>
        </w:rPr>
      </w:pPr>
      <w:r w:rsidRPr="00FD4179">
        <w:rPr>
          <w:szCs w:val="24"/>
        </w:rPr>
        <w:t xml:space="preserve">6. Summārie jaudas zudumi dzinējā  </w:t>
      </w:r>
    </w:p>
    <w:p w:rsidR="00995DC6" w:rsidRPr="00FD4179" w:rsidRDefault="00995DC6" w:rsidP="0034161D">
      <w:pPr>
        <w:shd w:val="clear" w:color="auto" w:fill="FFFFFF"/>
        <w:tabs>
          <w:tab w:val="left" w:pos="7135"/>
        </w:tabs>
        <w:ind w:left="0" w:right="0" w:firstLine="426"/>
        <w:jc w:val="both"/>
        <w:rPr>
          <w:szCs w:val="24"/>
        </w:rPr>
      </w:pPr>
      <w:r w:rsidRPr="00FD4179">
        <w:rPr>
          <w:szCs w:val="24"/>
        </w:rPr>
        <w:t>Δ</w:t>
      </w:r>
      <w:r w:rsidRPr="00FD4179">
        <w:rPr>
          <w:i/>
          <w:szCs w:val="24"/>
        </w:rPr>
        <w:t>P</w:t>
      </w:r>
      <w:r w:rsidRPr="00FD4179">
        <w:rPr>
          <w:szCs w:val="24"/>
        </w:rPr>
        <w:t xml:space="preserve"> = </w:t>
      </w:r>
      <w:r w:rsidRPr="00FD4179">
        <w:rPr>
          <w:i/>
          <w:szCs w:val="24"/>
        </w:rPr>
        <w:t>P</w:t>
      </w:r>
      <w:r w:rsidRPr="00FD4179">
        <w:rPr>
          <w:szCs w:val="24"/>
          <w:vertAlign w:val="subscript"/>
        </w:rPr>
        <w:t>1</w:t>
      </w:r>
      <w:r w:rsidRPr="00FD4179">
        <w:rPr>
          <w:i/>
          <w:szCs w:val="24"/>
          <w:vertAlign w:val="subscript"/>
        </w:rPr>
        <w:t>N</w:t>
      </w:r>
      <w:r w:rsidRPr="00FD4179">
        <w:rPr>
          <w:szCs w:val="24"/>
        </w:rPr>
        <w:t xml:space="preserve"> – </w:t>
      </w:r>
      <w:r w:rsidRPr="00FD4179">
        <w:rPr>
          <w:i/>
          <w:szCs w:val="24"/>
        </w:rPr>
        <w:t>P</w:t>
      </w:r>
      <w:r w:rsidRPr="00FD4179">
        <w:rPr>
          <w:szCs w:val="24"/>
          <w:vertAlign w:val="subscript"/>
        </w:rPr>
        <w:t>2</w:t>
      </w:r>
      <w:r w:rsidRPr="00FD4179">
        <w:rPr>
          <w:i/>
          <w:szCs w:val="24"/>
          <w:vertAlign w:val="subscript"/>
        </w:rPr>
        <w:t>N</w:t>
      </w:r>
      <w:r w:rsidRPr="00FD4179">
        <w:rPr>
          <w:szCs w:val="24"/>
        </w:rPr>
        <w:t xml:space="preserve"> = 110 – 98,45 = 11,55 kW.</w:t>
      </w:r>
    </w:p>
    <w:p w:rsidR="00995DC6" w:rsidRPr="00FD4179" w:rsidRDefault="00995DC6" w:rsidP="0034161D">
      <w:pPr>
        <w:ind w:left="0" w:right="0" w:firstLine="426"/>
        <w:jc w:val="both"/>
        <w:rPr>
          <w:szCs w:val="24"/>
        </w:rPr>
      </w:pPr>
      <w:r w:rsidRPr="00FD4179">
        <w:rPr>
          <w:szCs w:val="24"/>
        </w:rPr>
        <w:t xml:space="preserve">7. Dzinēja nominālais griezes moments  </w:t>
      </w:r>
    </w:p>
    <w:p w:rsidR="00995DC6" w:rsidRPr="00FD4179" w:rsidRDefault="00995DC6" w:rsidP="0034161D">
      <w:pPr>
        <w:ind w:left="0" w:right="0" w:firstLine="426"/>
        <w:jc w:val="both"/>
        <w:rPr>
          <w:szCs w:val="24"/>
        </w:rPr>
      </w:pPr>
      <w:r w:rsidRPr="00FD4179">
        <w:rPr>
          <w:position w:val="-30"/>
          <w:szCs w:val="24"/>
        </w:rPr>
        <w:object w:dxaOrig="4320" w:dyaOrig="720">
          <v:shape id="_x0000_i1108" type="#_x0000_t75" style="width:3in;height:36pt" o:ole="">
            <v:imagedata r:id="rId185" o:title=""/>
          </v:shape>
          <o:OLEObject Type="Embed" ProgID="Equation.3" ShapeID="_x0000_i1108" DrawAspect="Content" ObjectID="_1399887110" r:id="rId186"/>
        </w:object>
      </w:r>
    </w:p>
    <w:p w:rsidR="00995DC6" w:rsidRPr="00FD4179" w:rsidRDefault="00995DC6" w:rsidP="0034161D">
      <w:pPr>
        <w:shd w:val="clear" w:color="auto" w:fill="FFFFFF"/>
        <w:ind w:left="0" w:right="0" w:firstLine="426"/>
        <w:jc w:val="both"/>
        <w:rPr>
          <w:szCs w:val="24"/>
        </w:rPr>
      </w:pPr>
      <w:r w:rsidRPr="00FD4179">
        <w:rPr>
          <w:b/>
          <w:szCs w:val="24"/>
        </w:rPr>
        <w:t>1.13. Piemērs.</w:t>
      </w:r>
      <w:r w:rsidRPr="00FD4179">
        <w:rPr>
          <w:szCs w:val="24"/>
        </w:rPr>
        <w:t xml:space="preserve"> Zināmi šādi paralēlās ierosmes dzinēja nominālie dati </w:t>
      </w:r>
      <w:r w:rsidRPr="00FD4179">
        <w:rPr>
          <w:i/>
          <w:szCs w:val="24"/>
        </w:rPr>
        <w:t>P</w:t>
      </w:r>
      <w:r w:rsidRPr="00FD4179">
        <w:rPr>
          <w:i/>
          <w:szCs w:val="24"/>
          <w:vertAlign w:val="subscript"/>
        </w:rPr>
        <w:t>N</w:t>
      </w:r>
      <w:r w:rsidRPr="00FD4179">
        <w:rPr>
          <w:szCs w:val="24"/>
        </w:rPr>
        <w:t xml:space="preserve"> = 130 kW, </w:t>
      </w:r>
      <w:r w:rsidRPr="00FD4179">
        <w:rPr>
          <w:i/>
          <w:szCs w:val="24"/>
        </w:rPr>
        <w:t>U</w:t>
      </w:r>
      <w:r w:rsidRPr="00FD4179">
        <w:rPr>
          <w:i/>
          <w:szCs w:val="24"/>
          <w:vertAlign w:val="subscript"/>
        </w:rPr>
        <w:t>N</w:t>
      </w:r>
      <w:r w:rsidRPr="00FD4179">
        <w:rPr>
          <w:szCs w:val="24"/>
        </w:rPr>
        <w:t xml:space="preserve"> = 220 V, </w:t>
      </w:r>
      <w:r w:rsidRPr="00FD4179">
        <w:rPr>
          <w:i/>
          <w:szCs w:val="24"/>
        </w:rPr>
        <w:t>n</w:t>
      </w:r>
      <w:r w:rsidRPr="00FD4179">
        <w:rPr>
          <w:i/>
          <w:szCs w:val="24"/>
          <w:vertAlign w:val="subscript"/>
        </w:rPr>
        <w:t>N</w:t>
      </w:r>
      <w:r w:rsidRPr="00FD4179">
        <w:rPr>
          <w:szCs w:val="24"/>
        </w:rPr>
        <w:t xml:space="preserve"> = 600 min</w:t>
      </w:r>
      <w:r w:rsidRPr="00FD4179">
        <w:rPr>
          <w:szCs w:val="24"/>
          <w:vertAlign w:val="superscript"/>
        </w:rPr>
        <w:t>-1</w:t>
      </w:r>
      <w:r w:rsidRPr="00FD4179">
        <w:rPr>
          <w:szCs w:val="24"/>
        </w:rPr>
        <w:t xml:space="preserve">, </w:t>
      </w:r>
      <w:r w:rsidRPr="00FD4179">
        <w:rPr>
          <w:i/>
          <w:szCs w:val="24"/>
        </w:rPr>
        <w:t>I</w:t>
      </w:r>
      <w:r w:rsidRPr="00FD4179">
        <w:rPr>
          <w:i/>
          <w:szCs w:val="24"/>
          <w:vertAlign w:val="subscript"/>
        </w:rPr>
        <w:t>N</w:t>
      </w:r>
      <w:r w:rsidRPr="00FD4179">
        <w:rPr>
          <w:szCs w:val="24"/>
        </w:rPr>
        <w:t xml:space="preserve"> = 640 A. Sasilušā enkura un papildpolu pretestība </w:t>
      </w:r>
      <w:r w:rsidRPr="00FD4179">
        <w:rPr>
          <w:i/>
          <w:szCs w:val="24"/>
        </w:rPr>
        <w:t>R</w:t>
      </w:r>
      <w:r w:rsidRPr="00FD4179">
        <w:rPr>
          <w:i/>
          <w:szCs w:val="24"/>
          <w:vertAlign w:val="subscript"/>
        </w:rPr>
        <w:t>e</w:t>
      </w:r>
      <w:r w:rsidRPr="00FD4179">
        <w:rPr>
          <w:szCs w:val="24"/>
        </w:rPr>
        <w:t xml:space="preserve"> = 0,00725 Ω, bet ierosmes tinuma pretestība </w:t>
      </w:r>
      <w:r w:rsidRPr="00FD4179">
        <w:rPr>
          <w:i/>
          <w:szCs w:val="24"/>
        </w:rPr>
        <w:t>R</w:t>
      </w:r>
      <w:r w:rsidRPr="00FD4179">
        <w:rPr>
          <w:i/>
          <w:szCs w:val="24"/>
          <w:vertAlign w:val="subscript"/>
        </w:rPr>
        <w:t>ie</w:t>
      </w:r>
      <w:r w:rsidRPr="00FD4179">
        <w:rPr>
          <w:szCs w:val="24"/>
        </w:rPr>
        <w:t xml:space="preserve"> = 43,2 Ω. Aprēķināt dzinēja griezes momentu nominālajā režīmā, kā arī dzinēja enkura griešanas ātrumu tukšgaitā. Enkura strāvu neievērot.</w:t>
      </w:r>
    </w:p>
    <w:p w:rsidR="00995DC6" w:rsidRPr="00FD4179" w:rsidRDefault="00995DC6" w:rsidP="0034161D">
      <w:pPr>
        <w:shd w:val="clear" w:color="auto" w:fill="FFFFFF"/>
        <w:ind w:left="0" w:right="0" w:firstLine="426"/>
        <w:jc w:val="both"/>
        <w:rPr>
          <w:szCs w:val="24"/>
        </w:rPr>
      </w:pPr>
      <w:r w:rsidRPr="00FD4179">
        <w:rPr>
          <w:szCs w:val="24"/>
        </w:rPr>
        <w:t xml:space="preserve">Atrisinājums. </w:t>
      </w:r>
    </w:p>
    <w:p w:rsidR="00995DC6" w:rsidRPr="00FD4179" w:rsidRDefault="00995DC6" w:rsidP="0034161D">
      <w:pPr>
        <w:shd w:val="clear" w:color="auto" w:fill="FFFFFF"/>
        <w:ind w:left="0" w:right="0" w:firstLine="426"/>
        <w:jc w:val="both"/>
        <w:rPr>
          <w:szCs w:val="24"/>
        </w:rPr>
      </w:pPr>
      <w:r w:rsidRPr="00FD4179">
        <w:rPr>
          <w:szCs w:val="24"/>
        </w:rPr>
        <w:t>1. Strāva enkura tinumā nominālajā režīmā</w:t>
      </w:r>
    </w:p>
    <w:p w:rsidR="00995DC6" w:rsidRPr="00FD4179" w:rsidRDefault="00995DC6" w:rsidP="0034161D">
      <w:pPr>
        <w:shd w:val="clear" w:color="auto" w:fill="FFFFFF"/>
        <w:ind w:left="0" w:right="0" w:firstLine="426"/>
        <w:jc w:val="both"/>
        <w:rPr>
          <w:szCs w:val="24"/>
        </w:rPr>
      </w:pPr>
      <w:r w:rsidRPr="00FD4179">
        <w:rPr>
          <w:position w:val="-30"/>
          <w:szCs w:val="24"/>
        </w:rPr>
        <w:object w:dxaOrig="4760" w:dyaOrig="680">
          <v:shape id="_x0000_i1109" type="#_x0000_t75" style="width:238.5pt;height:34.5pt" o:ole="">
            <v:imagedata r:id="rId187" o:title=""/>
          </v:shape>
          <o:OLEObject Type="Embed" ProgID="Equation.3" ShapeID="_x0000_i1109" DrawAspect="Content" ObjectID="_1399887111" r:id="rId188"/>
        </w:object>
      </w:r>
    </w:p>
    <w:p w:rsidR="00995DC6" w:rsidRPr="00FD4179" w:rsidRDefault="00995DC6" w:rsidP="0034161D">
      <w:pPr>
        <w:shd w:val="clear" w:color="auto" w:fill="FFFFFF"/>
        <w:ind w:left="0" w:right="0" w:firstLine="426"/>
        <w:jc w:val="both"/>
        <w:rPr>
          <w:szCs w:val="24"/>
        </w:rPr>
      </w:pPr>
      <w:r w:rsidRPr="00FD4179">
        <w:rPr>
          <w:szCs w:val="24"/>
        </w:rPr>
        <w:t>2. Enkura tinumos inducētais pret-EDS, ja griešanās ātrums ir nominālais</w:t>
      </w:r>
    </w:p>
    <w:p w:rsidR="00995DC6" w:rsidRPr="00FD4179" w:rsidRDefault="00995DC6" w:rsidP="0034161D">
      <w:pPr>
        <w:shd w:val="clear" w:color="auto" w:fill="FFFFFF"/>
        <w:ind w:left="0" w:right="0" w:firstLine="426"/>
        <w:jc w:val="both"/>
        <w:rPr>
          <w:szCs w:val="24"/>
        </w:rPr>
      </w:pPr>
      <w:r w:rsidRPr="00FD4179">
        <w:rPr>
          <w:i/>
          <w:szCs w:val="24"/>
        </w:rPr>
        <w:t>E</w:t>
      </w:r>
      <w:r w:rsidRPr="00FD4179">
        <w:rPr>
          <w:i/>
          <w:szCs w:val="24"/>
          <w:vertAlign w:val="subscript"/>
        </w:rPr>
        <w:t>iN</w:t>
      </w:r>
      <w:r w:rsidRPr="00FD4179">
        <w:rPr>
          <w:i/>
          <w:szCs w:val="24"/>
        </w:rPr>
        <w:t xml:space="preserve"> = U</w:t>
      </w:r>
      <w:r w:rsidRPr="00FD4179">
        <w:rPr>
          <w:i/>
          <w:szCs w:val="24"/>
          <w:vertAlign w:val="subscript"/>
        </w:rPr>
        <w:t>N</w:t>
      </w:r>
      <w:r w:rsidRPr="00FD4179">
        <w:rPr>
          <w:i/>
          <w:szCs w:val="24"/>
        </w:rPr>
        <w:t xml:space="preserve"> - R</w:t>
      </w:r>
      <w:r w:rsidRPr="00FD4179">
        <w:rPr>
          <w:i/>
          <w:szCs w:val="24"/>
          <w:vertAlign w:val="subscript"/>
        </w:rPr>
        <w:t>e</w:t>
      </w:r>
      <w:r w:rsidRPr="00FD4179">
        <w:rPr>
          <w:i/>
          <w:szCs w:val="24"/>
        </w:rPr>
        <w:t>·I</w:t>
      </w:r>
      <w:r w:rsidRPr="00FD4179">
        <w:rPr>
          <w:i/>
          <w:szCs w:val="24"/>
          <w:vertAlign w:val="subscript"/>
        </w:rPr>
        <w:t>eN</w:t>
      </w:r>
      <w:r w:rsidRPr="00FD4179">
        <w:rPr>
          <w:szCs w:val="24"/>
        </w:rPr>
        <w:t xml:space="preserve"> = 220 – 634,9·0,00725 = 215,4 V.</w:t>
      </w:r>
    </w:p>
    <w:p w:rsidR="00995DC6" w:rsidRPr="00FD4179" w:rsidRDefault="00995DC6" w:rsidP="0034161D">
      <w:pPr>
        <w:shd w:val="clear" w:color="auto" w:fill="FFFFFF"/>
        <w:ind w:left="0" w:right="0" w:firstLine="426"/>
        <w:jc w:val="both"/>
        <w:rPr>
          <w:szCs w:val="24"/>
        </w:rPr>
      </w:pPr>
      <w:r w:rsidRPr="00FD4179">
        <w:rPr>
          <w:szCs w:val="24"/>
        </w:rPr>
        <w:t xml:space="preserve">3. Nominālā elektromagnētiskā (patērētā no tīkla) jauda </w:t>
      </w:r>
    </w:p>
    <w:p w:rsidR="00995DC6" w:rsidRPr="00FD4179" w:rsidRDefault="00995DC6" w:rsidP="0034161D">
      <w:pPr>
        <w:shd w:val="clear" w:color="auto" w:fill="FFFFFF"/>
        <w:ind w:left="0" w:right="0" w:firstLine="426"/>
        <w:jc w:val="both"/>
        <w:rPr>
          <w:szCs w:val="24"/>
        </w:rPr>
      </w:pPr>
      <w:r w:rsidRPr="00FD4179">
        <w:rPr>
          <w:i/>
          <w:szCs w:val="24"/>
        </w:rPr>
        <w:t>P</w:t>
      </w:r>
      <w:r w:rsidRPr="00FD4179">
        <w:rPr>
          <w:szCs w:val="24"/>
          <w:vertAlign w:val="subscript"/>
        </w:rPr>
        <w:t>1</w:t>
      </w:r>
      <w:r w:rsidRPr="00FD4179">
        <w:rPr>
          <w:i/>
          <w:szCs w:val="24"/>
          <w:vertAlign w:val="subscript"/>
        </w:rPr>
        <w:t>N</w:t>
      </w:r>
      <w:r w:rsidRPr="00FD4179">
        <w:rPr>
          <w:i/>
          <w:szCs w:val="24"/>
        </w:rPr>
        <w:t xml:space="preserve"> = E</w:t>
      </w:r>
      <w:r w:rsidRPr="00FD4179">
        <w:rPr>
          <w:i/>
          <w:szCs w:val="24"/>
          <w:vertAlign w:val="subscript"/>
        </w:rPr>
        <w:t>iN</w:t>
      </w:r>
      <w:r w:rsidRPr="00FD4179">
        <w:rPr>
          <w:i/>
          <w:szCs w:val="24"/>
        </w:rPr>
        <w:t>·I</w:t>
      </w:r>
      <w:r w:rsidRPr="00FD4179">
        <w:rPr>
          <w:i/>
          <w:szCs w:val="24"/>
          <w:vertAlign w:val="subscript"/>
        </w:rPr>
        <w:t>N</w:t>
      </w:r>
      <w:r w:rsidRPr="00FD4179">
        <w:rPr>
          <w:szCs w:val="24"/>
        </w:rPr>
        <w:t xml:space="preserve"> = 215,4·634,9 = 136757 W = 137,85 kW.</w:t>
      </w:r>
    </w:p>
    <w:p w:rsidR="00995DC6" w:rsidRPr="00FD4179" w:rsidRDefault="00995DC6" w:rsidP="0034161D">
      <w:pPr>
        <w:shd w:val="clear" w:color="auto" w:fill="FFFFFF"/>
        <w:ind w:left="0" w:right="0" w:firstLine="426"/>
        <w:jc w:val="both"/>
        <w:rPr>
          <w:szCs w:val="24"/>
        </w:rPr>
      </w:pPr>
      <w:r w:rsidRPr="00FD4179">
        <w:rPr>
          <w:szCs w:val="24"/>
        </w:rPr>
        <w:t>4. Nominālajā režīmā attīstītais elektromagnētiskais griezes moments</w:t>
      </w:r>
    </w:p>
    <w:p w:rsidR="00995DC6" w:rsidRPr="00FD4179" w:rsidRDefault="00995DC6" w:rsidP="0034161D">
      <w:pPr>
        <w:shd w:val="clear" w:color="auto" w:fill="FFFFFF"/>
        <w:ind w:left="0" w:right="0" w:firstLine="426"/>
        <w:jc w:val="both"/>
        <w:rPr>
          <w:szCs w:val="24"/>
        </w:rPr>
      </w:pPr>
      <w:r w:rsidRPr="00FD4179">
        <w:rPr>
          <w:position w:val="-30"/>
          <w:szCs w:val="24"/>
        </w:rPr>
        <w:object w:dxaOrig="4260" w:dyaOrig="680">
          <v:shape id="_x0000_i1110" type="#_x0000_t75" style="width:212.25pt;height:34.5pt" o:ole="">
            <v:imagedata r:id="rId189" o:title=""/>
          </v:shape>
          <o:OLEObject Type="Embed" ProgID="Equation.DSMT4" ShapeID="_x0000_i1110" DrawAspect="Content" ObjectID="_1399887112" r:id="rId190"/>
        </w:object>
      </w:r>
    </w:p>
    <w:p w:rsidR="00995DC6" w:rsidRPr="00FD4179" w:rsidRDefault="00995DC6" w:rsidP="0034161D">
      <w:pPr>
        <w:shd w:val="clear" w:color="auto" w:fill="FFFFFF"/>
        <w:ind w:left="0" w:right="0" w:firstLine="426"/>
        <w:jc w:val="both"/>
        <w:rPr>
          <w:szCs w:val="24"/>
        </w:rPr>
      </w:pPr>
      <w:r w:rsidRPr="00FD4179">
        <w:rPr>
          <w:szCs w:val="24"/>
        </w:rPr>
        <w:t xml:space="preserve">5. Enkura griešanās ātrums ideālā tukšgaitas režīmā, kad </w:t>
      </w:r>
      <w:r w:rsidRPr="00FD4179">
        <w:rPr>
          <w:i/>
          <w:szCs w:val="24"/>
        </w:rPr>
        <w:t>U</w:t>
      </w:r>
      <w:r w:rsidRPr="00FD4179">
        <w:rPr>
          <w:i/>
          <w:szCs w:val="24"/>
          <w:vertAlign w:val="subscript"/>
        </w:rPr>
        <w:t>N</w:t>
      </w:r>
      <w:r w:rsidRPr="00FD4179">
        <w:rPr>
          <w:i/>
          <w:szCs w:val="24"/>
        </w:rPr>
        <w:t xml:space="preserve"> = E</w:t>
      </w:r>
      <w:r w:rsidRPr="00FD4179">
        <w:rPr>
          <w:i/>
          <w:szCs w:val="24"/>
          <w:vertAlign w:val="subscript"/>
        </w:rPr>
        <w:t>N</w:t>
      </w:r>
      <w:r w:rsidRPr="00FD4179">
        <w:rPr>
          <w:szCs w:val="24"/>
        </w:rPr>
        <w:t>:</w:t>
      </w:r>
      <w:r w:rsidRPr="00FD4179">
        <w:rPr>
          <w:i/>
          <w:szCs w:val="24"/>
        </w:rPr>
        <w:t xml:space="preserve"> </w:t>
      </w:r>
      <w:r w:rsidRPr="00FD4179">
        <w:rPr>
          <w:position w:val="-30"/>
          <w:szCs w:val="24"/>
        </w:rPr>
        <w:object w:dxaOrig="1020" w:dyaOrig="680">
          <v:shape id="_x0000_i1111" type="#_x0000_t75" style="width:51pt;height:34.5pt" o:ole="">
            <v:imagedata r:id="rId191" o:title=""/>
          </v:shape>
          <o:OLEObject Type="Embed" ProgID="Equation.3" ShapeID="_x0000_i1111" DrawAspect="Content" ObjectID="_1399887113" r:id="rId192"/>
        </w:object>
      </w:r>
      <w:r w:rsidRPr="00FD4179">
        <w:rPr>
          <w:szCs w:val="24"/>
        </w:rPr>
        <w:t xml:space="preserve"> Enkura griešanas ātrums nominālā slodzes režīmā </w:t>
      </w:r>
      <w:r w:rsidRPr="00FD4179">
        <w:rPr>
          <w:position w:val="-30"/>
          <w:szCs w:val="24"/>
        </w:rPr>
        <w:object w:dxaOrig="1080" w:dyaOrig="680">
          <v:shape id="_x0000_i1112" type="#_x0000_t75" style="width:54.75pt;height:34.5pt" o:ole="">
            <v:imagedata r:id="rId193" o:title=""/>
          </v:shape>
          <o:OLEObject Type="Embed" ProgID="Equation.3" ShapeID="_x0000_i1112" DrawAspect="Content" ObjectID="_1399887114" r:id="rId194"/>
        </w:object>
      </w:r>
      <w:r w:rsidRPr="00FD4179">
        <w:rPr>
          <w:szCs w:val="24"/>
        </w:rPr>
        <w:t xml:space="preserve"> Izmantojot griešanas ātrumu attiecību, iegūsim:</w:t>
      </w:r>
    </w:p>
    <w:p w:rsidR="00995DC6" w:rsidRPr="00FD4179" w:rsidRDefault="00995DC6" w:rsidP="0034161D">
      <w:pPr>
        <w:shd w:val="clear" w:color="auto" w:fill="FFFFFF"/>
        <w:ind w:left="0" w:right="0" w:firstLine="426"/>
        <w:jc w:val="both"/>
        <w:rPr>
          <w:szCs w:val="24"/>
        </w:rPr>
      </w:pPr>
      <w:r w:rsidRPr="00FD4179">
        <w:rPr>
          <w:position w:val="-30"/>
          <w:szCs w:val="24"/>
        </w:rPr>
        <w:object w:dxaOrig="3920" w:dyaOrig="680">
          <v:shape id="_x0000_i1113" type="#_x0000_t75" style="width:195pt;height:34.5pt" o:ole="">
            <v:imagedata r:id="rId195" o:title=""/>
          </v:shape>
          <o:OLEObject Type="Embed" ProgID="Equation.DSMT4" ShapeID="_x0000_i1113" DrawAspect="Content" ObjectID="_1399887115" r:id="rId196"/>
        </w:object>
      </w:r>
    </w:p>
    <w:p w:rsidR="0056632D" w:rsidRDefault="0056632D" w:rsidP="0034161D">
      <w:pPr>
        <w:shd w:val="clear" w:color="auto" w:fill="FFFFFF"/>
        <w:ind w:left="0" w:right="0" w:firstLine="426"/>
        <w:jc w:val="both"/>
        <w:rPr>
          <w:b/>
          <w:color w:val="000000"/>
          <w:spacing w:val="1"/>
          <w:szCs w:val="24"/>
        </w:rPr>
      </w:pPr>
    </w:p>
    <w:p w:rsidR="00522E6B" w:rsidRPr="00FE65A5" w:rsidRDefault="00CF2D12" w:rsidP="00FE2C2C">
      <w:pPr>
        <w:pStyle w:val="Heading3"/>
      </w:pPr>
      <w:bookmarkStart w:id="38" w:name="_Toc326005422"/>
      <w:bookmarkStart w:id="39" w:name="_Toc326006232"/>
      <w:r>
        <w:t>1</w:t>
      </w:r>
      <w:r w:rsidR="00522E6B" w:rsidRPr="00FE65A5">
        <w:t>.</w:t>
      </w:r>
      <w:r>
        <w:t>6</w:t>
      </w:r>
      <w:r w:rsidR="00522E6B" w:rsidRPr="00FE65A5">
        <w:t>.</w:t>
      </w:r>
      <w:r>
        <w:t>2</w:t>
      </w:r>
      <w:r w:rsidR="00522E6B" w:rsidRPr="00FE65A5">
        <w:t>. Virknes ierosmes dzinējs</w:t>
      </w:r>
      <w:bookmarkEnd w:id="38"/>
      <w:bookmarkEnd w:id="39"/>
    </w:p>
    <w:p w:rsidR="00522E6B" w:rsidRPr="00FE65A5" w:rsidRDefault="00522E6B" w:rsidP="00522E6B">
      <w:pPr>
        <w:shd w:val="clear" w:color="auto" w:fill="FFFFFF"/>
        <w:ind w:left="0" w:right="0" w:firstLine="397"/>
        <w:jc w:val="both"/>
        <w:rPr>
          <w:color w:val="000000"/>
          <w:spacing w:val="2"/>
          <w:szCs w:val="24"/>
        </w:rPr>
      </w:pPr>
    </w:p>
    <w:p w:rsidR="00522E6B" w:rsidRPr="00FE65A5" w:rsidRDefault="00522E6B" w:rsidP="00522E6B">
      <w:pPr>
        <w:shd w:val="clear" w:color="auto" w:fill="FFFFFF"/>
        <w:ind w:left="0" w:right="0" w:firstLine="397"/>
        <w:jc w:val="both"/>
        <w:rPr>
          <w:color w:val="000000"/>
          <w:spacing w:val="3"/>
          <w:szCs w:val="24"/>
        </w:rPr>
      </w:pPr>
      <w:r w:rsidRPr="00FE65A5">
        <w:rPr>
          <w:color w:val="000000"/>
          <w:spacing w:val="2"/>
          <w:szCs w:val="24"/>
        </w:rPr>
        <w:t xml:space="preserve">Šajā dzinējā ierosmes tinums ieslēgts virknē ar enkura tinumu </w:t>
      </w:r>
      <w:r w:rsidRPr="00B36E97">
        <w:rPr>
          <w:color w:val="000000"/>
          <w:spacing w:val="2"/>
          <w:szCs w:val="24"/>
        </w:rPr>
        <w:t>(</w:t>
      </w:r>
      <w:r w:rsidR="00B36E97" w:rsidRPr="00B36E97">
        <w:rPr>
          <w:color w:val="000000"/>
          <w:spacing w:val="2"/>
          <w:szCs w:val="24"/>
        </w:rPr>
        <w:t>1.13</w:t>
      </w:r>
      <w:r w:rsidRPr="00B36E97">
        <w:rPr>
          <w:color w:val="000000"/>
          <w:spacing w:val="2"/>
          <w:szCs w:val="24"/>
        </w:rPr>
        <w:t>. att.</w:t>
      </w:r>
      <w:r w:rsidRPr="00FE65A5">
        <w:rPr>
          <w:color w:val="000000"/>
          <w:spacing w:val="2"/>
          <w:szCs w:val="24"/>
        </w:rPr>
        <w:t xml:space="preserve"> </w:t>
      </w:r>
      <w:r w:rsidRPr="00FE65A5">
        <w:rPr>
          <w:i/>
          <w:color w:val="000000"/>
          <w:spacing w:val="2"/>
          <w:szCs w:val="24"/>
        </w:rPr>
        <w:t>a</w:t>
      </w:r>
      <w:r w:rsidRPr="00FE65A5">
        <w:rPr>
          <w:color w:val="000000"/>
          <w:spacing w:val="2"/>
          <w:szCs w:val="24"/>
        </w:rPr>
        <w:t xml:space="preserve">), un </w:t>
      </w:r>
      <w:r w:rsidRPr="00FE65A5">
        <w:rPr>
          <w:color w:val="000000"/>
          <w:spacing w:val="3"/>
          <w:szCs w:val="24"/>
        </w:rPr>
        <w:t>tāpēc magnētiskā plūsma ir atkarīga no slodzes strāvas.</w:t>
      </w:r>
    </w:p>
    <w:p w:rsidR="00522E6B" w:rsidRPr="00FE65A5" w:rsidRDefault="00522E6B" w:rsidP="00522E6B">
      <w:pPr>
        <w:shd w:val="clear" w:color="auto" w:fill="FFFFFF"/>
        <w:ind w:left="0" w:right="0" w:firstLine="397"/>
        <w:jc w:val="both"/>
        <w:rPr>
          <w:szCs w:val="24"/>
        </w:rPr>
      </w:pPr>
      <w:r w:rsidRPr="00FE65A5">
        <w:rPr>
          <w:color w:val="000000"/>
          <w:spacing w:val="3"/>
          <w:szCs w:val="24"/>
        </w:rPr>
        <w:lastRenderedPageBreak/>
        <w:t>Ja slodze ir neliela, mašīnas magnētiskā sistēma nav piesātināta un plūsma ir proporcionāla enkura strāvai</w:t>
      </w:r>
    </w:p>
    <w:p w:rsidR="00522E6B" w:rsidRPr="00FE65A5" w:rsidRDefault="00522E6B" w:rsidP="00522E6B">
      <w:pPr>
        <w:shd w:val="clear" w:color="auto" w:fill="FFFFFF"/>
        <w:tabs>
          <w:tab w:val="left" w:pos="7128"/>
        </w:tabs>
        <w:ind w:left="0" w:right="0" w:firstLine="397"/>
        <w:jc w:val="both"/>
        <w:rPr>
          <w:szCs w:val="24"/>
        </w:rPr>
      </w:pPr>
      <w:r w:rsidRPr="00FE65A5">
        <w:rPr>
          <w:color w:val="000000"/>
          <w:spacing w:val="-8"/>
          <w:szCs w:val="24"/>
        </w:rPr>
        <w:t xml:space="preserve">                                                </w:t>
      </w:r>
      <w:r w:rsidRPr="00FE65A5">
        <w:rPr>
          <w:i/>
          <w:color w:val="000000"/>
          <w:spacing w:val="-8"/>
          <w:szCs w:val="24"/>
        </w:rPr>
        <w:t>Ф</w:t>
      </w:r>
      <w:r w:rsidRPr="00FE65A5">
        <w:rPr>
          <w:color w:val="000000"/>
          <w:spacing w:val="-8"/>
          <w:szCs w:val="24"/>
        </w:rPr>
        <w:t xml:space="preserve"> = </w:t>
      </w:r>
      <w:r w:rsidRPr="00FE65A5">
        <w:rPr>
          <w:i/>
          <w:color w:val="000000"/>
          <w:spacing w:val="-8"/>
          <w:szCs w:val="24"/>
        </w:rPr>
        <w:t>k∙I</w:t>
      </w:r>
      <w:r w:rsidRPr="00FE65A5">
        <w:rPr>
          <w:i/>
          <w:color w:val="000000"/>
          <w:spacing w:val="-8"/>
          <w:szCs w:val="24"/>
          <w:vertAlign w:val="subscript"/>
        </w:rPr>
        <w:t>e</w:t>
      </w:r>
      <w:r w:rsidRPr="00FE65A5">
        <w:rPr>
          <w:color w:val="000000"/>
          <w:spacing w:val="-8"/>
          <w:szCs w:val="24"/>
        </w:rPr>
        <w:t>,</w:t>
      </w:r>
      <w:r w:rsidRPr="00FE65A5">
        <w:rPr>
          <w:color w:val="000000"/>
          <w:szCs w:val="24"/>
        </w:rPr>
        <w:tab/>
      </w:r>
    </w:p>
    <w:p w:rsidR="00522E6B" w:rsidRPr="00FE65A5" w:rsidRDefault="00522E6B" w:rsidP="00A20FF7">
      <w:pPr>
        <w:shd w:val="clear" w:color="auto" w:fill="FFFFFF"/>
        <w:ind w:left="0" w:right="0"/>
        <w:jc w:val="both"/>
        <w:rPr>
          <w:color w:val="000000"/>
          <w:spacing w:val="2"/>
          <w:szCs w:val="24"/>
        </w:rPr>
      </w:pPr>
      <w:r w:rsidRPr="00FE65A5">
        <w:rPr>
          <w:color w:val="000000"/>
          <w:spacing w:val="2"/>
          <w:szCs w:val="24"/>
        </w:rPr>
        <w:t>kur k — proporcionalitātes koeficients.</w:t>
      </w:r>
    </w:p>
    <w:p w:rsidR="00522E6B" w:rsidRPr="00FE65A5" w:rsidRDefault="00522E6B" w:rsidP="00522E6B">
      <w:pPr>
        <w:shd w:val="clear" w:color="auto" w:fill="FFFFFF"/>
        <w:ind w:left="0" w:right="0" w:firstLine="397"/>
        <w:jc w:val="both"/>
        <w:rPr>
          <w:szCs w:val="24"/>
        </w:rPr>
      </w:pPr>
      <w:r w:rsidRPr="00FE65A5">
        <w:rPr>
          <w:color w:val="000000"/>
          <w:spacing w:val="2"/>
          <w:szCs w:val="24"/>
        </w:rPr>
        <w:t xml:space="preserve">Tādā gadījumā izteiksmi </w:t>
      </w:r>
      <w:r w:rsidRPr="00FE65A5">
        <w:rPr>
          <w:i/>
          <w:color w:val="000000"/>
          <w:spacing w:val="2"/>
          <w:szCs w:val="24"/>
        </w:rPr>
        <w:t>M = c</w:t>
      </w:r>
      <w:r w:rsidRPr="00FE65A5">
        <w:rPr>
          <w:i/>
          <w:color w:val="000000"/>
          <w:spacing w:val="2"/>
          <w:szCs w:val="24"/>
          <w:vertAlign w:val="subscript"/>
        </w:rPr>
        <w:t>m</w:t>
      </w:r>
      <w:r w:rsidRPr="00FE65A5">
        <w:rPr>
          <w:i/>
          <w:color w:val="000000"/>
          <w:spacing w:val="2"/>
          <w:szCs w:val="24"/>
        </w:rPr>
        <w:t>·Ф·I</w:t>
      </w:r>
      <w:r w:rsidRPr="00FE65A5">
        <w:rPr>
          <w:i/>
          <w:color w:val="000000"/>
          <w:spacing w:val="2"/>
          <w:szCs w:val="24"/>
          <w:vertAlign w:val="subscript"/>
        </w:rPr>
        <w:t>e</w:t>
      </w:r>
      <w:r w:rsidRPr="00FE65A5">
        <w:rPr>
          <w:color w:val="000000"/>
          <w:spacing w:val="2"/>
          <w:szCs w:val="24"/>
        </w:rPr>
        <w:t xml:space="preserve"> var pārrakstīt forma</w:t>
      </w:r>
    </w:p>
    <w:p w:rsidR="00522E6B" w:rsidRPr="00FE65A5" w:rsidRDefault="00522E6B" w:rsidP="00B36E97">
      <w:pPr>
        <w:shd w:val="clear" w:color="auto" w:fill="FFFFFF"/>
        <w:ind w:left="0" w:right="0" w:firstLine="397"/>
        <w:jc w:val="right"/>
        <w:rPr>
          <w:szCs w:val="24"/>
        </w:rPr>
      </w:pPr>
      <w:r w:rsidRPr="00FE65A5">
        <w:rPr>
          <w:color w:val="000000"/>
          <w:szCs w:val="24"/>
        </w:rPr>
        <w:t xml:space="preserve">                                             </w:t>
      </w:r>
      <w:r w:rsidRPr="00FE65A5">
        <w:rPr>
          <w:i/>
          <w:color w:val="000000"/>
          <w:szCs w:val="24"/>
        </w:rPr>
        <w:t>M = c</w:t>
      </w:r>
      <w:r w:rsidRPr="00FE65A5">
        <w:rPr>
          <w:i/>
          <w:color w:val="000000"/>
          <w:szCs w:val="24"/>
          <w:vertAlign w:val="subscript"/>
        </w:rPr>
        <w:t>M</w:t>
      </w:r>
      <w:r w:rsidRPr="00FE65A5">
        <w:rPr>
          <w:i/>
          <w:color w:val="000000"/>
          <w:szCs w:val="24"/>
        </w:rPr>
        <w:t>∙k∙I</w:t>
      </w:r>
      <w:r w:rsidRPr="00FE65A5">
        <w:rPr>
          <w:i/>
          <w:color w:val="000000"/>
          <w:szCs w:val="24"/>
          <w:vertAlign w:val="subscript"/>
        </w:rPr>
        <w:t>e</w:t>
      </w:r>
      <w:r w:rsidRPr="00FE65A5">
        <w:rPr>
          <w:i/>
          <w:color w:val="000000"/>
          <w:szCs w:val="24"/>
        </w:rPr>
        <w:t>∙I</w:t>
      </w:r>
      <w:r w:rsidRPr="00FE65A5">
        <w:rPr>
          <w:i/>
          <w:color w:val="000000"/>
          <w:szCs w:val="24"/>
          <w:vertAlign w:val="subscript"/>
        </w:rPr>
        <w:t>e</w:t>
      </w:r>
      <w:r w:rsidRPr="00FE65A5">
        <w:rPr>
          <w:color w:val="000000"/>
          <w:szCs w:val="24"/>
        </w:rPr>
        <w:t xml:space="preserve"> = </w:t>
      </w:r>
      <w:r w:rsidRPr="00FE65A5">
        <w:rPr>
          <w:i/>
          <w:color w:val="000000"/>
          <w:szCs w:val="24"/>
        </w:rPr>
        <w:t>c'</w:t>
      </w:r>
      <w:r w:rsidRPr="00FE65A5">
        <w:rPr>
          <w:i/>
          <w:color w:val="000000"/>
          <w:szCs w:val="24"/>
          <w:vertAlign w:val="subscript"/>
        </w:rPr>
        <w:t>M</w:t>
      </w:r>
      <w:r w:rsidRPr="00FE65A5">
        <w:rPr>
          <w:i/>
          <w:color w:val="000000"/>
          <w:szCs w:val="24"/>
        </w:rPr>
        <w:t>·F</w:t>
      </w:r>
      <w:r w:rsidRPr="00FE65A5">
        <w:rPr>
          <w:i/>
          <w:color w:val="000000"/>
          <w:szCs w:val="24"/>
          <w:vertAlign w:val="subscript"/>
        </w:rPr>
        <w:t>e</w:t>
      </w:r>
      <w:r w:rsidRPr="00FE65A5">
        <w:rPr>
          <w:color w:val="000000"/>
          <w:szCs w:val="24"/>
          <w:vertAlign w:val="subscript"/>
        </w:rPr>
        <w:t>.</w:t>
      </w:r>
      <w:r w:rsidRPr="00FE65A5">
        <w:rPr>
          <w:color w:val="000000"/>
          <w:szCs w:val="24"/>
        </w:rPr>
        <w:t>.</w:t>
      </w:r>
      <w:r w:rsidRPr="00FE65A5">
        <w:rPr>
          <w:color w:val="000000"/>
          <w:szCs w:val="24"/>
          <w:vertAlign w:val="subscript"/>
        </w:rPr>
        <w:t xml:space="preserve">   </w:t>
      </w:r>
      <w:r w:rsidR="00B36E97">
        <w:rPr>
          <w:color w:val="000000"/>
          <w:szCs w:val="24"/>
        </w:rPr>
        <w:t xml:space="preserve">                                       </w:t>
      </w:r>
      <w:r w:rsidRPr="00FE65A5">
        <w:rPr>
          <w:color w:val="000000"/>
          <w:szCs w:val="24"/>
        </w:rPr>
        <w:t>(</w:t>
      </w:r>
      <w:r w:rsidR="00CF2D12">
        <w:rPr>
          <w:color w:val="000000"/>
          <w:szCs w:val="24"/>
        </w:rPr>
        <w:t>1</w:t>
      </w:r>
      <w:r w:rsidRPr="00FE65A5">
        <w:rPr>
          <w:color w:val="000000"/>
          <w:szCs w:val="24"/>
        </w:rPr>
        <w:t>.4</w:t>
      </w:r>
      <w:r w:rsidR="00CF2D12">
        <w:rPr>
          <w:color w:val="000000"/>
          <w:szCs w:val="24"/>
        </w:rPr>
        <w:t>6</w:t>
      </w:r>
      <w:r w:rsidR="00B36E97">
        <w:rPr>
          <w:color w:val="000000"/>
          <w:szCs w:val="24"/>
        </w:rPr>
        <w:t>.</w:t>
      </w:r>
      <w:r w:rsidRPr="00FE65A5">
        <w:rPr>
          <w:color w:val="000000"/>
          <w:szCs w:val="24"/>
        </w:rPr>
        <w:t xml:space="preserve">) </w:t>
      </w:r>
    </w:p>
    <w:p w:rsidR="00522E6B" w:rsidRPr="00FE65A5" w:rsidRDefault="00522E6B" w:rsidP="00522E6B">
      <w:pPr>
        <w:shd w:val="clear" w:color="auto" w:fill="FFFFFF"/>
        <w:ind w:left="0" w:right="0" w:firstLine="397"/>
        <w:jc w:val="both"/>
        <w:rPr>
          <w:szCs w:val="24"/>
        </w:rPr>
      </w:pPr>
      <w:r w:rsidRPr="00FE65A5">
        <w:rPr>
          <w:color w:val="000000"/>
          <w:spacing w:val="1"/>
          <w:szCs w:val="24"/>
        </w:rPr>
        <w:t>Rotācijas frekvenci šajā gadījumā var noteikt kā</w:t>
      </w:r>
    </w:p>
    <w:p w:rsidR="00522E6B" w:rsidRPr="00FE65A5" w:rsidRDefault="00522E6B" w:rsidP="00B36E97">
      <w:pPr>
        <w:shd w:val="clear" w:color="auto" w:fill="FFFFFF"/>
        <w:tabs>
          <w:tab w:val="left" w:leader="hyphen" w:pos="3881"/>
          <w:tab w:val="left" w:pos="7106"/>
        </w:tabs>
        <w:ind w:left="0" w:right="0" w:firstLine="397"/>
        <w:jc w:val="right"/>
        <w:rPr>
          <w:szCs w:val="24"/>
        </w:rPr>
      </w:pPr>
      <w:r w:rsidRPr="00FE65A5">
        <w:rPr>
          <w:color w:val="000000"/>
          <w:spacing w:val="-9"/>
          <w:szCs w:val="24"/>
        </w:rPr>
        <w:t xml:space="preserve">                                              </w:t>
      </w:r>
      <w:r w:rsidRPr="00FE65A5">
        <w:rPr>
          <w:color w:val="000000"/>
          <w:spacing w:val="-9"/>
          <w:position w:val="-30"/>
          <w:szCs w:val="24"/>
        </w:rPr>
        <w:object w:dxaOrig="1579" w:dyaOrig="740">
          <v:shape id="_x0000_i1114" type="#_x0000_t75" style="width:78.75pt;height:36.75pt" o:ole="">
            <v:imagedata r:id="rId197" o:title=""/>
          </v:shape>
          <o:OLEObject Type="Embed" ProgID="Equation.3" ShapeID="_x0000_i1114" DrawAspect="Content" ObjectID="_1399887116" r:id="rId198"/>
        </w:object>
      </w:r>
      <w:r w:rsidRPr="00FE65A5">
        <w:rPr>
          <w:color w:val="000000"/>
          <w:spacing w:val="-9"/>
          <w:szCs w:val="24"/>
        </w:rPr>
        <w:t xml:space="preserve">         </w:t>
      </w:r>
      <w:r w:rsidRPr="00FE65A5">
        <w:rPr>
          <w:color w:val="000000"/>
          <w:spacing w:val="-9"/>
          <w:szCs w:val="24"/>
        </w:rPr>
        <w:tab/>
      </w:r>
      <w:r w:rsidRPr="00B36E97">
        <w:tab/>
        <w:t xml:space="preserve"> (</w:t>
      </w:r>
      <w:r w:rsidR="00CF2D12" w:rsidRPr="00B36E97">
        <w:t>1</w:t>
      </w:r>
      <w:r w:rsidRPr="00B36E97">
        <w:t>.4</w:t>
      </w:r>
      <w:r w:rsidR="00CF2D12" w:rsidRPr="00B36E97">
        <w:t>7</w:t>
      </w:r>
      <w:r w:rsidR="00B36E97" w:rsidRPr="00B36E97">
        <w:t>.</w:t>
      </w:r>
      <w:r w:rsidRPr="00B36E97">
        <w:t>)</w:t>
      </w:r>
      <w:r w:rsidRPr="00FE65A5">
        <w:rPr>
          <w:color w:val="000000"/>
          <w:spacing w:val="-9"/>
          <w:szCs w:val="24"/>
        </w:rPr>
        <w:t xml:space="preserve"> </w:t>
      </w:r>
    </w:p>
    <w:p w:rsidR="00522E6B" w:rsidRPr="00FE65A5" w:rsidRDefault="00522E6B" w:rsidP="00522E6B">
      <w:pPr>
        <w:shd w:val="clear" w:color="auto" w:fill="FFFFFF"/>
        <w:ind w:left="0" w:right="0" w:firstLine="397"/>
        <w:jc w:val="both"/>
        <w:rPr>
          <w:szCs w:val="24"/>
        </w:rPr>
      </w:pPr>
    </w:p>
    <w:tbl>
      <w:tblPr>
        <w:tblW w:w="8732" w:type="dxa"/>
        <w:tblLayout w:type="fixed"/>
        <w:tblLook w:val="01E0" w:firstRow="1" w:lastRow="1" w:firstColumn="1" w:lastColumn="1" w:noHBand="0" w:noVBand="0"/>
      </w:tblPr>
      <w:tblGrid>
        <w:gridCol w:w="2810"/>
        <w:gridCol w:w="3045"/>
        <w:gridCol w:w="2877"/>
      </w:tblGrid>
      <w:tr w:rsidR="00522E6B" w:rsidRPr="00FE65A5" w:rsidTr="00DD677E">
        <w:trPr>
          <w:trHeight w:val="5026"/>
        </w:trPr>
        <w:tc>
          <w:tcPr>
            <w:tcW w:w="2988" w:type="dxa"/>
            <w:vAlign w:val="center"/>
          </w:tcPr>
          <w:p w:rsidR="00522E6B" w:rsidRPr="00FE65A5" w:rsidRDefault="00522E6B" w:rsidP="00CF2D12">
            <w:pPr>
              <w:spacing w:line="240" w:lineRule="auto"/>
              <w:ind w:left="0" w:right="0"/>
              <w:jc w:val="center"/>
            </w:pPr>
            <w:r w:rsidRPr="00FE65A5">
              <w:rPr>
                <w:noProof/>
                <w:lang w:eastAsia="lv-LV"/>
              </w:rPr>
              <w:drawing>
                <wp:inline distT="0" distB="0" distL="0" distR="0">
                  <wp:extent cx="1698488" cy="3189768"/>
                  <wp:effectExtent l="1905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99" cstate="print">
                            <a:lum bright="-14000" contrast="54000"/>
                            <a:grayscl/>
                          </a:blip>
                          <a:srcRect/>
                          <a:stretch>
                            <a:fillRect/>
                          </a:stretch>
                        </pic:blipFill>
                        <pic:spPr bwMode="auto">
                          <a:xfrm>
                            <a:off x="0" y="0"/>
                            <a:ext cx="1698419" cy="3189638"/>
                          </a:xfrm>
                          <a:prstGeom prst="rect">
                            <a:avLst/>
                          </a:prstGeom>
                          <a:noFill/>
                          <a:ln w="9525">
                            <a:noFill/>
                            <a:miter lim="800000"/>
                            <a:headEnd/>
                            <a:tailEnd/>
                          </a:ln>
                        </pic:spPr>
                      </pic:pic>
                    </a:graphicData>
                  </a:graphic>
                </wp:inline>
              </w:drawing>
            </w:r>
          </w:p>
          <w:p w:rsidR="00522E6B" w:rsidRPr="00FE65A5" w:rsidRDefault="00522E6B" w:rsidP="00CF2D12">
            <w:pPr>
              <w:spacing w:line="240" w:lineRule="auto"/>
              <w:ind w:left="0" w:right="0"/>
              <w:jc w:val="center"/>
              <w:rPr>
                <w:b/>
                <w:i/>
              </w:rPr>
            </w:pPr>
            <w:r w:rsidRPr="00FE65A5">
              <w:rPr>
                <w:b/>
                <w:i/>
              </w:rPr>
              <w:t>a</w:t>
            </w:r>
          </w:p>
        </w:tc>
        <w:tc>
          <w:tcPr>
            <w:tcW w:w="3240" w:type="dxa"/>
            <w:vAlign w:val="center"/>
          </w:tcPr>
          <w:p w:rsidR="00522E6B" w:rsidRPr="00FE65A5" w:rsidRDefault="00522E6B" w:rsidP="00CF2D12">
            <w:pPr>
              <w:spacing w:line="240" w:lineRule="auto"/>
              <w:ind w:left="0" w:right="0"/>
              <w:jc w:val="center"/>
            </w:pPr>
          </w:p>
          <w:p w:rsidR="00522E6B" w:rsidRPr="00FE65A5" w:rsidRDefault="00C67FEF" w:rsidP="00CF2D12">
            <w:pPr>
              <w:spacing w:line="240" w:lineRule="auto"/>
              <w:ind w:left="0" w:right="0"/>
              <w:jc w:val="center"/>
            </w:pPr>
            <w:r>
              <w:rPr>
                <w:noProof/>
              </w:rPr>
              <w:pict>
                <v:rect id="_x0000_s1970" style="position:absolute;left:0;text-align:left;margin-left:48.6pt;margin-top:8.2pt;width:27pt;height:18pt;z-index:251725312" stroked="f"/>
              </w:pict>
            </w:r>
          </w:p>
          <w:p w:rsidR="00522E6B" w:rsidRPr="00FE65A5" w:rsidRDefault="00522E6B" w:rsidP="00CF2D12">
            <w:pPr>
              <w:spacing w:line="240" w:lineRule="auto"/>
              <w:ind w:left="0" w:right="0"/>
              <w:jc w:val="center"/>
            </w:pPr>
            <w:r w:rsidRPr="00FE65A5">
              <w:rPr>
                <w:noProof/>
                <w:lang w:eastAsia="lv-LV"/>
              </w:rPr>
              <w:drawing>
                <wp:inline distT="0" distB="0" distL="0" distR="0">
                  <wp:extent cx="1690370" cy="1797050"/>
                  <wp:effectExtent l="19050" t="0" r="508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00" cstate="print">
                            <a:lum bright="-32000" contrast="68000"/>
                            <a:grayscl/>
                          </a:blip>
                          <a:srcRect/>
                          <a:stretch>
                            <a:fillRect/>
                          </a:stretch>
                        </pic:blipFill>
                        <pic:spPr bwMode="auto">
                          <a:xfrm>
                            <a:off x="0" y="0"/>
                            <a:ext cx="1690370" cy="1797050"/>
                          </a:xfrm>
                          <a:prstGeom prst="rect">
                            <a:avLst/>
                          </a:prstGeom>
                          <a:noFill/>
                          <a:ln w="9525">
                            <a:noFill/>
                            <a:miter lim="800000"/>
                            <a:headEnd/>
                            <a:tailEnd/>
                          </a:ln>
                        </pic:spPr>
                      </pic:pic>
                    </a:graphicData>
                  </a:graphic>
                </wp:inline>
              </w:drawing>
            </w:r>
          </w:p>
          <w:p w:rsidR="00522E6B" w:rsidRPr="00FE65A5" w:rsidRDefault="00522E6B" w:rsidP="00CF2D12">
            <w:pPr>
              <w:spacing w:line="240" w:lineRule="auto"/>
              <w:ind w:left="0" w:right="0"/>
              <w:jc w:val="center"/>
            </w:pPr>
            <w:r w:rsidRPr="00FE65A5">
              <w:rPr>
                <w:b/>
                <w:i/>
              </w:rPr>
              <w:t>b</w:t>
            </w:r>
          </w:p>
        </w:tc>
        <w:tc>
          <w:tcPr>
            <w:tcW w:w="3060" w:type="dxa"/>
            <w:vAlign w:val="center"/>
          </w:tcPr>
          <w:p w:rsidR="00522E6B" w:rsidRPr="00FE65A5" w:rsidRDefault="00522E6B" w:rsidP="00CF2D12">
            <w:pPr>
              <w:spacing w:line="240" w:lineRule="auto"/>
              <w:ind w:left="0" w:right="0"/>
              <w:jc w:val="center"/>
            </w:pPr>
            <w:r w:rsidRPr="00FE65A5">
              <w:rPr>
                <w:noProof/>
                <w:lang w:eastAsia="lv-LV"/>
              </w:rPr>
              <w:drawing>
                <wp:inline distT="0" distB="0" distL="0" distR="0">
                  <wp:extent cx="1616075" cy="1445895"/>
                  <wp:effectExtent l="19050" t="0" r="317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01" cstate="print">
                            <a:lum bright="-32000" contrast="68000"/>
                            <a:grayscl/>
                          </a:blip>
                          <a:srcRect/>
                          <a:stretch>
                            <a:fillRect/>
                          </a:stretch>
                        </pic:blipFill>
                        <pic:spPr bwMode="auto">
                          <a:xfrm>
                            <a:off x="0" y="0"/>
                            <a:ext cx="1616075" cy="1445895"/>
                          </a:xfrm>
                          <a:prstGeom prst="rect">
                            <a:avLst/>
                          </a:prstGeom>
                          <a:noFill/>
                          <a:ln w="9525">
                            <a:noFill/>
                            <a:miter lim="800000"/>
                            <a:headEnd/>
                            <a:tailEnd/>
                          </a:ln>
                        </pic:spPr>
                      </pic:pic>
                    </a:graphicData>
                  </a:graphic>
                </wp:inline>
              </w:drawing>
            </w:r>
          </w:p>
          <w:p w:rsidR="00522E6B" w:rsidRPr="00FE65A5" w:rsidRDefault="00522E6B" w:rsidP="00CF2D12">
            <w:pPr>
              <w:spacing w:line="240" w:lineRule="auto"/>
              <w:ind w:left="0" w:right="0"/>
              <w:jc w:val="center"/>
              <w:rPr>
                <w:b/>
                <w:i/>
              </w:rPr>
            </w:pPr>
            <w:r w:rsidRPr="00FE65A5">
              <w:rPr>
                <w:b/>
                <w:i/>
              </w:rPr>
              <w:t>c</w:t>
            </w:r>
          </w:p>
        </w:tc>
      </w:tr>
    </w:tbl>
    <w:p w:rsidR="00522E6B" w:rsidRPr="00B36E97" w:rsidRDefault="0056632D" w:rsidP="00CF2D12">
      <w:pPr>
        <w:ind w:left="0" w:right="0"/>
        <w:jc w:val="center"/>
        <w:rPr>
          <w:color w:val="000000"/>
        </w:rPr>
      </w:pPr>
      <w:r w:rsidRPr="00B36E97">
        <w:rPr>
          <w:iCs/>
          <w:color w:val="000000"/>
          <w:spacing w:val="-2"/>
        </w:rPr>
        <w:t>1.</w:t>
      </w:r>
      <w:r w:rsidR="00B36E97" w:rsidRPr="00B36E97">
        <w:rPr>
          <w:iCs/>
          <w:color w:val="000000"/>
          <w:spacing w:val="-2"/>
        </w:rPr>
        <w:t>13</w:t>
      </w:r>
      <w:r w:rsidR="00522E6B" w:rsidRPr="00B36E97">
        <w:rPr>
          <w:iCs/>
          <w:color w:val="000000"/>
          <w:spacing w:val="-2"/>
        </w:rPr>
        <w:t xml:space="preserve">. att. </w:t>
      </w:r>
      <w:r w:rsidR="00522E6B" w:rsidRPr="00B36E97">
        <w:rPr>
          <w:color w:val="000000"/>
          <w:spacing w:val="-2"/>
        </w:rPr>
        <w:t>Virknes ierosmes dzinēja shēma</w:t>
      </w:r>
      <w:r w:rsidR="00522E6B" w:rsidRPr="00B36E97">
        <w:rPr>
          <w:color w:val="000000"/>
        </w:rPr>
        <w:t xml:space="preserve"> (</w:t>
      </w:r>
      <w:r w:rsidR="00522E6B" w:rsidRPr="00B36E97">
        <w:rPr>
          <w:i/>
          <w:color w:val="000000"/>
        </w:rPr>
        <w:t>a</w:t>
      </w:r>
      <w:r w:rsidR="00522E6B" w:rsidRPr="00B36E97">
        <w:rPr>
          <w:color w:val="000000"/>
        </w:rPr>
        <w:t>) un virknes ierosmes dzinēja darba raksturlīknes</w:t>
      </w:r>
      <w:r w:rsidRPr="00B36E97">
        <w:rPr>
          <w:color w:val="000000"/>
        </w:rPr>
        <w:t xml:space="preserve"> </w:t>
      </w:r>
      <w:r w:rsidR="00522E6B" w:rsidRPr="00B36E97">
        <w:rPr>
          <w:i/>
          <w:color w:val="000000"/>
        </w:rPr>
        <w:t>M = f</w:t>
      </w:r>
      <w:r w:rsidR="00522E6B" w:rsidRPr="00B36E97">
        <w:rPr>
          <w:color w:val="000000"/>
        </w:rPr>
        <w:t xml:space="preserve"> (</w:t>
      </w:r>
      <w:r w:rsidR="00522E6B" w:rsidRPr="00B36E97">
        <w:rPr>
          <w:i/>
          <w:color w:val="000000"/>
        </w:rPr>
        <w:t>I</w:t>
      </w:r>
      <w:r w:rsidR="00522E6B" w:rsidRPr="00B36E97">
        <w:rPr>
          <w:i/>
          <w:color w:val="000000"/>
          <w:vertAlign w:val="subscript"/>
        </w:rPr>
        <w:t>a</w:t>
      </w:r>
      <w:r w:rsidR="00522E6B" w:rsidRPr="00B36E97">
        <w:rPr>
          <w:color w:val="000000"/>
        </w:rPr>
        <w:t>) (</w:t>
      </w:r>
      <w:r w:rsidR="00522E6B" w:rsidRPr="00B36E97">
        <w:rPr>
          <w:i/>
          <w:color w:val="000000"/>
        </w:rPr>
        <w:t>b</w:t>
      </w:r>
      <w:r w:rsidR="00522E6B" w:rsidRPr="00B36E97">
        <w:rPr>
          <w:color w:val="000000"/>
        </w:rPr>
        <w:t xml:space="preserve">) </w:t>
      </w:r>
      <w:r w:rsidR="00522E6B" w:rsidRPr="00B36E97">
        <w:rPr>
          <w:color w:val="000000"/>
          <w:spacing w:val="4"/>
        </w:rPr>
        <w:t xml:space="preserve">un </w:t>
      </w:r>
      <w:r w:rsidR="00522E6B" w:rsidRPr="00B36E97">
        <w:rPr>
          <w:i/>
          <w:color w:val="000000"/>
          <w:spacing w:val="4"/>
        </w:rPr>
        <w:t>n = f</w:t>
      </w:r>
      <w:r w:rsidR="00522E6B" w:rsidRPr="00B36E97">
        <w:rPr>
          <w:color w:val="000000"/>
          <w:spacing w:val="4"/>
        </w:rPr>
        <w:t>(</w:t>
      </w:r>
      <w:r w:rsidR="00522E6B" w:rsidRPr="00B36E97">
        <w:rPr>
          <w:i/>
          <w:color w:val="000000"/>
          <w:spacing w:val="4"/>
        </w:rPr>
        <w:t>I</w:t>
      </w:r>
      <w:r w:rsidR="00522E6B" w:rsidRPr="00B36E97">
        <w:rPr>
          <w:i/>
          <w:color w:val="000000"/>
          <w:spacing w:val="4"/>
          <w:vertAlign w:val="subscript"/>
        </w:rPr>
        <w:t>a</w:t>
      </w:r>
      <w:r w:rsidR="00522E6B" w:rsidRPr="00B36E97">
        <w:rPr>
          <w:color w:val="000000"/>
          <w:spacing w:val="4"/>
        </w:rPr>
        <w:t>) (</w:t>
      </w:r>
      <w:r w:rsidR="00522E6B" w:rsidRPr="00B36E97">
        <w:rPr>
          <w:i/>
          <w:color w:val="000000"/>
          <w:spacing w:val="4"/>
        </w:rPr>
        <w:t>c</w:t>
      </w:r>
      <w:r w:rsidR="00522E6B" w:rsidRPr="00B36E97">
        <w:rPr>
          <w:color w:val="000000"/>
          <w:spacing w:val="4"/>
        </w:rPr>
        <w:t xml:space="preserve">): </w:t>
      </w:r>
      <w:r w:rsidR="00522E6B" w:rsidRPr="00B36E97">
        <w:rPr>
          <w:color w:val="000000"/>
          <w:spacing w:val="-12"/>
        </w:rPr>
        <w:t>1 — dabiskā; 2 — mākslīgā</w:t>
      </w:r>
    </w:p>
    <w:p w:rsidR="00522E6B" w:rsidRPr="00FE65A5" w:rsidRDefault="00522E6B" w:rsidP="00522E6B">
      <w:pPr>
        <w:shd w:val="clear" w:color="auto" w:fill="FFFFFF"/>
        <w:ind w:left="0" w:right="0" w:firstLine="397"/>
        <w:jc w:val="both"/>
        <w:rPr>
          <w:color w:val="000000"/>
          <w:spacing w:val="2"/>
          <w:szCs w:val="24"/>
        </w:rPr>
      </w:pPr>
    </w:p>
    <w:p w:rsidR="000B7C63" w:rsidRPr="00FD4179" w:rsidRDefault="00522E6B" w:rsidP="00FD4179">
      <w:pPr>
        <w:shd w:val="clear" w:color="auto" w:fill="FFFFFF"/>
        <w:ind w:left="0" w:right="0" w:firstLine="397"/>
        <w:jc w:val="both"/>
        <w:rPr>
          <w:color w:val="000000"/>
          <w:spacing w:val="2"/>
          <w:szCs w:val="24"/>
        </w:rPr>
      </w:pPr>
      <w:r w:rsidRPr="00FE65A5">
        <w:rPr>
          <w:color w:val="000000"/>
          <w:spacing w:val="3"/>
          <w:szCs w:val="24"/>
        </w:rPr>
        <w:t xml:space="preserve">Tādējādi nepiesātināta dzinēja moments proporcionāls strāvas kvadrātam, bet </w:t>
      </w:r>
      <w:r w:rsidRPr="00FE65A5">
        <w:rPr>
          <w:color w:val="000000"/>
          <w:spacing w:val="2"/>
          <w:szCs w:val="24"/>
        </w:rPr>
        <w:t>rotācijas frekvence — apgriezti proporcionāla slodzes strāvai.</w:t>
      </w:r>
      <w:r w:rsidR="00CF2D12">
        <w:rPr>
          <w:color w:val="000000"/>
          <w:spacing w:val="2"/>
          <w:szCs w:val="24"/>
        </w:rPr>
        <w:t xml:space="preserve"> </w:t>
      </w:r>
      <w:r w:rsidR="000B7C63" w:rsidRPr="00FD4179">
        <w:rPr>
          <w:color w:val="000000"/>
          <w:spacing w:val="4"/>
          <w:szCs w:val="24"/>
        </w:rPr>
        <w:t xml:space="preserve">Pie lielām slodzēm mašīnas magnētiskā ķēde piesātinās, plūsma vairs </w:t>
      </w:r>
      <w:r w:rsidR="000B7C63" w:rsidRPr="00FD4179">
        <w:rPr>
          <w:color w:val="000000"/>
          <w:spacing w:val="3"/>
          <w:szCs w:val="24"/>
        </w:rPr>
        <w:t>praktiski nepalielinās un raksturlīknes kļūst gandrīz lineāras.</w:t>
      </w:r>
    </w:p>
    <w:p w:rsidR="000B7C63" w:rsidRPr="00FD4179" w:rsidRDefault="000B7C63" w:rsidP="00FD4179">
      <w:pPr>
        <w:ind w:left="0" w:right="0" w:firstLine="397"/>
        <w:jc w:val="both"/>
        <w:rPr>
          <w:szCs w:val="24"/>
        </w:rPr>
      </w:pPr>
      <w:r w:rsidRPr="00FD4179">
        <w:rPr>
          <w:color w:val="000000"/>
          <w:spacing w:val="2"/>
          <w:szCs w:val="24"/>
        </w:rPr>
        <w:t xml:space="preserve">Dzinēja ātruma raksturlīkne rāda kā, mainoties dzinēja slodzei, strauji mainās arī tā rotācijas frekvence. </w:t>
      </w:r>
      <w:r w:rsidRPr="00FD4179">
        <w:rPr>
          <w:szCs w:val="24"/>
        </w:rPr>
        <w:t>Tādējādi, mainot virknes ierosmes dzinēja slodzi, dzinēja grie</w:t>
      </w:r>
      <w:r w:rsidRPr="00FD4179">
        <w:rPr>
          <w:szCs w:val="24"/>
        </w:rPr>
        <w:softHyphen/>
        <w:t xml:space="preserve">šanās ātrums </w:t>
      </w:r>
      <w:r w:rsidRPr="00FD4179">
        <w:rPr>
          <w:i/>
          <w:szCs w:val="24"/>
        </w:rPr>
        <w:t>n</w:t>
      </w:r>
      <w:r w:rsidRPr="00FD4179">
        <w:rPr>
          <w:szCs w:val="24"/>
        </w:rPr>
        <w:t xml:space="preserve"> mainās plašās robežās.</w:t>
      </w:r>
    </w:p>
    <w:p w:rsidR="000B7C63" w:rsidRPr="00FD4179" w:rsidRDefault="000B7C63" w:rsidP="00FD4179">
      <w:pPr>
        <w:shd w:val="clear" w:color="auto" w:fill="FFFFFF"/>
        <w:ind w:left="0" w:right="0" w:firstLine="397"/>
        <w:jc w:val="both"/>
        <w:rPr>
          <w:szCs w:val="24"/>
        </w:rPr>
      </w:pPr>
      <w:r w:rsidRPr="00FD4179">
        <w:rPr>
          <w:color w:val="000000"/>
          <w:spacing w:val="-1"/>
          <w:szCs w:val="24"/>
        </w:rPr>
        <w:lastRenderedPageBreak/>
        <w:t>Slodzei samazinoties zem 25% no nominālās, dzinējs var sākt joņot. Tas izskaid</w:t>
      </w:r>
      <w:r w:rsidRPr="00FD4179">
        <w:rPr>
          <w:color w:val="000000"/>
          <w:spacing w:val="-1"/>
          <w:szCs w:val="24"/>
        </w:rPr>
        <w:softHyphen/>
      </w:r>
      <w:r w:rsidRPr="00FD4179">
        <w:rPr>
          <w:color w:val="000000"/>
          <w:spacing w:val="3"/>
          <w:szCs w:val="24"/>
        </w:rPr>
        <w:t>rojams ar to, ka tukšgaitā samazinās dzinēja strāva un tātad arī plūsma. Tāpēc vir</w:t>
      </w:r>
      <w:r w:rsidRPr="00FD4179">
        <w:rPr>
          <w:color w:val="000000"/>
          <w:spacing w:val="3"/>
          <w:szCs w:val="24"/>
        </w:rPr>
        <w:softHyphen/>
      </w:r>
      <w:r w:rsidRPr="00FD4179">
        <w:rPr>
          <w:color w:val="000000"/>
          <w:spacing w:val="1"/>
          <w:szCs w:val="24"/>
        </w:rPr>
        <w:t xml:space="preserve">knes ierosmes dzinēja palaišana ar slodzi, kas mazāka par 25 % no nominālās, nav </w:t>
      </w:r>
      <w:r w:rsidRPr="00FD4179">
        <w:rPr>
          <w:color w:val="000000"/>
          <w:szCs w:val="24"/>
        </w:rPr>
        <w:t xml:space="preserve">pieļaujama. Tāpat dzinēja savienošanai ar darba mehānismu nav pieļaujama elastīgu </w:t>
      </w:r>
      <w:r w:rsidRPr="00FD4179">
        <w:rPr>
          <w:color w:val="000000"/>
          <w:spacing w:val="1"/>
          <w:szCs w:val="24"/>
        </w:rPr>
        <w:t>pārvadu izmantošana, piemēram, siksnas pārvadu, jo, siksnai pārtrūkstot vai nokrī</w:t>
      </w:r>
      <w:r w:rsidRPr="00FD4179">
        <w:rPr>
          <w:color w:val="000000"/>
          <w:spacing w:val="1"/>
          <w:szCs w:val="24"/>
        </w:rPr>
        <w:softHyphen/>
        <w:t>tot, dzinējs var sākt joņot.</w:t>
      </w:r>
    </w:p>
    <w:p w:rsidR="000B7C63" w:rsidRPr="00FD4179" w:rsidRDefault="000B7C63" w:rsidP="00FD4179">
      <w:pPr>
        <w:shd w:val="clear" w:color="auto" w:fill="FFFFFF"/>
        <w:ind w:left="0" w:right="0" w:firstLine="397"/>
        <w:jc w:val="both"/>
        <w:rPr>
          <w:szCs w:val="24"/>
        </w:rPr>
      </w:pPr>
      <w:r w:rsidRPr="00E845DD">
        <w:rPr>
          <w:color w:val="000000"/>
          <w:spacing w:val="-2"/>
          <w:szCs w:val="24"/>
        </w:rPr>
        <w:t>Virknes i</w:t>
      </w:r>
      <w:r w:rsidRPr="00FD4179">
        <w:rPr>
          <w:color w:val="000000"/>
          <w:spacing w:val="-2"/>
          <w:szCs w:val="24"/>
        </w:rPr>
        <w:t xml:space="preserve">erosmes dzinēja mehāniskās raksturlīknes </w:t>
      </w:r>
      <w:r w:rsidRPr="00FD4179">
        <w:rPr>
          <w:i/>
          <w:color w:val="000000"/>
          <w:spacing w:val="-2"/>
          <w:szCs w:val="24"/>
        </w:rPr>
        <w:t>n = f</w:t>
      </w:r>
      <w:r w:rsidRPr="00FD4179">
        <w:rPr>
          <w:color w:val="000000"/>
          <w:spacing w:val="-2"/>
          <w:szCs w:val="24"/>
        </w:rPr>
        <w:t xml:space="preserve"> (M) vienādojumu iegūst, </w:t>
      </w:r>
      <w:r w:rsidRPr="00FD4179">
        <w:rPr>
          <w:color w:val="000000"/>
          <w:spacing w:val="1"/>
          <w:szCs w:val="24"/>
        </w:rPr>
        <w:t xml:space="preserve">ja izteiksmē (1.48.) ievieto strāvu </w:t>
      </w:r>
      <w:r w:rsidRPr="00FD4179">
        <w:rPr>
          <w:i/>
          <w:color w:val="000000"/>
          <w:spacing w:val="1"/>
          <w:szCs w:val="24"/>
        </w:rPr>
        <w:t>I</w:t>
      </w:r>
      <w:r w:rsidRPr="00FD4179">
        <w:rPr>
          <w:i/>
          <w:color w:val="000000"/>
          <w:spacing w:val="1"/>
          <w:szCs w:val="24"/>
          <w:vertAlign w:val="subscript"/>
        </w:rPr>
        <w:t>e</w:t>
      </w:r>
      <w:r w:rsidRPr="00FD4179">
        <w:rPr>
          <w:color w:val="000000"/>
          <w:spacing w:val="1"/>
          <w:szCs w:val="24"/>
        </w:rPr>
        <w:t xml:space="preserve"> no formulas </w:t>
      </w:r>
      <w:r w:rsidRPr="00FD4179">
        <w:rPr>
          <w:i/>
          <w:color w:val="000000"/>
          <w:spacing w:val="-3"/>
          <w:szCs w:val="24"/>
        </w:rPr>
        <w:t>U = E</w:t>
      </w:r>
      <w:r w:rsidRPr="00FD4179">
        <w:rPr>
          <w:i/>
          <w:color w:val="000000"/>
          <w:spacing w:val="-3"/>
          <w:szCs w:val="24"/>
          <w:vertAlign w:val="subscript"/>
        </w:rPr>
        <w:t>e</w:t>
      </w:r>
      <w:r w:rsidRPr="00FD4179">
        <w:rPr>
          <w:i/>
          <w:color w:val="000000"/>
          <w:spacing w:val="-3"/>
          <w:szCs w:val="24"/>
        </w:rPr>
        <w:t xml:space="preserve"> + I</w:t>
      </w:r>
      <w:r w:rsidRPr="00FD4179">
        <w:rPr>
          <w:i/>
          <w:color w:val="000000"/>
          <w:spacing w:val="-3"/>
          <w:szCs w:val="24"/>
          <w:vertAlign w:val="subscript"/>
        </w:rPr>
        <w:t>e</w:t>
      </w:r>
      <w:r w:rsidRPr="00FD4179">
        <w:rPr>
          <w:i/>
          <w:color w:val="000000"/>
          <w:spacing w:val="-3"/>
          <w:szCs w:val="24"/>
        </w:rPr>
        <w:t>·</w:t>
      </w:r>
      <w:r w:rsidRPr="00FD4179">
        <w:rPr>
          <w:color w:val="000000"/>
          <w:spacing w:val="-3"/>
          <w:szCs w:val="24"/>
        </w:rPr>
        <w:t>Σ</w:t>
      </w:r>
      <w:r w:rsidRPr="00FD4179">
        <w:rPr>
          <w:i/>
          <w:color w:val="000000"/>
          <w:spacing w:val="-3"/>
          <w:szCs w:val="24"/>
        </w:rPr>
        <w:t xml:space="preserve"> R</w:t>
      </w:r>
      <w:r w:rsidRPr="00FD4179">
        <w:rPr>
          <w:color w:val="000000"/>
          <w:spacing w:val="1"/>
          <w:szCs w:val="24"/>
        </w:rPr>
        <w:t>:</w:t>
      </w:r>
    </w:p>
    <w:p w:rsidR="000B7C63" w:rsidRPr="00FD4179" w:rsidRDefault="000B7C63" w:rsidP="00FD4179">
      <w:pPr>
        <w:shd w:val="clear" w:color="auto" w:fill="FFFFFF"/>
        <w:tabs>
          <w:tab w:val="left" w:pos="7121"/>
        </w:tabs>
        <w:ind w:left="0" w:right="0" w:firstLine="397"/>
        <w:jc w:val="both"/>
        <w:rPr>
          <w:color w:val="000000"/>
          <w:spacing w:val="-3"/>
          <w:szCs w:val="24"/>
        </w:rPr>
      </w:pPr>
      <w:r w:rsidRPr="00FD4179">
        <w:rPr>
          <w:color w:val="000000"/>
          <w:szCs w:val="24"/>
        </w:rPr>
        <w:t xml:space="preserve">                                            </w:t>
      </w:r>
      <w:r w:rsidRPr="00FD4179">
        <w:rPr>
          <w:color w:val="000000"/>
          <w:position w:val="-30"/>
          <w:szCs w:val="24"/>
        </w:rPr>
        <w:object w:dxaOrig="2020" w:dyaOrig="780">
          <v:shape id="_x0000_i1115" type="#_x0000_t75" style="width:101.25pt;height:38.25pt" o:ole="">
            <v:imagedata r:id="rId202" o:title=""/>
          </v:shape>
          <o:OLEObject Type="Embed" ProgID="Equation.3" ShapeID="_x0000_i1115" DrawAspect="Content" ObjectID="_1399887117" r:id="rId203"/>
        </w:object>
      </w:r>
      <w:r w:rsidRPr="00FD4179">
        <w:rPr>
          <w:color w:val="000000"/>
          <w:szCs w:val="24"/>
        </w:rPr>
        <w:t xml:space="preserve">                                      (1.48.) </w:t>
      </w:r>
    </w:p>
    <w:p w:rsidR="000B7C63" w:rsidRPr="00FD4179" w:rsidRDefault="000B7C63" w:rsidP="00FD4179">
      <w:pPr>
        <w:shd w:val="clear" w:color="auto" w:fill="FFFFFF"/>
        <w:ind w:left="0" w:right="0" w:firstLine="397"/>
        <w:jc w:val="both"/>
        <w:rPr>
          <w:szCs w:val="24"/>
        </w:rPr>
      </w:pPr>
      <w:r w:rsidRPr="00FD4179">
        <w:rPr>
          <w:color w:val="000000"/>
          <w:w w:val="103"/>
          <w:szCs w:val="24"/>
        </w:rPr>
        <w:t>Nominālo rotācijas frekvences izmaiņu virknes ierosmes dzinējam nosaka kā</w:t>
      </w:r>
    </w:p>
    <w:p w:rsidR="000B7C63" w:rsidRPr="00FD4179" w:rsidRDefault="000B7C63" w:rsidP="00B36E97">
      <w:pPr>
        <w:shd w:val="clear" w:color="auto" w:fill="FFFFFF"/>
        <w:tabs>
          <w:tab w:val="left" w:pos="7128"/>
        </w:tabs>
        <w:ind w:left="0" w:right="0" w:firstLine="397"/>
        <w:jc w:val="right"/>
        <w:rPr>
          <w:szCs w:val="24"/>
        </w:rPr>
      </w:pPr>
      <w:r w:rsidRPr="00FD4179">
        <w:rPr>
          <w:color w:val="000000"/>
          <w:szCs w:val="24"/>
        </w:rPr>
        <w:t xml:space="preserve">                                                </w:t>
      </w:r>
      <w:r w:rsidRPr="00FD4179">
        <w:rPr>
          <w:color w:val="000000"/>
          <w:position w:val="-30"/>
          <w:szCs w:val="24"/>
        </w:rPr>
        <w:object w:dxaOrig="2760" w:dyaOrig="720">
          <v:shape id="_x0000_i1116" type="#_x0000_t75" style="width:138pt;height:36pt" o:ole="">
            <v:imagedata r:id="rId204" o:title=""/>
          </v:shape>
          <o:OLEObject Type="Embed" ProgID="Equation.3" ShapeID="_x0000_i1116" DrawAspect="Content" ObjectID="_1399887118" r:id="rId205"/>
        </w:object>
      </w:r>
      <w:r w:rsidR="00B36E97">
        <w:rPr>
          <w:color w:val="000000"/>
          <w:szCs w:val="24"/>
        </w:rPr>
        <w:t xml:space="preserve">                   </w:t>
      </w:r>
      <w:r w:rsidR="00FD4179">
        <w:rPr>
          <w:color w:val="000000"/>
          <w:szCs w:val="24"/>
        </w:rPr>
        <w:t xml:space="preserve">          </w:t>
      </w:r>
      <w:r w:rsidR="009F64D6" w:rsidRPr="00FD4179">
        <w:rPr>
          <w:color w:val="000000"/>
          <w:szCs w:val="24"/>
        </w:rPr>
        <w:t xml:space="preserve"> (1.49.</w:t>
      </w:r>
      <w:r w:rsidRPr="00FD4179">
        <w:rPr>
          <w:color w:val="000000"/>
          <w:szCs w:val="24"/>
        </w:rPr>
        <w:t xml:space="preserve">) </w:t>
      </w:r>
    </w:p>
    <w:p w:rsidR="000B7C63" w:rsidRPr="00FD4179" w:rsidRDefault="000B7C63" w:rsidP="00522E6B">
      <w:pPr>
        <w:shd w:val="clear" w:color="auto" w:fill="FFFFFF"/>
        <w:ind w:left="0" w:right="0"/>
        <w:jc w:val="both"/>
        <w:rPr>
          <w:szCs w:val="24"/>
        </w:rPr>
      </w:pPr>
      <w:r w:rsidRPr="00FD4179">
        <w:rPr>
          <w:color w:val="000000"/>
          <w:spacing w:val="-2"/>
          <w:szCs w:val="24"/>
        </w:rPr>
        <w:t xml:space="preserve">kur </w:t>
      </w:r>
      <w:r w:rsidRPr="00FD4179">
        <w:rPr>
          <w:i/>
          <w:color w:val="000000"/>
          <w:spacing w:val="-2"/>
          <w:szCs w:val="24"/>
        </w:rPr>
        <w:t>n</w:t>
      </w:r>
      <w:r w:rsidRPr="00FD4179">
        <w:rPr>
          <w:color w:val="000000"/>
          <w:spacing w:val="-2"/>
          <w:szCs w:val="24"/>
          <w:vertAlign w:val="subscript"/>
        </w:rPr>
        <w:t>(0,25)</w:t>
      </w:r>
      <w:r w:rsidRPr="00FD4179">
        <w:rPr>
          <w:color w:val="000000"/>
          <w:spacing w:val="-2"/>
          <w:szCs w:val="24"/>
        </w:rPr>
        <w:t xml:space="preserve"> — dzinēja rotācijas frekvence, ja slodze ir 25% no nominālās.</w:t>
      </w:r>
    </w:p>
    <w:p w:rsidR="000B7C63" w:rsidRPr="00FD4179" w:rsidRDefault="000B7C63" w:rsidP="00FD4179">
      <w:pPr>
        <w:shd w:val="clear" w:color="auto" w:fill="FFFFFF"/>
        <w:ind w:left="0" w:right="0" w:firstLine="397"/>
        <w:jc w:val="both"/>
        <w:rPr>
          <w:color w:val="000000"/>
          <w:spacing w:val="-13"/>
          <w:szCs w:val="24"/>
        </w:rPr>
      </w:pPr>
      <w:r w:rsidRPr="00FD4179">
        <w:rPr>
          <w:color w:val="000000"/>
          <w:spacing w:val="3"/>
          <w:szCs w:val="24"/>
        </w:rPr>
        <w:t xml:space="preserve">Virknes ierosmes dzinēju rotācijas frekvenci regulē, mainot spriegumu </w:t>
      </w:r>
      <w:r w:rsidRPr="00FD4179">
        <w:rPr>
          <w:i/>
          <w:color w:val="000000"/>
          <w:spacing w:val="3"/>
          <w:szCs w:val="24"/>
        </w:rPr>
        <w:t>U</w:t>
      </w:r>
      <w:r w:rsidRPr="00FD4179">
        <w:rPr>
          <w:color w:val="000000"/>
          <w:spacing w:val="3"/>
          <w:szCs w:val="24"/>
        </w:rPr>
        <w:t xml:space="preserve"> vai </w:t>
      </w:r>
      <w:r w:rsidRPr="00FD4179">
        <w:rPr>
          <w:color w:val="000000"/>
          <w:spacing w:val="-13"/>
          <w:szCs w:val="24"/>
        </w:rPr>
        <w:t>plūsmu Ф.</w:t>
      </w:r>
    </w:p>
    <w:p w:rsidR="000B7C63" w:rsidRPr="00FD4179" w:rsidRDefault="000B7C63" w:rsidP="00FD4179">
      <w:pPr>
        <w:shd w:val="clear" w:color="auto" w:fill="FFFFFF"/>
        <w:ind w:left="0" w:right="0" w:firstLine="397"/>
        <w:jc w:val="both"/>
        <w:rPr>
          <w:color w:val="000000"/>
          <w:spacing w:val="1"/>
          <w:szCs w:val="24"/>
        </w:rPr>
      </w:pPr>
      <w:r w:rsidRPr="00FD4179">
        <w:rPr>
          <w:color w:val="000000"/>
          <w:spacing w:val="2"/>
          <w:szCs w:val="24"/>
        </w:rPr>
        <w:t xml:space="preserve">Pirmajā gadījumā virknē enkura tinumam ieslēdz reostatu </w:t>
      </w:r>
      <w:r w:rsidRPr="00FD4179">
        <w:rPr>
          <w:i/>
          <w:color w:val="000000"/>
          <w:spacing w:val="2"/>
          <w:szCs w:val="24"/>
        </w:rPr>
        <w:t>R</w:t>
      </w:r>
      <w:r w:rsidRPr="00FD4179">
        <w:rPr>
          <w:i/>
          <w:color w:val="000000"/>
          <w:spacing w:val="2"/>
          <w:szCs w:val="24"/>
          <w:vertAlign w:val="subscript"/>
        </w:rPr>
        <w:t>p</w:t>
      </w:r>
      <w:r w:rsidRPr="00FD4179">
        <w:rPr>
          <w:color w:val="000000"/>
          <w:spacing w:val="2"/>
          <w:szCs w:val="24"/>
        </w:rPr>
        <w:t xml:space="preserve">. </w:t>
      </w:r>
      <w:r w:rsidRPr="00FD4179">
        <w:rPr>
          <w:color w:val="000000"/>
          <w:spacing w:val="4"/>
          <w:szCs w:val="24"/>
        </w:rPr>
        <w:t xml:space="preserve">Palielinot reostata pretestību, enkuram pievadītais spriegums samazinās un krītas </w:t>
      </w:r>
      <w:r w:rsidRPr="00FD4179">
        <w:rPr>
          <w:color w:val="000000"/>
          <w:spacing w:val="1"/>
          <w:szCs w:val="24"/>
        </w:rPr>
        <w:t xml:space="preserve">arī dzinēja rotācijas frekvence. Šo metodi izmanto tikai mazas jaudas dzinējiem, jo </w:t>
      </w:r>
      <w:r w:rsidRPr="00FD4179">
        <w:rPr>
          <w:color w:val="000000"/>
          <w:spacing w:val="3"/>
          <w:szCs w:val="24"/>
        </w:rPr>
        <w:t>reostatā ir ievērojami enerģijas zudumi.</w:t>
      </w:r>
    </w:p>
    <w:p w:rsidR="008B5D24" w:rsidRPr="00FD4179" w:rsidRDefault="008B5D24" w:rsidP="00FD4179">
      <w:pPr>
        <w:shd w:val="clear" w:color="auto" w:fill="FFFFFF"/>
        <w:ind w:left="0" w:right="0" w:firstLine="397"/>
        <w:jc w:val="both"/>
        <w:rPr>
          <w:szCs w:val="24"/>
        </w:rPr>
      </w:pPr>
      <w:r w:rsidRPr="00FD4179">
        <w:rPr>
          <w:b/>
          <w:szCs w:val="24"/>
        </w:rPr>
        <w:t>1.14. Piemērs.</w:t>
      </w:r>
      <w:r w:rsidRPr="00FD4179">
        <w:rPr>
          <w:szCs w:val="24"/>
        </w:rPr>
        <w:t xml:space="preserve"> Virknes ierosmes dzinējs pieslēgts tīklam ar spriegumu </w:t>
      </w:r>
      <w:r w:rsidRPr="00FD4179">
        <w:rPr>
          <w:i/>
          <w:szCs w:val="24"/>
        </w:rPr>
        <w:t>U</w:t>
      </w:r>
      <w:r w:rsidRPr="00FD4179">
        <w:rPr>
          <w:i/>
          <w:szCs w:val="24"/>
          <w:vertAlign w:val="subscript"/>
        </w:rPr>
        <w:t>N</w:t>
      </w:r>
      <w:r w:rsidRPr="00FD4179">
        <w:rPr>
          <w:szCs w:val="24"/>
        </w:rPr>
        <w:t xml:space="preserve"> = 220 V. Dzinēja enkura rotācijas frekvence </w:t>
      </w:r>
      <w:r w:rsidRPr="00FD4179">
        <w:rPr>
          <w:i/>
          <w:szCs w:val="24"/>
        </w:rPr>
        <w:t>n</w:t>
      </w:r>
      <w:r w:rsidRPr="00FD4179">
        <w:rPr>
          <w:i/>
          <w:szCs w:val="24"/>
          <w:vertAlign w:val="subscript"/>
        </w:rPr>
        <w:t>N</w:t>
      </w:r>
      <w:r w:rsidRPr="00FD4179">
        <w:rPr>
          <w:szCs w:val="24"/>
        </w:rPr>
        <w:t xml:space="preserve"> = 2040 min</w:t>
      </w:r>
      <w:r w:rsidRPr="00FD4179">
        <w:rPr>
          <w:szCs w:val="24"/>
          <w:vertAlign w:val="superscript"/>
        </w:rPr>
        <w:t>-1</w:t>
      </w:r>
      <w:r w:rsidRPr="00FD4179">
        <w:rPr>
          <w:szCs w:val="24"/>
        </w:rPr>
        <w:t xml:space="preserve">, griezes moments uz vārpstas </w:t>
      </w:r>
      <w:r w:rsidRPr="00FD4179">
        <w:rPr>
          <w:i/>
          <w:szCs w:val="24"/>
        </w:rPr>
        <w:t>M</w:t>
      </w:r>
      <w:r w:rsidRPr="00FD4179">
        <w:rPr>
          <w:i/>
          <w:szCs w:val="24"/>
          <w:vertAlign w:val="subscript"/>
        </w:rPr>
        <w:t>N</w:t>
      </w:r>
      <w:r w:rsidRPr="00FD4179">
        <w:rPr>
          <w:szCs w:val="24"/>
        </w:rPr>
        <w:t xml:space="preserve"> = 147,2 N·m, lietderības koeficients </w:t>
      </w:r>
      <w:r w:rsidRPr="00FD4179">
        <w:rPr>
          <w:i/>
          <w:szCs w:val="24"/>
        </w:rPr>
        <w:t>η</w:t>
      </w:r>
      <w:r w:rsidRPr="00FD4179">
        <w:rPr>
          <w:i/>
          <w:szCs w:val="24"/>
          <w:vertAlign w:val="subscript"/>
        </w:rPr>
        <w:t>N</w:t>
      </w:r>
      <w:r w:rsidRPr="00FD4179">
        <w:rPr>
          <w:szCs w:val="24"/>
        </w:rPr>
        <w:t xml:space="preserve"> = 88 %, enkura tinuma pretestība </w:t>
      </w:r>
      <w:r w:rsidRPr="00FD4179">
        <w:rPr>
          <w:i/>
          <w:szCs w:val="24"/>
        </w:rPr>
        <w:t>R</w:t>
      </w:r>
      <w:r w:rsidRPr="00FD4179">
        <w:rPr>
          <w:i/>
          <w:szCs w:val="24"/>
          <w:vertAlign w:val="subscript"/>
        </w:rPr>
        <w:t>e</w:t>
      </w:r>
      <w:r w:rsidRPr="00FD4179">
        <w:rPr>
          <w:szCs w:val="24"/>
        </w:rPr>
        <w:t xml:space="preserve"> = 0,08 Ω, ierosmes tinuma pretestība </w:t>
      </w:r>
      <w:r w:rsidRPr="00FD4179">
        <w:rPr>
          <w:i/>
          <w:szCs w:val="24"/>
        </w:rPr>
        <w:t>R</w:t>
      </w:r>
      <w:r w:rsidRPr="00FD4179">
        <w:rPr>
          <w:i/>
          <w:szCs w:val="24"/>
          <w:vertAlign w:val="subscript"/>
        </w:rPr>
        <w:t>ie</w:t>
      </w:r>
      <w:r w:rsidRPr="00FD4179">
        <w:rPr>
          <w:szCs w:val="24"/>
        </w:rPr>
        <w:t xml:space="preserve"> = 0,07 Ω. Aprēķināt dzinēja nominālo jaudu, patērēto jaudu, patērēto strāvu no tīkla, jaudu zudumus enkurā un ierosmes tinumā, palaišanas reostata pretestību, ar kuru palaišanas strāvu samazina līdz 2,5∙</w:t>
      </w:r>
      <w:r w:rsidRPr="00FD4179">
        <w:rPr>
          <w:i/>
          <w:szCs w:val="24"/>
        </w:rPr>
        <w:t>I</w:t>
      </w:r>
      <w:r w:rsidRPr="00FD4179">
        <w:rPr>
          <w:i/>
          <w:szCs w:val="24"/>
          <w:vertAlign w:val="subscript"/>
        </w:rPr>
        <w:t>eN</w:t>
      </w:r>
      <w:r w:rsidRPr="00FD4179">
        <w:rPr>
          <w:szCs w:val="24"/>
        </w:rPr>
        <w:t xml:space="preserve"> un palaišanas strāvu.</w:t>
      </w:r>
    </w:p>
    <w:p w:rsidR="008B5D24" w:rsidRPr="00FD4179" w:rsidRDefault="008B5D24" w:rsidP="00FD4179">
      <w:pPr>
        <w:shd w:val="clear" w:color="auto" w:fill="FFFFFF"/>
        <w:ind w:left="0" w:right="0" w:firstLine="397"/>
        <w:jc w:val="both"/>
        <w:rPr>
          <w:szCs w:val="24"/>
        </w:rPr>
      </w:pPr>
      <w:r w:rsidRPr="00FD4179">
        <w:rPr>
          <w:szCs w:val="24"/>
        </w:rPr>
        <w:t>Atrisinājums.</w:t>
      </w:r>
    </w:p>
    <w:p w:rsidR="008B5D24" w:rsidRPr="00FD4179" w:rsidRDefault="008B5D24" w:rsidP="00FD4179">
      <w:pPr>
        <w:shd w:val="clear" w:color="auto" w:fill="FFFFFF"/>
        <w:ind w:left="0" w:right="0" w:firstLine="397"/>
        <w:jc w:val="both"/>
        <w:rPr>
          <w:szCs w:val="24"/>
        </w:rPr>
      </w:pPr>
      <w:r w:rsidRPr="00FD4179">
        <w:rPr>
          <w:szCs w:val="24"/>
        </w:rPr>
        <w:t>1. Dzinēja nominālais moments</w:t>
      </w:r>
    </w:p>
    <w:p w:rsidR="008B5D24" w:rsidRPr="00FD4179" w:rsidRDefault="008B5D24" w:rsidP="00FD4179">
      <w:pPr>
        <w:shd w:val="clear" w:color="auto" w:fill="FFFFFF"/>
        <w:ind w:left="0" w:right="0" w:firstLine="397"/>
        <w:jc w:val="both"/>
        <w:rPr>
          <w:szCs w:val="24"/>
        </w:rPr>
      </w:pPr>
      <w:r w:rsidRPr="00FD4179">
        <w:rPr>
          <w:position w:val="-24"/>
          <w:szCs w:val="24"/>
        </w:rPr>
        <w:object w:dxaOrig="4280" w:dyaOrig="639">
          <v:shape id="_x0000_i1117" type="#_x0000_t75" style="width:214.5pt;height:31.5pt" o:ole="">
            <v:imagedata r:id="rId206" o:title=""/>
          </v:shape>
          <o:OLEObject Type="Embed" ProgID="Equation.3" ShapeID="_x0000_i1117" DrawAspect="Content" ObjectID="_1399887119" r:id="rId207"/>
        </w:object>
      </w:r>
    </w:p>
    <w:p w:rsidR="008B5D24" w:rsidRPr="00FD4179" w:rsidRDefault="008B5D24" w:rsidP="00FD4179">
      <w:pPr>
        <w:shd w:val="clear" w:color="auto" w:fill="FFFFFF"/>
        <w:ind w:left="0" w:right="0" w:firstLine="397"/>
        <w:jc w:val="both"/>
        <w:rPr>
          <w:szCs w:val="24"/>
        </w:rPr>
      </w:pPr>
      <w:r w:rsidRPr="00FD4179">
        <w:rPr>
          <w:szCs w:val="24"/>
        </w:rPr>
        <w:t>2. Dzinēja no tīkla patērētā jauda</w:t>
      </w:r>
    </w:p>
    <w:p w:rsidR="008B5D24" w:rsidRPr="00FD4179" w:rsidRDefault="008B5D24" w:rsidP="00FD4179">
      <w:pPr>
        <w:shd w:val="clear" w:color="auto" w:fill="FFFFFF"/>
        <w:ind w:left="0" w:right="0" w:firstLine="397"/>
        <w:jc w:val="both"/>
        <w:rPr>
          <w:szCs w:val="24"/>
        </w:rPr>
      </w:pPr>
      <w:r w:rsidRPr="00FD4179">
        <w:rPr>
          <w:position w:val="-28"/>
          <w:szCs w:val="24"/>
        </w:rPr>
        <w:object w:dxaOrig="3100" w:dyaOrig="680">
          <v:shape id="_x0000_i1118" type="#_x0000_t75" style="width:156pt;height:34.5pt" o:ole="">
            <v:imagedata r:id="rId208" o:title=""/>
          </v:shape>
          <o:OLEObject Type="Embed" ProgID="Equation.3" ShapeID="_x0000_i1118" DrawAspect="Content" ObjectID="_1399887120" r:id="rId209"/>
        </w:object>
      </w:r>
    </w:p>
    <w:p w:rsidR="008B5D24" w:rsidRPr="00FD4179" w:rsidRDefault="008B5D24" w:rsidP="00FD4179">
      <w:pPr>
        <w:shd w:val="clear" w:color="auto" w:fill="FFFFFF"/>
        <w:ind w:left="0" w:right="0" w:firstLine="397"/>
        <w:jc w:val="both"/>
        <w:rPr>
          <w:szCs w:val="24"/>
        </w:rPr>
      </w:pPr>
      <w:r w:rsidRPr="00FD4179">
        <w:rPr>
          <w:szCs w:val="24"/>
        </w:rPr>
        <w:t xml:space="preserve">3. No tīkla patērētā strāva (virknes ierosmes dzinējā: </w:t>
      </w:r>
      <w:r w:rsidRPr="00FD4179">
        <w:rPr>
          <w:i/>
          <w:szCs w:val="24"/>
        </w:rPr>
        <w:t>I</w:t>
      </w:r>
      <w:r w:rsidRPr="00FD4179">
        <w:rPr>
          <w:i/>
          <w:szCs w:val="24"/>
          <w:vertAlign w:val="subscript"/>
        </w:rPr>
        <w:t>e</w:t>
      </w:r>
      <w:r w:rsidRPr="00FD4179">
        <w:rPr>
          <w:i/>
          <w:szCs w:val="24"/>
        </w:rPr>
        <w:t xml:space="preserve"> = I</w:t>
      </w:r>
      <w:r w:rsidRPr="00FD4179">
        <w:rPr>
          <w:i/>
          <w:szCs w:val="24"/>
          <w:vertAlign w:val="subscript"/>
        </w:rPr>
        <w:t>ie</w:t>
      </w:r>
      <w:r w:rsidRPr="00FD4179">
        <w:rPr>
          <w:i/>
          <w:szCs w:val="24"/>
        </w:rPr>
        <w:t xml:space="preserve"> = I</w:t>
      </w:r>
      <w:r w:rsidRPr="00FD4179">
        <w:rPr>
          <w:szCs w:val="24"/>
        </w:rPr>
        <w:t>)</w:t>
      </w:r>
    </w:p>
    <w:p w:rsidR="008B5D24" w:rsidRPr="00FD4179" w:rsidRDefault="008B5D24" w:rsidP="00FD4179">
      <w:pPr>
        <w:shd w:val="clear" w:color="auto" w:fill="FFFFFF"/>
        <w:ind w:left="0" w:right="0" w:firstLine="397"/>
        <w:jc w:val="both"/>
        <w:rPr>
          <w:szCs w:val="24"/>
        </w:rPr>
      </w:pPr>
      <w:r w:rsidRPr="00FD4179">
        <w:rPr>
          <w:position w:val="-30"/>
          <w:szCs w:val="24"/>
        </w:rPr>
        <w:object w:dxaOrig="3460" w:dyaOrig="720">
          <v:shape id="_x0000_i1119" type="#_x0000_t75" style="width:173.25pt;height:36pt" o:ole="">
            <v:imagedata r:id="rId210" o:title=""/>
          </v:shape>
          <o:OLEObject Type="Embed" ProgID="Equation.DSMT4" ShapeID="_x0000_i1119" DrawAspect="Content" ObjectID="_1399887121" r:id="rId211"/>
        </w:object>
      </w:r>
    </w:p>
    <w:p w:rsidR="008B5D24" w:rsidRPr="00FD4179" w:rsidRDefault="008B5D24" w:rsidP="00FD4179">
      <w:pPr>
        <w:shd w:val="clear" w:color="auto" w:fill="FFFFFF"/>
        <w:ind w:left="0" w:right="0" w:firstLine="397"/>
        <w:jc w:val="both"/>
        <w:rPr>
          <w:szCs w:val="24"/>
        </w:rPr>
      </w:pPr>
      <w:r w:rsidRPr="00FD4179">
        <w:rPr>
          <w:szCs w:val="24"/>
        </w:rPr>
        <w:t>4. Jaudas zudumi enkurā un ierosmes tinumā</w:t>
      </w:r>
    </w:p>
    <w:p w:rsidR="008B5D24" w:rsidRPr="00FD4179" w:rsidRDefault="008B5D24" w:rsidP="00FD4179">
      <w:pPr>
        <w:shd w:val="clear" w:color="auto" w:fill="FFFFFF"/>
        <w:ind w:left="0" w:right="0" w:firstLine="397"/>
        <w:jc w:val="both"/>
        <w:rPr>
          <w:szCs w:val="24"/>
        </w:rPr>
      </w:pPr>
      <w:r w:rsidRPr="00FD4179">
        <w:rPr>
          <w:position w:val="-12"/>
          <w:szCs w:val="24"/>
        </w:rPr>
        <w:object w:dxaOrig="4700" w:dyaOrig="380">
          <v:shape id="_x0000_i1120" type="#_x0000_t75" style="width:234pt;height:18.75pt" o:ole="">
            <v:imagedata r:id="rId212" o:title=""/>
          </v:shape>
          <o:OLEObject Type="Embed" ProgID="Equation.DSMT4" ShapeID="_x0000_i1120" DrawAspect="Content" ObjectID="_1399887122" r:id="rId213"/>
        </w:object>
      </w:r>
    </w:p>
    <w:p w:rsidR="008B5D24" w:rsidRPr="00FD4179" w:rsidRDefault="008B5D24" w:rsidP="00FD4179">
      <w:pPr>
        <w:shd w:val="clear" w:color="auto" w:fill="FFFFFF"/>
        <w:ind w:left="0" w:right="0" w:firstLine="397"/>
        <w:jc w:val="both"/>
        <w:rPr>
          <w:szCs w:val="24"/>
        </w:rPr>
      </w:pPr>
      <w:r w:rsidRPr="00FD4179">
        <w:rPr>
          <w:position w:val="-12"/>
          <w:szCs w:val="24"/>
        </w:rPr>
        <w:object w:dxaOrig="4700" w:dyaOrig="380">
          <v:shape id="_x0000_i1121" type="#_x0000_t75" style="width:234pt;height:18.75pt" o:ole="">
            <v:imagedata r:id="rId214" o:title=""/>
          </v:shape>
          <o:OLEObject Type="Embed" ProgID="Equation.3" ShapeID="_x0000_i1121" DrawAspect="Content" ObjectID="_1399887123" r:id="rId215"/>
        </w:object>
      </w:r>
    </w:p>
    <w:p w:rsidR="008B5D24" w:rsidRPr="00FD4179" w:rsidRDefault="008B5D24" w:rsidP="00FD4179">
      <w:pPr>
        <w:shd w:val="clear" w:color="auto" w:fill="FFFFFF"/>
        <w:ind w:left="0" w:right="0" w:firstLine="397"/>
        <w:jc w:val="both"/>
        <w:rPr>
          <w:szCs w:val="24"/>
        </w:rPr>
      </w:pPr>
      <w:r w:rsidRPr="00FD4179">
        <w:rPr>
          <w:szCs w:val="24"/>
        </w:rPr>
        <w:t>5. Nepieciešamā palaišanas reostata pretestība</w:t>
      </w:r>
    </w:p>
    <w:p w:rsidR="008B5D24" w:rsidRPr="00FD4179" w:rsidRDefault="008B5D24" w:rsidP="00FD4179">
      <w:pPr>
        <w:shd w:val="clear" w:color="auto" w:fill="FFFFFF"/>
        <w:ind w:left="0" w:right="0" w:firstLine="397"/>
        <w:jc w:val="both"/>
        <w:rPr>
          <w:szCs w:val="24"/>
        </w:rPr>
      </w:pPr>
      <w:r w:rsidRPr="00FD4179">
        <w:rPr>
          <w:position w:val="-30"/>
          <w:szCs w:val="24"/>
        </w:rPr>
        <w:object w:dxaOrig="6360" w:dyaOrig="700">
          <v:shape id="_x0000_i1122" type="#_x0000_t75" style="width:318pt;height:35.25pt" o:ole="">
            <v:imagedata r:id="rId216" o:title=""/>
          </v:shape>
          <o:OLEObject Type="Embed" ProgID="Equation.3" ShapeID="_x0000_i1122" DrawAspect="Content" ObjectID="_1399887124" r:id="rId217"/>
        </w:object>
      </w:r>
    </w:p>
    <w:p w:rsidR="008B5D24" w:rsidRPr="00FD4179" w:rsidRDefault="008B5D24" w:rsidP="00FD4179">
      <w:pPr>
        <w:shd w:val="clear" w:color="auto" w:fill="FFFFFF"/>
        <w:ind w:left="0" w:right="0" w:firstLine="397"/>
        <w:jc w:val="both"/>
        <w:rPr>
          <w:szCs w:val="24"/>
        </w:rPr>
      </w:pPr>
      <w:r w:rsidRPr="00FD4179">
        <w:rPr>
          <w:szCs w:val="24"/>
        </w:rPr>
        <w:t xml:space="preserve">kur </w:t>
      </w:r>
      <w:r w:rsidRPr="00FD4179">
        <w:rPr>
          <w:i/>
          <w:szCs w:val="24"/>
        </w:rPr>
        <w:t>R</w:t>
      </w:r>
      <w:r w:rsidRPr="00FD4179">
        <w:rPr>
          <w:i/>
          <w:szCs w:val="24"/>
          <w:vertAlign w:val="subscript"/>
        </w:rPr>
        <w:t>e</w:t>
      </w:r>
      <w:r w:rsidRPr="00FD4179">
        <w:rPr>
          <w:i/>
          <w:szCs w:val="24"/>
        </w:rPr>
        <w:t xml:space="preserve"> = R</w:t>
      </w:r>
      <w:r w:rsidRPr="00FD4179">
        <w:rPr>
          <w:i/>
          <w:szCs w:val="24"/>
          <w:vertAlign w:val="subscript"/>
        </w:rPr>
        <w:t>e</w:t>
      </w:r>
      <w:r w:rsidRPr="00FD4179">
        <w:rPr>
          <w:i/>
          <w:szCs w:val="24"/>
        </w:rPr>
        <w:t xml:space="preserve"> + R</w:t>
      </w:r>
      <w:r w:rsidRPr="00FD4179">
        <w:rPr>
          <w:i/>
          <w:szCs w:val="24"/>
          <w:vertAlign w:val="subscript"/>
        </w:rPr>
        <w:t>ie</w:t>
      </w:r>
      <w:r w:rsidRPr="00FD4179">
        <w:rPr>
          <w:szCs w:val="24"/>
        </w:rPr>
        <w:t xml:space="preserve"> – virknes ierosmes dzinēja enkura ķēdes pretestība, Ω.</w:t>
      </w:r>
    </w:p>
    <w:p w:rsidR="008B5D24" w:rsidRPr="00FD4179" w:rsidRDefault="008B5D24" w:rsidP="00FD4179">
      <w:pPr>
        <w:shd w:val="clear" w:color="auto" w:fill="FFFFFF"/>
        <w:ind w:left="0" w:right="0" w:firstLine="397"/>
        <w:jc w:val="both"/>
        <w:rPr>
          <w:szCs w:val="24"/>
        </w:rPr>
      </w:pPr>
      <w:r w:rsidRPr="00FD4179">
        <w:rPr>
          <w:szCs w:val="24"/>
        </w:rPr>
        <w:t>6. Enkura palaišanas strāva</w:t>
      </w:r>
    </w:p>
    <w:p w:rsidR="004E08EB" w:rsidRDefault="008B5D24" w:rsidP="00FD4179">
      <w:pPr>
        <w:shd w:val="clear" w:color="auto" w:fill="FFFFFF"/>
        <w:ind w:left="0" w:right="0" w:firstLine="397"/>
        <w:jc w:val="both"/>
        <w:rPr>
          <w:szCs w:val="24"/>
        </w:rPr>
      </w:pPr>
      <w:r w:rsidRPr="00FD4179">
        <w:rPr>
          <w:i/>
          <w:szCs w:val="24"/>
        </w:rPr>
        <w:t>I</w:t>
      </w:r>
      <w:r w:rsidRPr="00FD4179">
        <w:rPr>
          <w:i/>
          <w:szCs w:val="24"/>
          <w:vertAlign w:val="subscript"/>
        </w:rPr>
        <w:t>ep</w:t>
      </w:r>
      <w:r w:rsidRPr="00FD4179">
        <w:rPr>
          <w:szCs w:val="24"/>
        </w:rPr>
        <w:t xml:space="preserve"> = 2,5∙</w:t>
      </w:r>
      <w:r w:rsidRPr="00FD4179">
        <w:rPr>
          <w:i/>
          <w:szCs w:val="24"/>
        </w:rPr>
        <w:t>I</w:t>
      </w:r>
      <w:r w:rsidRPr="00FD4179">
        <w:rPr>
          <w:i/>
          <w:szCs w:val="24"/>
          <w:vertAlign w:val="subscript"/>
        </w:rPr>
        <w:t>eN</w:t>
      </w:r>
      <w:r w:rsidRPr="00FD4179">
        <w:rPr>
          <w:szCs w:val="24"/>
        </w:rPr>
        <w:t xml:space="preserve"> = 2,5∙162,3 = 406,04 A.</w:t>
      </w:r>
    </w:p>
    <w:p w:rsidR="00787FDA" w:rsidRPr="00FD4179" w:rsidRDefault="00787FDA" w:rsidP="00FD4179">
      <w:pPr>
        <w:shd w:val="clear" w:color="auto" w:fill="FFFFFF"/>
        <w:ind w:left="0" w:right="0" w:firstLine="397"/>
        <w:jc w:val="both"/>
        <w:rPr>
          <w:szCs w:val="24"/>
        </w:rPr>
      </w:pPr>
    </w:p>
    <w:p w:rsidR="009F68A5" w:rsidRPr="003E4A5B" w:rsidRDefault="009426C0" w:rsidP="003E4A5B">
      <w:pPr>
        <w:pStyle w:val="Heading2"/>
      </w:pPr>
      <w:bookmarkStart w:id="40" w:name="_Toc326005423"/>
      <w:bookmarkStart w:id="41" w:name="_Toc326006233"/>
      <w:r w:rsidRPr="003E4A5B">
        <w:t xml:space="preserve">1.7. </w:t>
      </w:r>
      <w:r w:rsidR="00A737F7" w:rsidRPr="003E4A5B">
        <w:t>Līdzstrāvas mašīnu aprēķina uzdevumi</w:t>
      </w:r>
      <w:bookmarkEnd w:id="40"/>
      <w:bookmarkEnd w:id="41"/>
    </w:p>
    <w:p w:rsidR="00A737F7" w:rsidRPr="00E84A93" w:rsidRDefault="00E84A93" w:rsidP="00FD4179">
      <w:pPr>
        <w:pStyle w:val="Heading3"/>
        <w:ind w:left="0" w:right="0"/>
      </w:pPr>
      <w:bookmarkStart w:id="42" w:name="_Toc326005424"/>
      <w:bookmarkStart w:id="43" w:name="_Toc326006234"/>
      <w:r w:rsidRPr="00E84A93">
        <w:t>1.</w:t>
      </w:r>
      <w:r w:rsidR="00A737F7" w:rsidRPr="00E84A93">
        <w:t xml:space="preserve"> Uzdevums</w:t>
      </w:r>
      <w:bookmarkEnd w:id="42"/>
      <w:bookmarkEnd w:id="43"/>
    </w:p>
    <w:p w:rsidR="009F68A5" w:rsidRPr="009F68A5" w:rsidRDefault="009F68A5" w:rsidP="00FD4179">
      <w:pPr>
        <w:ind w:left="0" w:right="0"/>
      </w:pPr>
    </w:p>
    <w:p w:rsidR="009F68A5" w:rsidRPr="000434C6" w:rsidRDefault="00567203" w:rsidP="00FD4179">
      <w:pPr>
        <w:shd w:val="clear" w:color="auto" w:fill="FFFFFF"/>
        <w:ind w:left="0" w:right="0" w:firstLine="851"/>
        <w:jc w:val="both"/>
        <w:rPr>
          <w:color w:val="000000"/>
          <w:spacing w:val="6"/>
        </w:rPr>
      </w:pPr>
      <w:r w:rsidRPr="008A7F72">
        <w:t>Aprēķināt neatkarīgas ie</w:t>
      </w:r>
      <w:r>
        <w:t>rosmes līdzstrāvas mašīnas, kura</w:t>
      </w:r>
      <w:r w:rsidRPr="008A7F72">
        <w:t xml:space="preserve"> darbojas ģeneratora režīmā, enkura EDS un elektromagnētisko bremzējošo momentu</w:t>
      </w:r>
      <w:r w:rsidR="00820789">
        <w:t xml:space="preserve"> M</w:t>
      </w:r>
      <w:r w:rsidR="00820789" w:rsidRPr="00820789">
        <w:rPr>
          <w:vertAlign w:val="subscript"/>
        </w:rPr>
        <w:t>br</w:t>
      </w:r>
      <w:r w:rsidRPr="008A7F72">
        <w:t>, ja mašīnas polu skaits 2</w:t>
      </w:r>
      <w:r w:rsidRPr="008A7F72">
        <w:rPr>
          <w:i/>
        </w:rPr>
        <w:t>p</w:t>
      </w:r>
      <w:r w:rsidRPr="008A7F72">
        <w:t>, enkura</w:t>
      </w:r>
      <w:r>
        <w:t xml:space="preserve"> rotācijas frekvence n</w:t>
      </w:r>
      <w:r w:rsidRPr="008A7F72">
        <w:t>, enkura t</w:t>
      </w:r>
      <w:r>
        <w:t>inuma aktīvo vadu skaits N</w:t>
      </w:r>
      <w:r w:rsidRPr="008A7F72">
        <w:t xml:space="preserve"> un paralēlo zaru skaits 2</w:t>
      </w:r>
      <w:r w:rsidRPr="008A7F72">
        <w:rPr>
          <w:i/>
        </w:rPr>
        <w:t>a</w:t>
      </w:r>
      <w:r w:rsidRPr="008A7F72">
        <w:t>, bet po</w:t>
      </w:r>
      <w:r>
        <w:t>lu magnētiskā plūsma Ф</w:t>
      </w:r>
      <w:r w:rsidRPr="008A7F72">
        <w:t xml:space="preserve">, strāva enkura ķēdē </w:t>
      </w:r>
      <w:r w:rsidRPr="008A7F72">
        <w:rPr>
          <w:i/>
        </w:rPr>
        <w:t>I</w:t>
      </w:r>
      <w:r w:rsidRPr="008A7F72">
        <w:rPr>
          <w:i/>
          <w:vertAlign w:val="subscript"/>
        </w:rPr>
        <w:t>e</w:t>
      </w:r>
      <w:r w:rsidRPr="008A7F72">
        <w:t xml:space="preserve">. </w:t>
      </w:r>
      <w:r w:rsidRPr="000434C6">
        <w:rPr>
          <w:color w:val="000000"/>
          <w:spacing w:val="6"/>
        </w:rPr>
        <w:t>Variantam</w:t>
      </w:r>
      <w:r w:rsidR="00E84A93">
        <w:rPr>
          <w:color w:val="000000"/>
          <w:spacing w:val="6"/>
        </w:rPr>
        <w:t xml:space="preserve"> atbilstoši izejas dati doti 1.2</w:t>
      </w:r>
      <w:r w:rsidRPr="000434C6">
        <w:rPr>
          <w:color w:val="000000"/>
          <w:spacing w:val="6"/>
        </w:rPr>
        <w:t>. tabulā</w:t>
      </w:r>
      <w:r>
        <w:rPr>
          <w:color w:val="000000"/>
          <w:spacing w:val="6"/>
        </w:rPr>
        <w:t>.</w:t>
      </w:r>
    </w:p>
    <w:p w:rsidR="00B64A14" w:rsidRDefault="00B64A14" w:rsidP="00FD4179">
      <w:pPr>
        <w:ind w:left="0" w:right="0"/>
      </w:pPr>
    </w:p>
    <w:p w:rsidR="009F68A5" w:rsidRDefault="00E84A93" w:rsidP="00FD4179">
      <w:pPr>
        <w:ind w:left="0" w:right="0"/>
        <w:jc w:val="right"/>
      </w:pPr>
      <w:r>
        <w:t>1.2.</w:t>
      </w:r>
      <w:r w:rsidR="00D2393B">
        <w:t xml:space="preserve"> </w:t>
      </w:r>
      <w:r w:rsidR="009F68A5">
        <w:t>tabula</w:t>
      </w:r>
    </w:p>
    <w:tbl>
      <w:tblPr>
        <w:tblW w:w="6771" w:type="dxa"/>
        <w:jc w:val="center"/>
        <w:tblInd w:w="91" w:type="dxa"/>
        <w:tblLook w:val="04A0" w:firstRow="1" w:lastRow="0" w:firstColumn="1" w:lastColumn="0" w:noHBand="0" w:noVBand="1"/>
      </w:tblPr>
      <w:tblGrid>
        <w:gridCol w:w="1011"/>
        <w:gridCol w:w="545"/>
        <w:gridCol w:w="1529"/>
        <w:gridCol w:w="1014"/>
        <w:gridCol w:w="544"/>
        <w:gridCol w:w="1266"/>
        <w:gridCol w:w="862"/>
      </w:tblGrid>
      <w:tr w:rsidR="00D2393B" w:rsidRPr="00B83344" w:rsidTr="00D90F66">
        <w:trPr>
          <w:trHeight w:val="330"/>
          <w:jc w:val="center"/>
        </w:trPr>
        <w:tc>
          <w:tcPr>
            <w:tcW w:w="1011" w:type="dxa"/>
            <w:tcBorders>
              <w:top w:val="nil"/>
              <w:left w:val="nil"/>
              <w:bottom w:val="nil"/>
              <w:right w:val="nil"/>
            </w:tcBorders>
            <w:shd w:val="clear" w:color="auto" w:fill="auto"/>
            <w:noWrap/>
            <w:vAlign w:val="bottom"/>
            <w:hideMark/>
          </w:tcPr>
          <w:p w:rsidR="00D2393B" w:rsidRPr="00FE2C2C" w:rsidRDefault="00D2393B" w:rsidP="00FD4179">
            <w:pPr>
              <w:ind w:left="0" w:right="0"/>
              <w:rPr>
                <w:rFonts w:eastAsia="Times New Roman"/>
                <w:b/>
                <w:szCs w:val="24"/>
                <w:lang w:eastAsia="lv-LV"/>
              </w:rPr>
            </w:pPr>
          </w:p>
        </w:tc>
        <w:tc>
          <w:tcPr>
            <w:tcW w:w="57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2393B" w:rsidRPr="00FE2C2C" w:rsidRDefault="00D2393B"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D2393B" w:rsidRPr="00B83344" w:rsidTr="00D90F66">
        <w:trPr>
          <w:trHeight w:val="436"/>
          <w:jc w:val="center"/>
        </w:trPr>
        <w:tc>
          <w:tcPr>
            <w:tcW w:w="101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2393B" w:rsidRPr="00FE2C2C" w:rsidRDefault="00D2393B"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545" w:type="dxa"/>
            <w:tcBorders>
              <w:top w:val="nil"/>
              <w:left w:val="nil"/>
              <w:bottom w:val="single" w:sz="8" w:space="0" w:color="auto"/>
              <w:right w:val="single" w:sz="4" w:space="0" w:color="auto"/>
            </w:tcBorders>
            <w:shd w:val="clear" w:color="auto" w:fill="auto"/>
            <w:noWrap/>
            <w:vAlign w:val="center"/>
            <w:hideMark/>
          </w:tcPr>
          <w:p w:rsidR="00D2393B" w:rsidRPr="00FE2C2C" w:rsidRDefault="00D2393B" w:rsidP="00FD4179">
            <w:pPr>
              <w:ind w:left="0" w:right="0"/>
              <w:jc w:val="center"/>
              <w:rPr>
                <w:rFonts w:eastAsia="Times New Roman"/>
                <w:b/>
                <w:szCs w:val="24"/>
                <w:lang w:eastAsia="lv-LV"/>
              </w:rPr>
            </w:pPr>
            <w:r w:rsidRPr="00FE2C2C">
              <w:rPr>
                <w:rFonts w:eastAsia="Times New Roman"/>
                <w:b/>
                <w:szCs w:val="24"/>
                <w:lang w:eastAsia="lv-LV"/>
              </w:rPr>
              <w:t>2p</w:t>
            </w:r>
          </w:p>
        </w:tc>
        <w:tc>
          <w:tcPr>
            <w:tcW w:w="1529" w:type="dxa"/>
            <w:tcBorders>
              <w:top w:val="nil"/>
              <w:left w:val="nil"/>
              <w:bottom w:val="single" w:sz="8" w:space="0" w:color="auto"/>
              <w:right w:val="single" w:sz="4" w:space="0" w:color="auto"/>
            </w:tcBorders>
            <w:shd w:val="clear" w:color="auto" w:fill="auto"/>
            <w:noWrap/>
            <w:vAlign w:val="center"/>
            <w:hideMark/>
          </w:tcPr>
          <w:p w:rsidR="00D2393B" w:rsidRPr="00FE2C2C" w:rsidRDefault="00D2393B" w:rsidP="00FD4179">
            <w:pPr>
              <w:ind w:left="0" w:right="0"/>
              <w:jc w:val="center"/>
              <w:rPr>
                <w:rFonts w:eastAsia="Times New Roman"/>
                <w:b/>
                <w:szCs w:val="24"/>
                <w:lang w:eastAsia="lv-LV"/>
              </w:rPr>
            </w:pPr>
            <w:r w:rsidRPr="00FE2C2C">
              <w:rPr>
                <w:rFonts w:eastAsia="Times New Roman"/>
                <w:b/>
                <w:szCs w:val="24"/>
                <w:lang w:eastAsia="lv-LV"/>
              </w:rPr>
              <w:t xml:space="preserve">n, </w:t>
            </w:r>
            <w:r w:rsidR="00432D68" w:rsidRPr="00FE2C2C">
              <w:rPr>
                <w:rFonts w:eastAsia="Times New Roman"/>
                <w:b/>
                <w:bCs/>
                <w:szCs w:val="24"/>
                <w:lang w:eastAsia="lv-LV"/>
              </w:rPr>
              <w:t>min</w:t>
            </w:r>
            <w:r w:rsidR="00432D68" w:rsidRPr="00FE2C2C">
              <w:rPr>
                <w:rFonts w:eastAsia="Times New Roman"/>
                <w:b/>
                <w:bCs/>
                <w:szCs w:val="24"/>
                <w:vertAlign w:val="superscript"/>
                <w:lang w:eastAsia="lv-LV"/>
              </w:rPr>
              <w:t>-1</w:t>
            </w:r>
            <w:r w:rsidR="00CD5CF7" w:rsidRPr="00FE2C2C">
              <w:rPr>
                <w:rFonts w:eastAsia="Times New Roman"/>
                <w:b/>
                <w:szCs w:val="24"/>
                <w:lang w:eastAsia="lv-LV"/>
              </w:rPr>
              <w:t xml:space="preserve"> </w:t>
            </w:r>
          </w:p>
        </w:tc>
        <w:tc>
          <w:tcPr>
            <w:tcW w:w="1014" w:type="dxa"/>
            <w:tcBorders>
              <w:top w:val="nil"/>
              <w:left w:val="nil"/>
              <w:bottom w:val="single" w:sz="8" w:space="0" w:color="auto"/>
              <w:right w:val="single" w:sz="4" w:space="0" w:color="auto"/>
            </w:tcBorders>
            <w:shd w:val="clear" w:color="auto" w:fill="auto"/>
            <w:noWrap/>
            <w:vAlign w:val="center"/>
            <w:hideMark/>
          </w:tcPr>
          <w:p w:rsidR="00D2393B" w:rsidRPr="00FE2C2C" w:rsidRDefault="00D2393B" w:rsidP="00FD4179">
            <w:pPr>
              <w:ind w:left="0" w:right="0"/>
              <w:jc w:val="center"/>
              <w:rPr>
                <w:rFonts w:eastAsia="Times New Roman"/>
                <w:b/>
                <w:szCs w:val="24"/>
                <w:lang w:eastAsia="lv-LV"/>
              </w:rPr>
            </w:pPr>
            <w:r w:rsidRPr="00FE2C2C">
              <w:rPr>
                <w:rFonts w:eastAsia="Times New Roman"/>
                <w:b/>
                <w:szCs w:val="24"/>
                <w:lang w:eastAsia="lv-LV"/>
              </w:rPr>
              <w:t>N</w:t>
            </w:r>
          </w:p>
        </w:tc>
        <w:tc>
          <w:tcPr>
            <w:tcW w:w="544" w:type="dxa"/>
            <w:tcBorders>
              <w:top w:val="nil"/>
              <w:left w:val="nil"/>
              <w:bottom w:val="single" w:sz="8" w:space="0" w:color="auto"/>
              <w:right w:val="single" w:sz="4" w:space="0" w:color="auto"/>
            </w:tcBorders>
            <w:shd w:val="clear" w:color="auto" w:fill="auto"/>
            <w:noWrap/>
            <w:vAlign w:val="center"/>
            <w:hideMark/>
          </w:tcPr>
          <w:p w:rsidR="00D2393B" w:rsidRPr="00FE2C2C" w:rsidRDefault="00D2393B" w:rsidP="00FD4179">
            <w:pPr>
              <w:ind w:left="0" w:right="0"/>
              <w:jc w:val="center"/>
              <w:rPr>
                <w:rFonts w:eastAsia="Times New Roman"/>
                <w:b/>
                <w:szCs w:val="24"/>
                <w:lang w:eastAsia="lv-LV"/>
              </w:rPr>
            </w:pPr>
            <w:r w:rsidRPr="00FE2C2C">
              <w:rPr>
                <w:rFonts w:eastAsia="Times New Roman"/>
                <w:b/>
                <w:szCs w:val="24"/>
                <w:lang w:eastAsia="lv-LV"/>
              </w:rPr>
              <w:t>2a</w:t>
            </w:r>
          </w:p>
        </w:tc>
        <w:tc>
          <w:tcPr>
            <w:tcW w:w="1266" w:type="dxa"/>
            <w:tcBorders>
              <w:top w:val="nil"/>
              <w:left w:val="nil"/>
              <w:bottom w:val="single" w:sz="8" w:space="0" w:color="auto"/>
              <w:right w:val="single" w:sz="4" w:space="0" w:color="auto"/>
            </w:tcBorders>
            <w:shd w:val="clear" w:color="000000" w:fill="FFFFFF"/>
            <w:noWrap/>
            <w:vAlign w:val="center"/>
            <w:hideMark/>
          </w:tcPr>
          <w:p w:rsidR="00D2393B" w:rsidRPr="00FE2C2C" w:rsidRDefault="00D2393B" w:rsidP="00FD4179">
            <w:pPr>
              <w:ind w:left="0" w:right="0"/>
              <w:jc w:val="center"/>
              <w:rPr>
                <w:rFonts w:eastAsia="Times New Roman"/>
                <w:b/>
                <w:szCs w:val="24"/>
                <w:lang w:eastAsia="lv-LV"/>
              </w:rPr>
            </w:pPr>
            <w:r w:rsidRPr="00FE2C2C">
              <w:rPr>
                <w:rFonts w:eastAsia="Times New Roman"/>
                <w:b/>
                <w:szCs w:val="24"/>
                <w:lang w:eastAsia="lv-LV"/>
              </w:rPr>
              <w:t>Ф, Wb</w:t>
            </w:r>
          </w:p>
        </w:tc>
        <w:tc>
          <w:tcPr>
            <w:tcW w:w="862" w:type="dxa"/>
            <w:tcBorders>
              <w:top w:val="nil"/>
              <w:left w:val="nil"/>
              <w:bottom w:val="single" w:sz="8" w:space="0" w:color="auto"/>
              <w:right w:val="single" w:sz="8" w:space="0" w:color="auto"/>
            </w:tcBorders>
            <w:shd w:val="clear" w:color="auto" w:fill="auto"/>
            <w:noWrap/>
            <w:vAlign w:val="center"/>
            <w:hideMark/>
          </w:tcPr>
          <w:p w:rsidR="00D2393B" w:rsidRPr="00FE2C2C" w:rsidRDefault="00D2393B"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e</w:t>
            </w:r>
            <w:r w:rsidRPr="00FE2C2C">
              <w:rPr>
                <w:rFonts w:eastAsia="Times New Roman"/>
                <w:b/>
                <w:szCs w:val="24"/>
                <w:lang w:eastAsia="lv-LV"/>
              </w:rPr>
              <w:t>, A</w:t>
            </w:r>
          </w:p>
        </w:tc>
      </w:tr>
      <w:tr w:rsidR="00D2393B" w:rsidRPr="00B83344" w:rsidTr="00D90F66">
        <w:trPr>
          <w:trHeight w:val="330"/>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D90F66">
        <w:trPr>
          <w:trHeight w:val="34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660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0.07</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14</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580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300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15</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760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0.04</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18</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990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22</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6</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32</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7</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18</w:t>
            </w:r>
          </w:p>
        </w:tc>
      </w:tr>
      <w:tr w:rsidR="00D2393B" w:rsidRPr="00B83344" w:rsidTr="00D90F66">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8</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650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24</w:t>
            </w:r>
          </w:p>
        </w:tc>
      </w:tr>
      <w:tr w:rsidR="00D2393B" w:rsidRPr="00B83344" w:rsidTr="00D90F66">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lastRenderedPageBreak/>
              <w:t>9</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1200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600</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C67FEF" w:rsidP="00FD4179">
            <w:pPr>
              <w:ind w:left="0" w:right="0"/>
              <w:jc w:val="center"/>
              <w:rPr>
                <w:rFonts w:eastAsia="Times New Roman"/>
                <w:szCs w:val="24"/>
                <w:lang w:eastAsia="lv-LV"/>
              </w:rPr>
            </w:pPr>
            <w:r>
              <w:rPr>
                <w:rFonts w:eastAsia="Times New Roman"/>
                <w:b/>
                <w:noProof/>
                <w:szCs w:val="24"/>
                <w:lang w:eastAsia="lv-LV"/>
              </w:rPr>
              <w:pict>
                <v:shapetype id="_x0000_t202" coordsize="21600,21600" o:spt="202" path="m,l,21600r21600,l21600,xe">
                  <v:stroke joinstyle="miter"/>
                  <v:path gradientshapeok="t" o:connecttype="rect"/>
                </v:shapetype>
                <v:shape id="_x0000_s3294" type="#_x0000_t202" style="position:absolute;left:0;text-align:left;margin-left:24.65pt;margin-top:-21.9pt;width:205.1pt;height:22.6pt;z-index:-251588096;mso-position-horizontal-relative:text;mso-position-vertical-relative:text;mso-width-relative:margin;mso-height-relative:margin" strokecolor="white [3212]">
                  <v:fill opacity="0"/>
                  <v:textbox style="mso-next-textbox:#_x0000_s3294">
                    <w:txbxContent>
                      <w:p w:rsidR="00EE2D40" w:rsidRDefault="00EE2D40" w:rsidP="00895460">
                        <w:pPr>
                          <w:ind w:left="0" w:right="262"/>
                        </w:pPr>
                        <w:r>
                          <w:t>1.2. tabulas turpinājums</w:t>
                        </w:r>
                      </w:p>
                    </w:txbxContent>
                  </v:textbox>
                </v:shape>
              </w:pict>
            </w:r>
            <w:r w:rsidR="00D2393B" w:rsidRPr="00B83344">
              <w:rPr>
                <w:rFonts w:eastAsia="Times New Roman"/>
                <w:szCs w:val="24"/>
                <w:lang w:eastAsia="lv-LV"/>
              </w:rPr>
              <w:t>0.02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23</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10</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1320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21</w:t>
            </w:r>
          </w:p>
        </w:tc>
      </w:tr>
      <w:tr w:rsidR="00D2393B" w:rsidRPr="00B83344" w:rsidTr="00D90F66">
        <w:trPr>
          <w:trHeight w:val="360"/>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11</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1420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1000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22</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12</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13</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0.04</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15</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14</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940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17</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15</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620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19</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16</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810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540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20</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17</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910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630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21</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18</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560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19</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660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20</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580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0.07</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19</w:t>
            </w:r>
          </w:p>
        </w:tc>
      </w:tr>
      <w:tr w:rsidR="00D2393B" w:rsidRPr="00B83344" w:rsidTr="00D90F66">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21</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760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300</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0.05</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23</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22</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990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0.04</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23</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14</w:t>
            </w:r>
          </w:p>
        </w:tc>
      </w:tr>
      <w:tr w:rsidR="00D2393B" w:rsidRPr="00B83344" w:rsidTr="00D90F66">
        <w:trPr>
          <w:trHeight w:val="31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24</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C67FEF" w:rsidP="00FD4179">
            <w:pPr>
              <w:ind w:left="0" w:right="0"/>
              <w:jc w:val="center"/>
              <w:rPr>
                <w:rFonts w:eastAsia="Times New Roman"/>
                <w:szCs w:val="24"/>
                <w:lang w:eastAsia="lv-LV"/>
              </w:rPr>
            </w:pPr>
            <w:r>
              <w:rPr>
                <w:rFonts w:eastAsia="Times New Roman"/>
                <w:noProof/>
                <w:szCs w:val="24"/>
                <w:lang w:val="en-US" w:eastAsia="zh-TW"/>
              </w:rPr>
              <w:pict>
                <v:shape id="_x0000_s1615" type="#_x0000_t202" style="position:absolute;left:0;text-align:left;margin-left:180.45pt;margin-top:2.15pt;width:155.9pt;height:19.85pt;z-index:-251653632;mso-position-horizontal-relative:text;mso-position-vertical-relative:text;mso-width-relative:margin;mso-height-relative:margin" strokecolor="white [3212]">
                  <v:fill opacity="0"/>
                  <v:textbox style="mso-next-textbox:#_x0000_s1615">
                    <w:txbxContent>
                      <w:p w:rsidR="00EE2D40" w:rsidRDefault="00EE2D40" w:rsidP="000740A6">
                        <w:pPr>
                          <w:ind w:left="0" w:right="262"/>
                        </w:pPr>
                        <w:r>
                          <w:t>1.2. tabulas turpinājums</w:t>
                        </w:r>
                      </w:p>
                    </w:txbxContent>
                  </v:textbox>
                </v:shape>
              </w:pict>
            </w:r>
            <w:r w:rsidR="00D2393B" w:rsidRPr="00B83344">
              <w:rPr>
                <w:rFonts w:eastAsia="Times New Roman"/>
                <w:szCs w:val="24"/>
                <w:lang w:eastAsia="lv-LV"/>
              </w:rPr>
              <w:t>15</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25</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18</w:t>
            </w:r>
          </w:p>
        </w:tc>
      </w:tr>
      <w:tr w:rsidR="00D2393B" w:rsidRPr="00B83344" w:rsidTr="00D90F66">
        <w:trPr>
          <w:trHeight w:val="25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26</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1200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22</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27</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1320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32</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28</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1420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18</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29</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1000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24</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30</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23</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31</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940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0.04</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21</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32</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620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22</w:t>
            </w:r>
          </w:p>
        </w:tc>
      </w:tr>
      <w:tr w:rsidR="00D2393B" w:rsidRPr="00B83344" w:rsidTr="00D90F66">
        <w:trPr>
          <w:trHeight w:val="270"/>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33</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810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34</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910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540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15</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35</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630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17</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36</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660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560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19</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37</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580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20</w:t>
            </w:r>
          </w:p>
        </w:tc>
      </w:tr>
      <w:tr w:rsidR="00D2393B" w:rsidRPr="00B83344" w:rsidTr="00D90F66">
        <w:trPr>
          <w:trHeight w:val="255"/>
          <w:jc w:val="center"/>
        </w:trPr>
        <w:tc>
          <w:tcPr>
            <w:tcW w:w="1011" w:type="dxa"/>
            <w:tcBorders>
              <w:top w:val="single" w:sz="4" w:space="0" w:color="auto"/>
              <w:left w:val="single" w:sz="4" w:space="0" w:color="auto"/>
              <w:right w:val="single" w:sz="4"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38</w:t>
            </w:r>
          </w:p>
        </w:tc>
        <w:tc>
          <w:tcPr>
            <w:tcW w:w="545" w:type="dxa"/>
            <w:tcBorders>
              <w:top w:val="single" w:sz="4" w:space="0" w:color="auto"/>
              <w:left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single" w:sz="4" w:space="0" w:color="auto"/>
              <w:left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760</w:t>
            </w:r>
          </w:p>
        </w:tc>
        <w:tc>
          <w:tcPr>
            <w:tcW w:w="1014" w:type="dxa"/>
            <w:tcBorders>
              <w:top w:val="single" w:sz="4" w:space="0" w:color="auto"/>
              <w:left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400</w:t>
            </w:r>
          </w:p>
        </w:tc>
        <w:tc>
          <w:tcPr>
            <w:tcW w:w="544" w:type="dxa"/>
            <w:tcBorders>
              <w:top w:val="single" w:sz="4" w:space="0" w:color="auto"/>
              <w:left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single" w:sz="4" w:space="0" w:color="auto"/>
              <w:left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0.07</w:t>
            </w:r>
          </w:p>
        </w:tc>
        <w:tc>
          <w:tcPr>
            <w:tcW w:w="862" w:type="dxa"/>
            <w:tcBorders>
              <w:top w:val="single" w:sz="4" w:space="0" w:color="auto"/>
              <w:left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21</w:t>
            </w:r>
          </w:p>
        </w:tc>
      </w:tr>
      <w:tr w:rsidR="00D2393B" w:rsidRPr="00B83344" w:rsidTr="00D90F66">
        <w:trPr>
          <w:trHeight w:val="255"/>
          <w:jc w:val="center"/>
        </w:trPr>
        <w:tc>
          <w:tcPr>
            <w:tcW w:w="10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39</w:t>
            </w:r>
          </w:p>
        </w:tc>
        <w:tc>
          <w:tcPr>
            <w:tcW w:w="545" w:type="dxa"/>
            <w:tcBorders>
              <w:top w:val="single" w:sz="4" w:space="0" w:color="auto"/>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990</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300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0.05</w:t>
            </w:r>
          </w:p>
        </w:tc>
        <w:tc>
          <w:tcPr>
            <w:tcW w:w="862" w:type="dxa"/>
            <w:tcBorders>
              <w:top w:val="single" w:sz="4" w:space="0" w:color="auto"/>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40</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895460">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41</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19</w:t>
            </w:r>
          </w:p>
        </w:tc>
      </w:tr>
      <w:tr w:rsidR="00D2393B" w:rsidRPr="00B83344" w:rsidTr="00895460">
        <w:trPr>
          <w:trHeight w:val="25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lastRenderedPageBreak/>
              <w:t>42</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650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550</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C67FEF" w:rsidP="00FD4179">
            <w:pPr>
              <w:ind w:left="0" w:right="0"/>
              <w:jc w:val="center"/>
              <w:rPr>
                <w:rFonts w:eastAsia="Times New Roman"/>
                <w:szCs w:val="24"/>
                <w:lang w:eastAsia="lv-LV"/>
              </w:rPr>
            </w:pPr>
            <w:r>
              <w:rPr>
                <w:rFonts w:eastAsia="Times New Roman"/>
                <w:b/>
                <w:noProof/>
                <w:szCs w:val="24"/>
                <w:lang w:eastAsia="lv-LV"/>
              </w:rPr>
              <w:pict>
                <v:shape id="_x0000_s3295" type="#_x0000_t202" style="position:absolute;left:0;text-align:left;margin-left:20.5pt;margin-top:-21.05pt;width:205.1pt;height:26.9pt;z-index:-251587072;mso-position-horizontal-relative:text;mso-position-vertical-relative:text;mso-width-relative:margin;mso-height-relative:margin" strokecolor="white [3212]">
                  <v:fill opacity="0"/>
                  <v:textbox style="mso-next-textbox:#_x0000_s3295">
                    <w:txbxContent>
                      <w:p w:rsidR="00EE2D40" w:rsidRDefault="00EE2D40" w:rsidP="00895460">
                        <w:pPr>
                          <w:ind w:left="0" w:right="262"/>
                        </w:pPr>
                        <w:r>
                          <w:t>1.2. tabulas turpinājums</w:t>
                        </w:r>
                      </w:p>
                    </w:txbxContent>
                  </v:textbox>
                </v:shape>
              </w:pict>
            </w:r>
            <w:r w:rsidR="00D2393B" w:rsidRPr="00B83344">
              <w:rPr>
                <w:rFonts w:eastAsia="Times New Roman"/>
                <w:szCs w:val="24"/>
                <w:lang w:eastAsia="lv-LV"/>
              </w:rPr>
              <w:t>0.035</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23</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43</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1200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44</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1320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14</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45</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1420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15</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46</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0.01</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18</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47</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1000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22</w:t>
            </w:r>
          </w:p>
        </w:tc>
      </w:tr>
      <w:tr w:rsidR="00D2393B" w:rsidRPr="00B83344" w:rsidTr="00D90F66">
        <w:trPr>
          <w:trHeight w:val="270"/>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48</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940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32</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49</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620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0.04</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18</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50</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810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24</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51</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910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23</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52</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540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21</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53</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660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630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22</w:t>
            </w:r>
          </w:p>
        </w:tc>
      </w:tr>
      <w:tr w:rsidR="00D2393B" w:rsidRPr="00B83344" w:rsidTr="00D90F66">
        <w:trPr>
          <w:trHeight w:val="25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54</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580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560</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55</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760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0.025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15</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56</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990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0.07</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17</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57</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670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300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19</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58</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0.04</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20</w:t>
            </w:r>
          </w:p>
        </w:tc>
      </w:tr>
      <w:tr w:rsidR="00D2393B" w:rsidRPr="00B83344" w:rsidTr="00D90F66">
        <w:trPr>
          <w:trHeight w:val="255"/>
          <w:jc w:val="center"/>
        </w:trPr>
        <w:tc>
          <w:tcPr>
            <w:tcW w:w="1011" w:type="dxa"/>
            <w:tcBorders>
              <w:top w:val="nil"/>
              <w:left w:val="single" w:sz="8" w:space="0" w:color="auto"/>
              <w:bottom w:val="single" w:sz="4"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59</w:t>
            </w:r>
          </w:p>
        </w:tc>
        <w:tc>
          <w:tcPr>
            <w:tcW w:w="545"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650</w:t>
            </w:r>
          </w:p>
        </w:tc>
        <w:tc>
          <w:tcPr>
            <w:tcW w:w="101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600</w:t>
            </w:r>
          </w:p>
        </w:tc>
        <w:tc>
          <w:tcPr>
            <w:tcW w:w="544"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266" w:type="dxa"/>
            <w:tcBorders>
              <w:top w:val="nil"/>
              <w:left w:val="nil"/>
              <w:bottom w:val="single" w:sz="4"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4"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21</w:t>
            </w:r>
          </w:p>
        </w:tc>
      </w:tr>
      <w:tr w:rsidR="00D2393B" w:rsidRPr="00B83344" w:rsidTr="00D90F66">
        <w:trPr>
          <w:trHeight w:val="270"/>
          <w:jc w:val="center"/>
        </w:trPr>
        <w:tc>
          <w:tcPr>
            <w:tcW w:w="1011" w:type="dxa"/>
            <w:tcBorders>
              <w:top w:val="nil"/>
              <w:left w:val="single" w:sz="8" w:space="0" w:color="auto"/>
              <w:bottom w:val="single" w:sz="8" w:space="0" w:color="auto"/>
              <w:right w:val="single" w:sz="8" w:space="0" w:color="auto"/>
            </w:tcBorders>
            <w:shd w:val="clear" w:color="auto" w:fill="auto"/>
            <w:noWrap/>
            <w:vAlign w:val="center"/>
            <w:hideMark/>
          </w:tcPr>
          <w:p w:rsidR="00D2393B" w:rsidRPr="008939A3" w:rsidRDefault="00D2393B" w:rsidP="00FD4179">
            <w:pPr>
              <w:ind w:left="0" w:right="0"/>
              <w:jc w:val="center"/>
              <w:rPr>
                <w:rFonts w:eastAsia="Times New Roman"/>
                <w:b/>
                <w:szCs w:val="24"/>
                <w:lang w:eastAsia="lv-LV"/>
              </w:rPr>
            </w:pPr>
            <w:r w:rsidRPr="008939A3">
              <w:rPr>
                <w:rFonts w:eastAsia="Times New Roman"/>
                <w:b/>
                <w:szCs w:val="24"/>
                <w:lang w:eastAsia="lv-LV"/>
              </w:rPr>
              <w:t>60</w:t>
            </w:r>
          </w:p>
        </w:tc>
        <w:tc>
          <w:tcPr>
            <w:tcW w:w="545" w:type="dxa"/>
            <w:tcBorders>
              <w:top w:val="nil"/>
              <w:left w:val="nil"/>
              <w:bottom w:val="single" w:sz="8"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6</w:t>
            </w:r>
          </w:p>
        </w:tc>
        <w:tc>
          <w:tcPr>
            <w:tcW w:w="1529" w:type="dxa"/>
            <w:tcBorders>
              <w:top w:val="nil"/>
              <w:left w:val="nil"/>
              <w:bottom w:val="single" w:sz="8"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1200</w:t>
            </w:r>
          </w:p>
        </w:tc>
        <w:tc>
          <w:tcPr>
            <w:tcW w:w="1014" w:type="dxa"/>
            <w:tcBorders>
              <w:top w:val="nil"/>
              <w:left w:val="nil"/>
              <w:bottom w:val="single" w:sz="8"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550</w:t>
            </w:r>
          </w:p>
        </w:tc>
        <w:tc>
          <w:tcPr>
            <w:tcW w:w="544" w:type="dxa"/>
            <w:tcBorders>
              <w:top w:val="nil"/>
              <w:left w:val="nil"/>
              <w:bottom w:val="single" w:sz="8"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4</w:t>
            </w:r>
          </w:p>
        </w:tc>
        <w:tc>
          <w:tcPr>
            <w:tcW w:w="1266" w:type="dxa"/>
            <w:tcBorders>
              <w:top w:val="nil"/>
              <w:left w:val="nil"/>
              <w:bottom w:val="single" w:sz="8" w:space="0" w:color="auto"/>
              <w:right w:val="single" w:sz="4"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0.035</w:t>
            </w:r>
          </w:p>
        </w:tc>
        <w:tc>
          <w:tcPr>
            <w:tcW w:w="862" w:type="dxa"/>
            <w:tcBorders>
              <w:top w:val="nil"/>
              <w:left w:val="nil"/>
              <w:bottom w:val="single" w:sz="8" w:space="0" w:color="auto"/>
              <w:right w:val="single" w:sz="8" w:space="0" w:color="auto"/>
            </w:tcBorders>
            <w:shd w:val="clear" w:color="auto" w:fill="auto"/>
            <w:noWrap/>
            <w:vAlign w:val="center"/>
            <w:hideMark/>
          </w:tcPr>
          <w:p w:rsidR="00D2393B" w:rsidRPr="00B83344" w:rsidRDefault="00D2393B" w:rsidP="00FD4179">
            <w:pPr>
              <w:ind w:left="0" w:right="0"/>
              <w:jc w:val="center"/>
              <w:rPr>
                <w:rFonts w:eastAsia="Times New Roman"/>
                <w:szCs w:val="24"/>
                <w:lang w:eastAsia="lv-LV"/>
              </w:rPr>
            </w:pPr>
            <w:r w:rsidRPr="00B83344">
              <w:rPr>
                <w:rFonts w:eastAsia="Times New Roman"/>
                <w:szCs w:val="24"/>
                <w:lang w:eastAsia="lv-LV"/>
              </w:rPr>
              <w:t>16</w:t>
            </w:r>
          </w:p>
        </w:tc>
      </w:tr>
    </w:tbl>
    <w:p w:rsidR="00D2393B" w:rsidRDefault="00D2393B" w:rsidP="00FD4179">
      <w:pPr>
        <w:ind w:left="0" w:right="0"/>
      </w:pPr>
    </w:p>
    <w:p w:rsidR="00B83344" w:rsidRPr="00B64A14" w:rsidRDefault="00B83344" w:rsidP="00FD4179">
      <w:pPr>
        <w:ind w:left="0" w:right="0"/>
      </w:pPr>
    </w:p>
    <w:p w:rsidR="00B64A14" w:rsidRPr="00E84A93" w:rsidRDefault="00B64A14" w:rsidP="00FD4179">
      <w:pPr>
        <w:pStyle w:val="Heading3"/>
        <w:ind w:left="0" w:right="0"/>
      </w:pPr>
      <w:r>
        <w:t xml:space="preserve"> </w:t>
      </w:r>
      <w:bookmarkStart w:id="44" w:name="_Toc326005425"/>
      <w:bookmarkStart w:id="45" w:name="_Toc326006235"/>
      <w:r w:rsidR="00E84A93" w:rsidRPr="00E84A93">
        <w:t xml:space="preserve">2. </w:t>
      </w:r>
      <w:r w:rsidRPr="00E84A93">
        <w:t>Uzdevums</w:t>
      </w:r>
      <w:bookmarkEnd w:id="44"/>
      <w:bookmarkEnd w:id="45"/>
    </w:p>
    <w:p w:rsidR="00D2393B" w:rsidRPr="00D2393B" w:rsidRDefault="00D2393B" w:rsidP="00FD4179">
      <w:pPr>
        <w:ind w:left="0" w:right="0"/>
      </w:pPr>
    </w:p>
    <w:p w:rsidR="00D2393B" w:rsidRPr="000434C6" w:rsidRDefault="00D2393B" w:rsidP="00FD4179">
      <w:pPr>
        <w:shd w:val="clear" w:color="auto" w:fill="FFFFFF"/>
        <w:ind w:left="0" w:right="0" w:firstLine="851"/>
        <w:jc w:val="both"/>
        <w:rPr>
          <w:color w:val="000000"/>
          <w:spacing w:val="6"/>
        </w:rPr>
      </w:pPr>
      <w:r w:rsidRPr="008A7F72">
        <w:t xml:space="preserve">Aprēķināt spriegumu uz ģeneratora spailēm un konstruēt tā ārējo raksturlīkni, ja neatkarīgas ierosmes ģeneratora EDS </w:t>
      </w:r>
      <w:r w:rsidRPr="008A7F72">
        <w:rPr>
          <w:i/>
        </w:rPr>
        <w:t>E</w:t>
      </w:r>
      <w:r w:rsidRPr="008A7F72">
        <w:t xml:space="preserve">, enkura ķēdes pretestība </w:t>
      </w:r>
      <w:r w:rsidRPr="008A7F72">
        <w:rPr>
          <w:i/>
        </w:rPr>
        <w:t>R</w:t>
      </w:r>
      <w:r w:rsidRPr="008A7F72">
        <w:rPr>
          <w:i/>
          <w:vertAlign w:val="subscript"/>
        </w:rPr>
        <w:t>e</w:t>
      </w:r>
      <w:r w:rsidRPr="008A7F72">
        <w:t xml:space="preserve"> un, slodzei izmainoties, strāva enkura ķēdē i</w:t>
      </w:r>
      <w:r w:rsidR="00335D8E">
        <w:t>zmainās sekojoši: I</w:t>
      </w:r>
      <w:r w:rsidR="00335D8E" w:rsidRPr="00335D8E">
        <w:rPr>
          <w:vertAlign w:val="subscript"/>
        </w:rPr>
        <w:t>e0</w:t>
      </w:r>
      <w:r w:rsidR="00335D8E">
        <w:t>; I</w:t>
      </w:r>
      <w:r w:rsidR="00335D8E" w:rsidRPr="00335D8E">
        <w:rPr>
          <w:vertAlign w:val="subscript"/>
        </w:rPr>
        <w:t>e</w:t>
      </w:r>
      <w:r w:rsidR="00335D8E">
        <w:rPr>
          <w:vertAlign w:val="subscript"/>
        </w:rPr>
        <w:t>1</w:t>
      </w:r>
      <w:r w:rsidR="00335D8E">
        <w:t>; I</w:t>
      </w:r>
      <w:r w:rsidR="00335D8E" w:rsidRPr="00335D8E">
        <w:rPr>
          <w:vertAlign w:val="subscript"/>
        </w:rPr>
        <w:t>e</w:t>
      </w:r>
      <w:r w:rsidR="00335D8E">
        <w:rPr>
          <w:vertAlign w:val="subscript"/>
        </w:rPr>
        <w:t>2</w:t>
      </w:r>
      <w:r>
        <w:t xml:space="preserve">. </w:t>
      </w:r>
      <w:r w:rsidRPr="000434C6">
        <w:rPr>
          <w:color w:val="000000"/>
          <w:spacing w:val="6"/>
        </w:rPr>
        <w:t>Variantam</w:t>
      </w:r>
      <w:r>
        <w:rPr>
          <w:color w:val="000000"/>
          <w:spacing w:val="6"/>
        </w:rPr>
        <w:t xml:space="preserve"> atbilstoši izejas dat</w:t>
      </w:r>
      <w:r w:rsidR="00E84A93">
        <w:rPr>
          <w:color w:val="000000"/>
          <w:spacing w:val="6"/>
        </w:rPr>
        <w:t>i doti 1.3</w:t>
      </w:r>
      <w:r w:rsidRPr="000434C6">
        <w:rPr>
          <w:color w:val="000000"/>
          <w:spacing w:val="6"/>
        </w:rPr>
        <w:t>. tabulā</w:t>
      </w:r>
      <w:r>
        <w:rPr>
          <w:color w:val="000000"/>
          <w:spacing w:val="6"/>
        </w:rPr>
        <w:t>.</w:t>
      </w:r>
    </w:p>
    <w:p w:rsidR="00921A19" w:rsidRDefault="00921A19" w:rsidP="00FD4179">
      <w:pPr>
        <w:ind w:left="0" w:right="0"/>
      </w:pPr>
    </w:p>
    <w:p w:rsidR="00D2393B" w:rsidRDefault="00E84A93" w:rsidP="00FD4179">
      <w:pPr>
        <w:ind w:left="0" w:right="0"/>
        <w:jc w:val="right"/>
      </w:pPr>
      <w:r>
        <w:t>1.3.</w:t>
      </w:r>
      <w:r w:rsidR="00D2393B">
        <w:t xml:space="preserve"> tabula</w:t>
      </w:r>
    </w:p>
    <w:tbl>
      <w:tblPr>
        <w:tblW w:w="5776" w:type="dxa"/>
        <w:jc w:val="center"/>
        <w:tblLook w:val="04A0" w:firstRow="1" w:lastRow="0" w:firstColumn="1" w:lastColumn="0" w:noHBand="0" w:noVBand="1"/>
      </w:tblPr>
      <w:tblGrid>
        <w:gridCol w:w="1011"/>
        <w:gridCol w:w="837"/>
        <w:gridCol w:w="1017"/>
        <w:gridCol w:w="982"/>
        <w:gridCol w:w="982"/>
        <w:gridCol w:w="982"/>
      </w:tblGrid>
      <w:tr w:rsidR="00B83344" w:rsidRPr="00CF2D12" w:rsidTr="00CF2D12">
        <w:trPr>
          <w:trHeight w:val="227"/>
          <w:jc w:val="center"/>
        </w:trPr>
        <w:tc>
          <w:tcPr>
            <w:tcW w:w="976" w:type="dxa"/>
            <w:tcBorders>
              <w:top w:val="nil"/>
              <w:left w:val="nil"/>
              <w:bottom w:val="nil"/>
              <w:right w:val="nil"/>
            </w:tcBorders>
            <w:shd w:val="clear" w:color="auto" w:fill="auto"/>
            <w:noWrap/>
            <w:vAlign w:val="center"/>
            <w:hideMark/>
          </w:tcPr>
          <w:p w:rsidR="00B83344" w:rsidRPr="00FE2C2C" w:rsidRDefault="00B83344" w:rsidP="00FD4179">
            <w:pPr>
              <w:ind w:left="0" w:right="0"/>
              <w:jc w:val="center"/>
              <w:rPr>
                <w:rFonts w:eastAsia="Times New Roman"/>
                <w:b/>
                <w:szCs w:val="24"/>
                <w:lang w:eastAsia="lv-LV"/>
              </w:rPr>
            </w:pPr>
          </w:p>
        </w:tc>
        <w:tc>
          <w:tcPr>
            <w:tcW w:w="48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FE2C2C" w:rsidRDefault="00B83344"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B83344" w:rsidRPr="00CF2D12" w:rsidTr="00CF2D12">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FE2C2C" w:rsidRDefault="00B83344" w:rsidP="00FD4179">
            <w:pPr>
              <w:ind w:left="0" w:right="0"/>
              <w:jc w:val="center"/>
              <w:rPr>
                <w:rFonts w:eastAsia="Times New Roman"/>
                <w:b/>
                <w:sz w:val="22"/>
                <w:szCs w:val="24"/>
                <w:lang w:eastAsia="lv-LV"/>
              </w:rPr>
            </w:pPr>
            <w:r w:rsidRPr="00FE2C2C">
              <w:rPr>
                <w:rFonts w:eastAsia="Times New Roman"/>
                <w:b/>
                <w:sz w:val="22"/>
                <w:szCs w:val="24"/>
                <w:lang w:eastAsia="lv-LV"/>
              </w:rPr>
              <w:t>Varianti</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FE2C2C" w:rsidRDefault="00B83344" w:rsidP="00FD4179">
            <w:pPr>
              <w:ind w:left="0" w:right="0"/>
              <w:jc w:val="center"/>
              <w:rPr>
                <w:rFonts w:eastAsia="Times New Roman"/>
                <w:b/>
                <w:szCs w:val="24"/>
                <w:lang w:eastAsia="lv-LV"/>
              </w:rPr>
            </w:pPr>
            <w:r w:rsidRPr="00FE2C2C">
              <w:rPr>
                <w:rFonts w:eastAsia="Times New Roman"/>
                <w:b/>
                <w:szCs w:val="24"/>
                <w:lang w:eastAsia="lv-LV"/>
              </w:rPr>
              <w:t>E, V</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FE2C2C" w:rsidRDefault="00B83344" w:rsidP="00FD4179">
            <w:pPr>
              <w:ind w:left="0" w:right="0"/>
              <w:jc w:val="center"/>
              <w:rPr>
                <w:rFonts w:eastAsia="Times New Roman"/>
                <w:b/>
                <w:szCs w:val="24"/>
                <w:lang w:eastAsia="lv-LV"/>
              </w:rPr>
            </w:pPr>
            <w:r w:rsidRPr="00FE2C2C">
              <w:rPr>
                <w:rFonts w:eastAsia="Times New Roman"/>
                <w:b/>
                <w:szCs w:val="24"/>
                <w:lang w:eastAsia="lv-LV"/>
              </w:rPr>
              <w:t>R</w:t>
            </w:r>
            <w:r w:rsidRPr="00FE2C2C">
              <w:rPr>
                <w:rFonts w:eastAsia="Times New Roman"/>
                <w:b/>
                <w:szCs w:val="24"/>
                <w:vertAlign w:val="subscript"/>
                <w:lang w:eastAsia="lv-LV"/>
              </w:rPr>
              <w:t>e</w:t>
            </w:r>
            <w:r w:rsidRPr="00FE2C2C">
              <w:rPr>
                <w:rFonts w:eastAsia="Times New Roman"/>
                <w:b/>
                <w:szCs w:val="24"/>
                <w:lang w:eastAsia="lv-LV"/>
              </w:rPr>
              <w:t>, Ω</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FE2C2C" w:rsidRDefault="00B83344"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e0</w:t>
            </w:r>
            <w:r w:rsidRPr="00FE2C2C">
              <w:rPr>
                <w:rFonts w:eastAsia="Times New Roman"/>
                <w:b/>
                <w:szCs w:val="24"/>
                <w:lang w:eastAsia="lv-LV"/>
              </w:rPr>
              <w:t>, A</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FE2C2C" w:rsidRDefault="00B83344"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e1</w:t>
            </w:r>
            <w:r w:rsidRPr="00FE2C2C">
              <w:rPr>
                <w:rFonts w:eastAsia="Times New Roman"/>
                <w:b/>
                <w:szCs w:val="24"/>
                <w:lang w:eastAsia="lv-LV"/>
              </w:rPr>
              <w:t>, A</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FE2C2C" w:rsidRDefault="00B83344"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e2</w:t>
            </w:r>
            <w:r w:rsidRPr="00FE2C2C">
              <w:rPr>
                <w:rFonts w:eastAsia="Times New Roman"/>
                <w:b/>
                <w:szCs w:val="24"/>
                <w:lang w:eastAsia="lv-LV"/>
              </w:rPr>
              <w:t>, A</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100</w:t>
            </w:r>
          </w:p>
        </w:tc>
      </w:tr>
      <w:tr w:rsidR="00B83344" w:rsidRPr="00B83344" w:rsidTr="009E5FCA">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130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0.15</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80</w:t>
            </w:r>
          </w:p>
        </w:tc>
      </w:tr>
      <w:tr w:rsidR="00B83344" w:rsidRPr="00B83344" w:rsidTr="009E5FCA">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lastRenderedPageBreak/>
              <w:t>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C67FEF" w:rsidP="00FD4179">
            <w:pPr>
              <w:ind w:left="0" w:right="0"/>
              <w:jc w:val="center"/>
              <w:rPr>
                <w:rFonts w:eastAsia="Times New Roman"/>
                <w:szCs w:val="24"/>
                <w:lang w:eastAsia="lv-LV"/>
              </w:rPr>
            </w:pPr>
            <w:r>
              <w:rPr>
                <w:rFonts w:eastAsia="Times New Roman"/>
                <w:b/>
                <w:noProof/>
                <w:szCs w:val="24"/>
                <w:lang w:eastAsia="lv-LV"/>
              </w:rPr>
              <w:pict>
                <v:shape id="_x0000_s3296" type="#_x0000_t202" style="position:absolute;left:0;text-align:left;margin-left:38pt;margin-top:-19.35pt;width:205.1pt;height:22.6pt;z-index:-251586048;mso-position-horizontal-relative:text;mso-position-vertical-relative:text;mso-width-relative:margin;mso-height-relative:margin" strokecolor="white [3212]">
                  <v:fill opacity="0"/>
                  <v:textbox style="mso-next-textbox:#_x0000_s3296">
                    <w:txbxContent>
                      <w:p w:rsidR="00EE2D40" w:rsidRDefault="00EE2D40" w:rsidP="009E5FCA">
                        <w:pPr>
                          <w:ind w:left="0" w:right="262"/>
                        </w:pPr>
                        <w:r>
                          <w:t>1.3. tabulas turpinājums</w:t>
                        </w:r>
                      </w:p>
                    </w:txbxContent>
                  </v:textbox>
                </v:shape>
              </w:pict>
            </w:r>
            <w:r w:rsidR="00B83344" w:rsidRPr="00B83344">
              <w:rPr>
                <w:rFonts w:eastAsia="Times New Roman"/>
                <w:szCs w:val="24"/>
                <w:lang w:eastAsia="lv-LV"/>
              </w:rPr>
              <w:t>30</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60</w:t>
            </w:r>
          </w:p>
        </w:tc>
      </w:tr>
      <w:tr w:rsidR="00B83344" w:rsidRPr="00B83344" w:rsidTr="009E5FCA">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106</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0.08</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58</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124</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55</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6</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154</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7</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0.16</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8</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0.14</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42</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84</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9</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142</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38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76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10</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126</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52</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104</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11</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138</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74</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148</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12</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117</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96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13</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115</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118</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14</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122</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0.15</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122</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15</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119</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16</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17</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130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30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18</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19</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106</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0.16</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55</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20</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124</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0.14</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21</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154</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22</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42</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84</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23</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38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76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24</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142</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52</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104</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25</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126</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74</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148</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26</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138</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0.15</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96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27</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117</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118</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28</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115</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122</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29</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122</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30</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119</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31</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0.16</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30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32</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130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0.14</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33</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55</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34</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106</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120</w:t>
            </w:r>
          </w:p>
        </w:tc>
      </w:tr>
      <w:tr w:rsidR="00B83344" w:rsidRPr="00B83344" w:rsidTr="009E5FCA">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35</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124</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80</w:t>
            </w:r>
          </w:p>
        </w:tc>
      </w:tr>
      <w:tr w:rsidR="00B83344" w:rsidRPr="00B83344" w:rsidTr="009E5FCA">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lastRenderedPageBreak/>
              <w:t>36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154</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C67FEF" w:rsidP="00FD4179">
            <w:pPr>
              <w:ind w:left="0" w:right="0"/>
              <w:jc w:val="center"/>
              <w:rPr>
                <w:rFonts w:eastAsia="Times New Roman"/>
                <w:szCs w:val="24"/>
                <w:lang w:eastAsia="lv-LV"/>
              </w:rPr>
            </w:pPr>
            <w:r>
              <w:rPr>
                <w:rFonts w:eastAsia="Times New Roman"/>
                <w:b/>
                <w:noProof/>
                <w:szCs w:val="24"/>
                <w:lang w:eastAsia="lv-LV"/>
              </w:rPr>
              <w:pict>
                <v:shape id="_x0000_s3297" type="#_x0000_t202" style="position:absolute;left:0;text-align:left;margin-left:40.35pt;margin-top:-21.05pt;width:205.1pt;height:21.15pt;z-index:-251585024;mso-position-horizontal-relative:text;mso-position-vertical-relative:text;mso-width-relative:margin;mso-height-relative:margin" strokecolor="white [3212]">
                  <v:fill opacity="0"/>
                  <v:textbox style="mso-next-textbox:#_x0000_s3297">
                    <w:txbxContent>
                      <w:p w:rsidR="00EE2D40" w:rsidRDefault="00EE2D40" w:rsidP="009E5FCA">
                        <w:pPr>
                          <w:ind w:left="0" w:right="262"/>
                        </w:pPr>
                        <w:r>
                          <w:t>1.3. tabulas turpinājums</w:t>
                        </w:r>
                      </w:p>
                    </w:txbxContent>
                  </v:textbox>
                </v:shape>
              </w:pict>
            </w:r>
            <w:r w:rsidR="00B83344" w:rsidRPr="00B83344">
              <w:rPr>
                <w:rFonts w:eastAsia="Times New Roman"/>
                <w:szCs w:val="24"/>
                <w:lang w:eastAsia="lv-LV"/>
              </w:rPr>
              <w:t>42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84</w:t>
            </w:r>
          </w:p>
        </w:tc>
      </w:tr>
      <w:tr w:rsidR="00B83344" w:rsidRPr="00B83344" w:rsidTr="009E5FCA">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37</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38</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76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38</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0.15</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52</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104</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39</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142</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74</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148</w:t>
            </w:r>
          </w:p>
        </w:tc>
      </w:tr>
      <w:tr w:rsidR="00B83344" w:rsidRPr="00B83344" w:rsidTr="00CF2D12">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40</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126</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0.08</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48</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96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41</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138</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118</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42</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117</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122</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43</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115</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0.16</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44</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122</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0.14</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45</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119</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30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46</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47</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130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55</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48</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49</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106</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50</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124</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0.15</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42</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84</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51</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154</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38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76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52</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52</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104</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53</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100</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74</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148</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54</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142</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96</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55</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126</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0.16</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118</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56</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138</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0.14</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122</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57</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117</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100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58</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115</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0.11</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40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80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59</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122</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0.09</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30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60</w:t>
            </w:r>
          </w:p>
        </w:tc>
      </w:tr>
      <w:tr w:rsidR="00B83344" w:rsidRPr="00B83344"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83344" w:rsidRPr="008939A3" w:rsidRDefault="00B83344" w:rsidP="00FD4179">
            <w:pPr>
              <w:ind w:left="0" w:right="0"/>
              <w:jc w:val="center"/>
              <w:rPr>
                <w:rFonts w:eastAsia="Times New Roman"/>
                <w:b/>
                <w:szCs w:val="24"/>
                <w:lang w:eastAsia="lv-LV"/>
              </w:rPr>
            </w:pPr>
            <w:r w:rsidRPr="008939A3">
              <w:rPr>
                <w:rFonts w:eastAsia="Times New Roman"/>
                <w:b/>
                <w:szCs w:val="24"/>
                <w:lang w:eastAsia="lv-LV"/>
              </w:rPr>
              <w:t>60</w:t>
            </w:r>
          </w:p>
        </w:tc>
        <w:tc>
          <w:tcPr>
            <w:tcW w:w="83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119</w:t>
            </w:r>
          </w:p>
        </w:tc>
        <w:tc>
          <w:tcPr>
            <w:tcW w:w="1017"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0.13</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0</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58</w:t>
            </w:r>
          </w:p>
        </w:tc>
        <w:tc>
          <w:tcPr>
            <w:tcW w:w="982" w:type="dxa"/>
            <w:tcBorders>
              <w:top w:val="nil"/>
              <w:left w:val="nil"/>
              <w:bottom w:val="single" w:sz="4" w:space="0" w:color="auto"/>
              <w:right w:val="single" w:sz="4" w:space="0" w:color="auto"/>
            </w:tcBorders>
            <w:shd w:val="clear" w:color="auto" w:fill="auto"/>
            <w:noWrap/>
            <w:vAlign w:val="center"/>
            <w:hideMark/>
          </w:tcPr>
          <w:p w:rsidR="00B83344" w:rsidRPr="00B83344" w:rsidRDefault="00B83344" w:rsidP="00FD4179">
            <w:pPr>
              <w:ind w:left="0" w:right="0"/>
              <w:jc w:val="center"/>
              <w:rPr>
                <w:rFonts w:eastAsia="Times New Roman"/>
                <w:szCs w:val="24"/>
                <w:lang w:eastAsia="lv-LV"/>
              </w:rPr>
            </w:pPr>
            <w:r w:rsidRPr="00B83344">
              <w:rPr>
                <w:rFonts w:eastAsia="Times New Roman"/>
                <w:szCs w:val="24"/>
                <w:lang w:eastAsia="lv-LV"/>
              </w:rPr>
              <w:t>116</w:t>
            </w:r>
          </w:p>
        </w:tc>
      </w:tr>
    </w:tbl>
    <w:p w:rsidR="00B83344" w:rsidRPr="009E5FCA" w:rsidRDefault="00B83344" w:rsidP="00FD4179">
      <w:pPr>
        <w:ind w:left="0" w:right="0"/>
        <w:jc w:val="right"/>
        <w:rPr>
          <w:sz w:val="8"/>
        </w:rPr>
      </w:pPr>
    </w:p>
    <w:p w:rsidR="001B796C" w:rsidRDefault="001B796C" w:rsidP="00FD4179">
      <w:pPr>
        <w:ind w:left="0" w:right="0"/>
        <w:jc w:val="right"/>
      </w:pPr>
    </w:p>
    <w:p w:rsidR="00B83344" w:rsidRPr="00032A05" w:rsidRDefault="00032A05" w:rsidP="00FD4179">
      <w:pPr>
        <w:pStyle w:val="Heading3"/>
        <w:ind w:left="0" w:right="0"/>
      </w:pPr>
      <w:bookmarkStart w:id="46" w:name="_Toc326005426"/>
      <w:bookmarkStart w:id="47" w:name="_Toc326006236"/>
      <w:r w:rsidRPr="00032A05">
        <w:t>3.</w:t>
      </w:r>
      <w:r w:rsidR="00B83344" w:rsidRPr="00032A05">
        <w:t xml:space="preserve"> Uzdevums</w:t>
      </w:r>
      <w:bookmarkEnd w:id="46"/>
      <w:bookmarkEnd w:id="47"/>
    </w:p>
    <w:p w:rsidR="00391BBD" w:rsidRDefault="00391BBD" w:rsidP="00FD4179">
      <w:pPr>
        <w:ind w:left="0" w:right="0"/>
      </w:pPr>
    </w:p>
    <w:p w:rsidR="00391BBD" w:rsidRPr="000434C6" w:rsidRDefault="00391BBD" w:rsidP="00FD4179">
      <w:pPr>
        <w:shd w:val="clear" w:color="auto" w:fill="FFFFFF"/>
        <w:ind w:left="0" w:right="0" w:firstLine="851"/>
        <w:jc w:val="both"/>
        <w:rPr>
          <w:color w:val="000000"/>
          <w:spacing w:val="6"/>
        </w:rPr>
      </w:pPr>
      <w:r w:rsidRPr="008A7F72">
        <w:t>Aprēķināt līdzstrāvas ģeneratora EDS pie nemainīgas magnētiskas plūsmas (Ф = const), ja palielino</w:t>
      </w:r>
      <w:r>
        <w:t>t enkura rotācijas frekvenci X</w:t>
      </w:r>
      <w:r w:rsidRPr="008A7F72">
        <w:t xml:space="preserve"> reize</w:t>
      </w:r>
      <w:r>
        <w:t>s, tā EDS palielinājās par Y voltiem</w:t>
      </w:r>
      <w:r w:rsidRPr="008A7F72">
        <w:t>.</w:t>
      </w:r>
      <w:r>
        <w:t xml:space="preserve"> </w:t>
      </w:r>
      <w:r w:rsidRPr="000434C6">
        <w:rPr>
          <w:color w:val="000000"/>
          <w:spacing w:val="6"/>
        </w:rPr>
        <w:t>Variantam</w:t>
      </w:r>
      <w:r w:rsidR="00032A05">
        <w:rPr>
          <w:color w:val="000000"/>
          <w:spacing w:val="6"/>
        </w:rPr>
        <w:t xml:space="preserve"> atbilstoši izejas dati doti 1.4</w:t>
      </w:r>
      <w:r w:rsidRPr="000434C6">
        <w:rPr>
          <w:color w:val="000000"/>
          <w:spacing w:val="6"/>
        </w:rPr>
        <w:t>. tabulā</w:t>
      </w:r>
      <w:r>
        <w:rPr>
          <w:color w:val="000000"/>
          <w:spacing w:val="6"/>
        </w:rPr>
        <w:t>.</w:t>
      </w:r>
    </w:p>
    <w:p w:rsidR="00391BBD" w:rsidRDefault="00391BBD" w:rsidP="00FD4179">
      <w:pPr>
        <w:ind w:left="0" w:right="0"/>
      </w:pPr>
    </w:p>
    <w:p w:rsidR="009E5FCA" w:rsidRDefault="009E5FCA" w:rsidP="00FD4179">
      <w:pPr>
        <w:ind w:left="0" w:right="0"/>
      </w:pPr>
    </w:p>
    <w:p w:rsidR="00391BBD" w:rsidRPr="008A7F72" w:rsidRDefault="00032A05" w:rsidP="00FD4179">
      <w:pPr>
        <w:ind w:left="0" w:right="0" w:firstLine="851"/>
        <w:jc w:val="right"/>
      </w:pPr>
      <w:r>
        <w:lastRenderedPageBreak/>
        <w:t>1.4.</w:t>
      </w:r>
      <w:r w:rsidR="00391BBD">
        <w:t xml:space="preserve"> tabula</w:t>
      </w:r>
    </w:p>
    <w:tbl>
      <w:tblPr>
        <w:tblW w:w="7938" w:type="dxa"/>
        <w:jc w:val="center"/>
        <w:tblLook w:val="04A0" w:firstRow="1" w:lastRow="0" w:firstColumn="1" w:lastColumn="0" w:noHBand="0" w:noVBand="1"/>
      </w:tblPr>
      <w:tblGrid>
        <w:gridCol w:w="1213"/>
        <w:gridCol w:w="1765"/>
        <w:gridCol w:w="990"/>
        <w:gridCol w:w="1214"/>
        <w:gridCol w:w="1765"/>
        <w:gridCol w:w="991"/>
      </w:tblGrid>
      <w:tr w:rsidR="005D5622" w:rsidRPr="00376E89" w:rsidTr="00FE2C2C">
        <w:trPr>
          <w:trHeight w:val="227"/>
          <w:jc w:val="center"/>
        </w:trPr>
        <w:tc>
          <w:tcPr>
            <w:tcW w:w="1213" w:type="dxa"/>
            <w:tcBorders>
              <w:top w:val="nil"/>
              <w:left w:val="nil"/>
              <w:bottom w:val="nil"/>
              <w:right w:val="nil"/>
            </w:tcBorders>
            <w:shd w:val="clear" w:color="auto" w:fill="auto"/>
            <w:noWrap/>
            <w:vAlign w:val="bottom"/>
            <w:hideMark/>
          </w:tcPr>
          <w:p w:rsidR="005D5622" w:rsidRPr="00FE2C2C" w:rsidRDefault="005D5622" w:rsidP="00FD4179">
            <w:pPr>
              <w:ind w:left="0" w:right="0"/>
              <w:rPr>
                <w:rFonts w:eastAsia="Times New Roman"/>
                <w:b/>
                <w:szCs w:val="24"/>
                <w:lang w:eastAsia="lv-LV"/>
              </w:rPr>
            </w:pPr>
          </w:p>
        </w:tc>
        <w:tc>
          <w:tcPr>
            <w:tcW w:w="27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5622" w:rsidRPr="00FE2C2C" w:rsidRDefault="005D5622" w:rsidP="00FD4179">
            <w:pPr>
              <w:ind w:left="0" w:right="0"/>
              <w:jc w:val="center"/>
              <w:rPr>
                <w:rFonts w:eastAsia="Times New Roman"/>
                <w:b/>
                <w:szCs w:val="24"/>
                <w:lang w:eastAsia="lv-LV"/>
              </w:rPr>
            </w:pPr>
            <w:r w:rsidRPr="00FE2C2C">
              <w:rPr>
                <w:rFonts w:eastAsia="Times New Roman"/>
                <w:b/>
                <w:szCs w:val="24"/>
                <w:lang w:eastAsia="lv-LV"/>
              </w:rPr>
              <w:t>Dotie lielumi</w:t>
            </w:r>
          </w:p>
        </w:tc>
        <w:tc>
          <w:tcPr>
            <w:tcW w:w="1214" w:type="dxa"/>
            <w:tcBorders>
              <w:top w:val="nil"/>
              <w:left w:val="nil"/>
              <w:bottom w:val="nil"/>
              <w:right w:val="nil"/>
            </w:tcBorders>
            <w:shd w:val="clear" w:color="auto" w:fill="auto"/>
            <w:noWrap/>
            <w:vAlign w:val="bottom"/>
            <w:hideMark/>
          </w:tcPr>
          <w:p w:rsidR="005D5622" w:rsidRPr="00FE2C2C" w:rsidRDefault="005D5622" w:rsidP="00FD4179">
            <w:pPr>
              <w:ind w:left="0" w:right="0"/>
              <w:rPr>
                <w:rFonts w:eastAsia="Times New Roman"/>
                <w:b/>
                <w:szCs w:val="24"/>
                <w:lang w:eastAsia="lv-LV"/>
              </w:rPr>
            </w:pPr>
          </w:p>
        </w:tc>
        <w:tc>
          <w:tcPr>
            <w:tcW w:w="275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5622" w:rsidRPr="00FE2C2C" w:rsidRDefault="005D5622"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5D5622" w:rsidRPr="00376E89" w:rsidTr="00FE2C2C">
        <w:trPr>
          <w:trHeight w:val="227"/>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22" w:rsidRPr="00FE2C2C" w:rsidRDefault="005D5622"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FE2C2C" w:rsidRDefault="005D5622" w:rsidP="00FD4179">
            <w:pPr>
              <w:ind w:left="0" w:right="0"/>
              <w:jc w:val="center"/>
              <w:rPr>
                <w:rFonts w:eastAsia="Times New Roman"/>
                <w:b/>
                <w:szCs w:val="24"/>
                <w:lang w:eastAsia="lv-LV"/>
              </w:rPr>
            </w:pPr>
            <w:r w:rsidRPr="00FE2C2C">
              <w:rPr>
                <w:rFonts w:eastAsia="Times New Roman"/>
                <w:b/>
                <w:szCs w:val="24"/>
                <w:lang w:eastAsia="lv-LV"/>
              </w:rPr>
              <w:t>X</w:t>
            </w:r>
            <w:r w:rsidR="00376E89" w:rsidRPr="00FE2C2C">
              <w:rPr>
                <w:rFonts w:eastAsia="Times New Roman"/>
                <w:b/>
                <w:szCs w:val="24"/>
                <w:lang w:eastAsia="lv-LV"/>
              </w:rPr>
              <w:t>, apgriezieni</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FE2C2C" w:rsidRDefault="005D5622" w:rsidP="00FD4179">
            <w:pPr>
              <w:ind w:left="0" w:right="0"/>
              <w:jc w:val="center"/>
              <w:rPr>
                <w:rFonts w:eastAsia="Times New Roman"/>
                <w:b/>
                <w:szCs w:val="24"/>
                <w:lang w:eastAsia="lv-LV"/>
              </w:rPr>
            </w:pPr>
            <w:r w:rsidRPr="00FE2C2C">
              <w:rPr>
                <w:rFonts w:eastAsia="Times New Roman"/>
                <w:b/>
                <w:szCs w:val="24"/>
                <w:lang w:eastAsia="lv-LV"/>
              </w:rPr>
              <w:t>Y, V</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5D5622" w:rsidRPr="00FE2C2C" w:rsidRDefault="005D5622"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FE2C2C" w:rsidRDefault="005D5622" w:rsidP="00FD4179">
            <w:pPr>
              <w:ind w:left="0" w:right="0"/>
              <w:jc w:val="center"/>
              <w:rPr>
                <w:rFonts w:eastAsia="Times New Roman"/>
                <w:b/>
                <w:szCs w:val="24"/>
                <w:lang w:eastAsia="lv-LV"/>
              </w:rPr>
            </w:pPr>
            <w:r w:rsidRPr="00FE2C2C">
              <w:rPr>
                <w:rFonts w:eastAsia="Times New Roman"/>
                <w:b/>
                <w:szCs w:val="24"/>
                <w:lang w:eastAsia="lv-LV"/>
              </w:rPr>
              <w:t>X</w:t>
            </w:r>
            <w:r w:rsidR="00376E89" w:rsidRPr="00FE2C2C">
              <w:rPr>
                <w:rFonts w:eastAsia="Times New Roman"/>
                <w:b/>
                <w:szCs w:val="24"/>
                <w:lang w:eastAsia="lv-LV"/>
              </w:rPr>
              <w:t>, apgriezieni</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FE2C2C" w:rsidRDefault="005D5622" w:rsidP="00FD4179">
            <w:pPr>
              <w:ind w:left="0" w:right="0"/>
              <w:jc w:val="center"/>
              <w:rPr>
                <w:rFonts w:eastAsia="Times New Roman"/>
                <w:b/>
                <w:szCs w:val="24"/>
                <w:lang w:eastAsia="lv-LV"/>
              </w:rPr>
            </w:pPr>
            <w:r w:rsidRPr="00FE2C2C">
              <w:rPr>
                <w:rFonts w:eastAsia="Times New Roman"/>
                <w:b/>
                <w:szCs w:val="24"/>
                <w:lang w:eastAsia="lv-LV"/>
              </w:rPr>
              <w:t>Y, V</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110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31</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1.8</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32</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3</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33</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4</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34</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5</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35</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1.65</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6</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36</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7</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1.8</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37</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8</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1.8</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38</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1.45</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9</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1.8</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39</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100</w:t>
            </w:r>
          </w:p>
        </w:tc>
      </w:tr>
      <w:tr w:rsidR="005D5622" w:rsidRPr="00376E89" w:rsidTr="00FE2C2C">
        <w:trPr>
          <w:trHeight w:val="227"/>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10</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40</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115</w:t>
            </w:r>
          </w:p>
        </w:tc>
      </w:tr>
      <w:tr w:rsidR="005D5622" w:rsidRPr="00376E89" w:rsidTr="00FE2C2C">
        <w:trPr>
          <w:trHeight w:val="227"/>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11</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115</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41</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1.75</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12</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42</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13</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43</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1.9</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14</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44</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1.8</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15</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45</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16</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100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46</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1.75</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17</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110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47</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1.8</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18</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110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48</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19</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49</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20</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50</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21</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1.9</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51</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1.65</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100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22</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1.8</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52</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115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23</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53</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24</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54</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1.45</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25</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55</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26</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56</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135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27</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100</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57</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1.75</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125</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28</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2</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115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58</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29</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1.55</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125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59</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1.9</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150</w:t>
            </w:r>
          </w:p>
        </w:tc>
      </w:tr>
      <w:tr w:rsidR="005D5622" w:rsidRPr="00376E89" w:rsidTr="00FE2C2C">
        <w:trPr>
          <w:trHeight w:val="227"/>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5D5622" w:rsidRPr="00976188" w:rsidRDefault="005D5622" w:rsidP="00FD4179">
            <w:pPr>
              <w:ind w:left="0" w:right="0"/>
              <w:jc w:val="center"/>
              <w:rPr>
                <w:rFonts w:eastAsia="Times New Roman"/>
                <w:b/>
                <w:szCs w:val="24"/>
                <w:lang w:eastAsia="lv-LV"/>
              </w:rPr>
            </w:pPr>
            <w:r w:rsidRPr="00976188">
              <w:rPr>
                <w:rFonts w:eastAsia="Times New Roman"/>
                <w:b/>
                <w:szCs w:val="24"/>
                <w:lang w:eastAsia="lv-LV"/>
              </w:rPr>
              <w:t>30</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1.6</w:t>
            </w:r>
          </w:p>
        </w:tc>
        <w:tc>
          <w:tcPr>
            <w:tcW w:w="990"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145</w:t>
            </w:r>
          </w:p>
        </w:tc>
        <w:tc>
          <w:tcPr>
            <w:tcW w:w="1214" w:type="dxa"/>
            <w:tcBorders>
              <w:top w:val="nil"/>
              <w:left w:val="single" w:sz="4" w:space="0" w:color="auto"/>
              <w:bottom w:val="single" w:sz="4" w:space="0" w:color="auto"/>
              <w:right w:val="single" w:sz="4" w:space="0" w:color="auto"/>
            </w:tcBorders>
            <w:shd w:val="clear" w:color="auto" w:fill="auto"/>
            <w:noWrap/>
            <w:vAlign w:val="center"/>
            <w:hideMark/>
          </w:tcPr>
          <w:p w:rsidR="005D5622" w:rsidRPr="009B6B3D" w:rsidRDefault="005D5622" w:rsidP="00FD4179">
            <w:pPr>
              <w:ind w:left="0" w:right="0"/>
              <w:jc w:val="center"/>
              <w:rPr>
                <w:rFonts w:eastAsia="Times New Roman"/>
                <w:b/>
                <w:szCs w:val="24"/>
                <w:lang w:eastAsia="lv-LV"/>
              </w:rPr>
            </w:pPr>
            <w:r w:rsidRPr="009B6B3D">
              <w:rPr>
                <w:rFonts w:eastAsia="Times New Roman"/>
                <w:b/>
                <w:szCs w:val="24"/>
                <w:lang w:eastAsia="lv-LV"/>
              </w:rPr>
              <w:t>60</w:t>
            </w:r>
          </w:p>
        </w:tc>
        <w:tc>
          <w:tcPr>
            <w:tcW w:w="1765"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1.8</w:t>
            </w:r>
          </w:p>
        </w:tc>
        <w:tc>
          <w:tcPr>
            <w:tcW w:w="991" w:type="dxa"/>
            <w:tcBorders>
              <w:top w:val="nil"/>
              <w:left w:val="nil"/>
              <w:bottom w:val="single" w:sz="4" w:space="0" w:color="auto"/>
              <w:right w:val="single" w:sz="4" w:space="0" w:color="auto"/>
            </w:tcBorders>
            <w:shd w:val="clear" w:color="auto" w:fill="auto"/>
            <w:noWrap/>
            <w:vAlign w:val="center"/>
            <w:hideMark/>
          </w:tcPr>
          <w:p w:rsidR="005D5622" w:rsidRPr="005D5622" w:rsidRDefault="005D5622" w:rsidP="00FD4179">
            <w:pPr>
              <w:ind w:left="0" w:right="0"/>
              <w:jc w:val="center"/>
              <w:rPr>
                <w:rFonts w:eastAsia="Times New Roman"/>
                <w:szCs w:val="24"/>
                <w:lang w:eastAsia="lv-LV"/>
              </w:rPr>
            </w:pPr>
            <w:r w:rsidRPr="005D5622">
              <w:rPr>
                <w:rFonts w:eastAsia="Times New Roman"/>
                <w:szCs w:val="24"/>
                <w:lang w:eastAsia="lv-LV"/>
              </w:rPr>
              <w:t>140</w:t>
            </w:r>
          </w:p>
        </w:tc>
      </w:tr>
    </w:tbl>
    <w:p w:rsidR="00511794" w:rsidRPr="00DE31AD" w:rsidRDefault="00DE31AD" w:rsidP="00FD4179">
      <w:pPr>
        <w:pStyle w:val="Heading3"/>
        <w:ind w:left="0" w:right="0"/>
      </w:pPr>
      <w:bookmarkStart w:id="48" w:name="_Toc326005427"/>
      <w:bookmarkStart w:id="49" w:name="_Toc326006237"/>
      <w:r w:rsidRPr="00DE31AD">
        <w:lastRenderedPageBreak/>
        <w:t>4.</w:t>
      </w:r>
      <w:r w:rsidR="00511794" w:rsidRPr="00DE31AD">
        <w:t xml:space="preserve"> Uzdevums</w:t>
      </w:r>
      <w:bookmarkEnd w:id="48"/>
      <w:bookmarkEnd w:id="49"/>
    </w:p>
    <w:p w:rsidR="001A18D6" w:rsidRDefault="001A18D6" w:rsidP="00FD4179">
      <w:pPr>
        <w:ind w:left="0" w:right="0"/>
      </w:pPr>
    </w:p>
    <w:p w:rsidR="001A18D6" w:rsidRPr="000434C6" w:rsidRDefault="001A18D6" w:rsidP="00FD4179">
      <w:pPr>
        <w:shd w:val="clear" w:color="auto" w:fill="FFFFFF"/>
        <w:ind w:left="0" w:right="0" w:firstLine="851"/>
        <w:jc w:val="both"/>
        <w:rPr>
          <w:color w:val="000000"/>
          <w:spacing w:val="6"/>
        </w:rPr>
      </w:pPr>
      <w:r w:rsidRPr="008A7F72">
        <w:t xml:space="preserve">Paralēlās ierosmes ģeneratora nominālais spriegums </w:t>
      </w:r>
      <w:r w:rsidR="00D32201">
        <w:t xml:space="preserve">ir </w:t>
      </w:r>
      <w:r w:rsidRPr="008A7F72">
        <w:rPr>
          <w:i/>
        </w:rPr>
        <w:t>U</w:t>
      </w:r>
      <w:r w:rsidRPr="008A7F72">
        <w:rPr>
          <w:i/>
          <w:vertAlign w:val="subscript"/>
        </w:rPr>
        <w:t>N</w:t>
      </w:r>
      <w:r w:rsidRPr="008A7F72">
        <w:t xml:space="preserve">, nominālā slodzes pretestība </w:t>
      </w:r>
      <w:r w:rsidRPr="008A7F72">
        <w:rPr>
          <w:i/>
        </w:rPr>
        <w:t>R</w:t>
      </w:r>
      <w:r w:rsidRPr="008A7F72">
        <w:rPr>
          <w:i/>
          <w:vertAlign w:val="subscript"/>
        </w:rPr>
        <w:t>N</w:t>
      </w:r>
      <w:r w:rsidRPr="008A7F72">
        <w:t xml:space="preserve">, enkura tinuma pretestība </w:t>
      </w:r>
      <w:r w:rsidRPr="008A7F72">
        <w:rPr>
          <w:i/>
        </w:rPr>
        <w:t>R</w:t>
      </w:r>
      <w:r w:rsidRPr="008A7F72">
        <w:rPr>
          <w:i/>
          <w:vertAlign w:val="subscript"/>
        </w:rPr>
        <w:t>e</w:t>
      </w:r>
      <w:r w:rsidRPr="008A7F72">
        <w:t xml:space="preserve">, paralēlās ierosmes tinuma pretestība </w:t>
      </w:r>
      <w:r w:rsidRPr="008A7F72">
        <w:rPr>
          <w:i/>
        </w:rPr>
        <w:t>R</w:t>
      </w:r>
      <w:r w:rsidRPr="008A7F72">
        <w:rPr>
          <w:i/>
          <w:vertAlign w:val="subscript"/>
        </w:rPr>
        <w:t>ie</w:t>
      </w:r>
      <w:r w:rsidRPr="008A7F72">
        <w:t xml:space="preserve">, enkura nomināla rotācijas frekvence </w:t>
      </w:r>
      <w:r w:rsidRPr="008A7F72">
        <w:rPr>
          <w:i/>
        </w:rPr>
        <w:t>n</w:t>
      </w:r>
      <w:r w:rsidRPr="008A7F72">
        <w:rPr>
          <w:i/>
          <w:vertAlign w:val="subscript"/>
        </w:rPr>
        <w:t>N</w:t>
      </w:r>
      <w:r w:rsidRPr="008A7F72">
        <w:t>.</w:t>
      </w:r>
      <w:r>
        <w:t xml:space="preserve"> </w:t>
      </w:r>
      <w:r w:rsidRPr="008A7F72">
        <w:t>Aprēķināt ģeneratora EDS, primārā dzinēja griezes momentu, ģeneratora jaudas zudumus enkurā un ierosmes tinumos, ģeneratora lietderības koeficientu, ja tā summārie jaudas zudumi sastāda Δ</w:t>
      </w:r>
      <w:r w:rsidRPr="008A7F72">
        <w:rPr>
          <w:i/>
        </w:rPr>
        <w:t>P</w:t>
      </w:r>
      <w:r w:rsidRPr="008A7F72">
        <w:t>.</w:t>
      </w:r>
      <w:r w:rsidRPr="001A18D6">
        <w:rPr>
          <w:color w:val="000000"/>
          <w:spacing w:val="6"/>
        </w:rPr>
        <w:t xml:space="preserve"> </w:t>
      </w:r>
      <w:r w:rsidRPr="000434C6">
        <w:rPr>
          <w:color w:val="000000"/>
          <w:spacing w:val="6"/>
        </w:rPr>
        <w:t>Variantam</w:t>
      </w:r>
      <w:r>
        <w:rPr>
          <w:color w:val="000000"/>
          <w:spacing w:val="6"/>
        </w:rPr>
        <w:t xml:space="preserve"> atbilstoši izejas dati doti 1.</w:t>
      </w:r>
      <w:r w:rsidR="00DE31AD">
        <w:rPr>
          <w:color w:val="000000"/>
          <w:spacing w:val="6"/>
        </w:rPr>
        <w:t>5</w:t>
      </w:r>
      <w:r w:rsidRPr="000434C6">
        <w:rPr>
          <w:color w:val="000000"/>
          <w:spacing w:val="6"/>
        </w:rPr>
        <w:t>. tabulā</w:t>
      </w:r>
      <w:r>
        <w:rPr>
          <w:color w:val="000000"/>
          <w:spacing w:val="6"/>
        </w:rPr>
        <w:t>.</w:t>
      </w:r>
    </w:p>
    <w:p w:rsidR="001A18D6" w:rsidRDefault="001A18D6" w:rsidP="00FD4179">
      <w:pPr>
        <w:ind w:left="0" w:right="0"/>
      </w:pPr>
    </w:p>
    <w:p w:rsidR="001A18D6" w:rsidRPr="008A7F72" w:rsidRDefault="00DE31AD" w:rsidP="00FD4179">
      <w:pPr>
        <w:ind w:left="0" w:right="0" w:firstLine="851"/>
        <w:jc w:val="right"/>
      </w:pPr>
      <w:r>
        <w:t>1.5.</w:t>
      </w:r>
      <w:r w:rsidR="001A18D6">
        <w:t xml:space="preserve"> tabula</w:t>
      </w:r>
    </w:p>
    <w:tbl>
      <w:tblPr>
        <w:tblW w:w="7938" w:type="dxa"/>
        <w:jc w:val="center"/>
        <w:tblLook w:val="04A0" w:firstRow="1" w:lastRow="0" w:firstColumn="1" w:lastColumn="0" w:noHBand="0" w:noVBand="1"/>
      </w:tblPr>
      <w:tblGrid>
        <w:gridCol w:w="1185"/>
        <w:gridCol w:w="954"/>
        <w:gridCol w:w="985"/>
        <w:gridCol w:w="943"/>
        <w:gridCol w:w="999"/>
        <w:gridCol w:w="1567"/>
        <w:gridCol w:w="1305"/>
      </w:tblGrid>
      <w:tr w:rsidR="00CF2D12" w:rsidRPr="00CF2D12" w:rsidTr="00CF2D12">
        <w:trPr>
          <w:trHeight w:val="227"/>
          <w:jc w:val="center"/>
        </w:trPr>
        <w:tc>
          <w:tcPr>
            <w:tcW w:w="1185" w:type="dxa"/>
            <w:vMerge w:val="restart"/>
            <w:tcBorders>
              <w:top w:val="single" w:sz="4" w:space="0" w:color="auto"/>
              <w:left w:val="single" w:sz="4" w:space="0" w:color="auto"/>
              <w:right w:val="single" w:sz="4" w:space="0" w:color="auto"/>
            </w:tcBorders>
            <w:shd w:val="clear" w:color="auto" w:fill="auto"/>
            <w:noWrap/>
            <w:vAlign w:val="center"/>
            <w:hideMark/>
          </w:tcPr>
          <w:p w:rsidR="00CF2D12" w:rsidRPr="00CF2D12" w:rsidRDefault="00CF2D12" w:rsidP="00CF2D12">
            <w:pPr>
              <w:ind w:left="0" w:right="0"/>
              <w:jc w:val="center"/>
              <w:rPr>
                <w:rFonts w:eastAsia="Times New Roman"/>
                <w:b/>
                <w:szCs w:val="24"/>
                <w:lang w:eastAsia="lv-LV"/>
              </w:rPr>
            </w:pPr>
            <w:r w:rsidRPr="00CF2D12">
              <w:rPr>
                <w:rFonts w:eastAsia="Times New Roman"/>
                <w:b/>
                <w:szCs w:val="24"/>
                <w:lang w:eastAsia="lv-LV"/>
              </w:rPr>
              <w:t> </w:t>
            </w:r>
            <w:r w:rsidRPr="00CF2D12">
              <w:rPr>
                <w:rFonts w:eastAsia="Times New Roman"/>
                <w:b/>
                <w:sz w:val="22"/>
                <w:szCs w:val="24"/>
                <w:lang w:eastAsia="lv-LV"/>
              </w:rPr>
              <w:t>Varianti</w:t>
            </w:r>
          </w:p>
        </w:tc>
        <w:tc>
          <w:tcPr>
            <w:tcW w:w="6753" w:type="dxa"/>
            <w:gridSpan w:val="6"/>
            <w:tcBorders>
              <w:top w:val="single" w:sz="4" w:space="0" w:color="auto"/>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Dotie lielumi</w:t>
            </w:r>
          </w:p>
        </w:tc>
      </w:tr>
      <w:tr w:rsidR="00CF2D12" w:rsidRPr="00CF2D12" w:rsidTr="00CF2D12">
        <w:trPr>
          <w:trHeight w:val="227"/>
          <w:jc w:val="center"/>
        </w:trPr>
        <w:tc>
          <w:tcPr>
            <w:tcW w:w="1185" w:type="dxa"/>
            <w:vMerge/>
            <w:tcBorders>
              <w:left w:val="single" w:sz="4" w:space="0" w:color="auto"/>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p>
        </w:tc>
        <w:tc>
          <w:tcPr>
            <w:tcW w:w="954" w:type="dxa"/>
            <w:tcBorders>
              <w:top w:val="nil"/>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U</w:t>
            </w:r>
            <w:r w:rsidRPr="00CF2D12">
              <w:rPr>
                <w:rFonts w:eastAsia="Times New Roman"/>
                <w:b/>
                <w:szCs w:val="24"/>
                <w:vertAlign w:val="subscript"/>
                <w:lang w:eastAsia="lv-LV"/>
              </w:rPr>
              <w:t>N</w:t>
            </w:r>
            <w:r w:rsidRPr="00CF2D12">
              <w:rPr>
                <w:rFonts w:eastAsia="Times New Roman"/>
                <w:b/>
                <w:szCs w:val="24"/>
                <w:lang w:eastAsia="lv-LV"/>
              </w:rPr>
              <w:t>, V</w:t>
            </w:r>
          </w:p>
        </w:tc>
        <w:tc>
          <w:tcPr>
            <w:tcW w:w="985" w:type="dxa"/>
            <w:tcBorders>
              <w:top w:val="nil"/>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R</w:t>
            </w:r>
            <w:r w:rsidRPr="00CF2D12">
              <w:rPr>
                <w:rFonts w:eastAsia="Times New Roman"/>
                <w:b/>
                <w:szCs w:val="24"/>
                <w:vertAlign w:val="subscript"/>
                <w:lang w:eastAsia="lv-LV"/>
              </w:rPr>
              <w:t>N</w:t>
            </w:r>
            <w:r w:rsidRPr="00CF2D12">
              <w:rPr>
                <w:rFonts w:eastAsia="Times New Roman"/>
                <w:b/>
                <w:szCs w:val="24"/>
                <w:lang w:eastAsia="lv-LV"/>
              </w:rPr>
              <w:t>, Ω</w:t>
            </w:r>
          </w:p>
        </w:tc>
        <w:tc>
          <w:tcPr>
            <w:tcW w:w="943" w:type="dxa"/>
            <w:tcBorders>
              <w:top w:val="nil"/>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R</w:t>
            </w:r>
            <w:r w:rsidRPr="00CF2D12">
              <w:rPr>
                <w:rFonts w:eastAsia="Times New Roman"/>
                <w:b/>
                <w:szCs w:val="24"/>
                <w:vertAlign w:val="subscript"/>
                <w:lang w:eastAsia="lv-LV"/>
              </w:rPr>
              <w:t>e</w:t>
            </w:r>
            <w:r w:rsidRPr="00CF2D12">
              <w:rPr>
                <w:rFonts w:eastAsia="Times New Roman"/>
                <w:b/>
                <w:szCs w:val="24"/>
                <w:lang w:eastAsia="lv-LV"/>
              </w:rPr>
              <w:t>, Ω</w:t>
            </w:r>
          </w:p>
        </w:tc>
        <w:tc>
          <w:tcPr>
            <w:tcW w:w="999" w:type="dxa"/>
            <w:tcBorders>
              <w:top w:val="nil"/>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R</w:t>
            </w:r>
            <w:r w:rsidRPr="00CF2D12">
              <w:rPr>
                <w:rFonts w:eastAsia="Times New Roman"/>
                <w:b/>
                <w:szCs w:val="24"/>
                <w:vertAlign w:val="subscript"/>
                <w:lang w:eastAsia="lv-LV"/>
              </w:rPr>
              <w:t>ie</w:t>
            </w:r>
            <w:r w:rsidRPr="00CF2D12">
              <w:rPr>
                <w:rFonts w:eastAsia="Times New Roman"/>
                <w:b/>
                <w:szCs w:val="24"/>
                <w:lang w:eastAsia="lv-LV"/>
              </w:rPr>
              <w:t>, Ω</w:t>
            </w:r>
          </w:p>
        </w:tc>
        <w:tc>
          <w:tcPr>
            <w:tcW w:w="1567" w:type="dxa"/>
            <w:tcBorders>
              <w:top w:val="nil"/>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n</w:t>
            </w:r>
            <w:r w:rsidRPr="00CF2D12">
              <w:rPr>
                <w:rFonts w:eastAsia="Times New Roman"/>
                <w:b/>
                <w:szCs w:val="24"/>
                <w:vertAlign w:val="subscript"/>
                <w:lang w:eastAsia="lv-LV"/>
              </w:rPr>
              <w:t>N</w:t>
            </w:r>
            <w:r w:rsidRPr="00CF2D12">
              <w:rPr>
                <w:rFonts w:eastAsia="Times New Roman"/>
                <w:b/>
                <w:szCs w:val="24"/>
                <w:lang w:eastAsia="lv-LV"/>
              </w:rPr>
              <w:t xml:space="preserve">, </w:t>
            </w:r>
            <w:r w:rsidRPr="00CF2D12">
              <w:rPr>
                <w:rFonts w:eastAsia="Times New Roman"/>
                <w:b/>
                <w:bCs/>
                <w:szCs w:val="24"/>
                <w:lang w:eastAsia="lv-LV"/>
              </w:rPr>
              <w:t>min</w:t>
            </w:r>
            <w:r w:rsidRPr="00CF2D12">
              <w:rPr>
                <w:rFonts w:eastAsia="Times New Roman"/>
                <w:b/>
                <w:bCs/>
                <w:szCs w:val="24"/>
                <w:vertAlign w:val="superscript"/>
                <w:lang w:eastAsia="lv-LV"/>
              </w:rPr>
              <w:t>-1</w:t>
            </w:r>
          </w:p>
        </w:tc>
        <w:tc>
          <w:tcPr>
            <w:tcW w:w="1305" w:type="dxa"/>
            <w:tcBorders>
              <w:top w:val="nil"/>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ΔP, kW</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5.5</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0.5</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1460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0.6</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0.3</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320</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1000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w:t>
            </w:r>
          </w:p>
        </w:tc>
      </w:tr>
      <w:tr w:rsidR="00C83122" w:rsidRPr="00C83122" w:rsidTr="00CF2D12">
        <w:trPr>
          <w:trHeight w:val="227"/>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0.06</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150</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980</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6</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0.09</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7</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8.5</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8</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0.44</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9</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11.7</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0.24</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1240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10</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15.1</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100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11</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0.9</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3.9</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12</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7.8</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13</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4.1</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920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14</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0.56</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230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1340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4.9</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15</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0.19</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170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16</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14.6</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1460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17</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11.9</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18</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6.3</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19</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14.2</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0.3</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1000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20</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13.8</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980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r>
      <w:tr w:rsidR="00C83122" w:rsidRPr="00C83122" w:rsidTr="009E5FCA">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21</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16.1</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0.21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5.1</w:t>
            </w:r>
          </w:p>
        </w:tc>
      </w:tr>
      <w:tr w:rsidR="00C83122" w:rsidRPr="00C83122" w:rsidTr="009E5FCA">
        <w:trPr>
          <w:trHeight w:val="227"/>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lastRenderedPageBreak/>
              <w:t>22</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0.71</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160</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67FEF" w:rsidP="00FD4179">
            <w:pPr>
              <w:ind w:left="0" w:right="0"/>
              <w:jc w:val="center"/>
              <w:rPr>
                <w:rFonts w:eastAsia="Times New Roman"/>
                <w:szCs w:val="24"/>
                <w:lang w:eastAsia="lv-LV"/>
              </w:rPr>
            </w:pPr>
            <w:r>
              <w:rPr>
                <w:rFonts w:eastAsia="Times New Roman"/>
                <w:b/>
                <w:noProof/>
                <w:szCs w:val="24"/>
                <w:lang w:eastAsia="lv-LV"/>
              </w:rPr>
              <w:pict>
                <v:shape id="_x0000_s3298" type="#_x0000_t202" style="position:absolute;left:0;text-align:left;margin-left:30.7pt;margin-top:-22.75pt;width:205.1pt;height:27.8pt;z-index:-251584000;mso-position-horizontal-relative:text;mso-position-vertical-relative:text;mso-width-relative:margin;mso-height-relative:margin" strokecolor="white [3212]">
                  <v:fill opacity="0"/>
                  <v:textbox style="mso-next-textbox:#_x0000_s3298">
                    <w:txbxContent>
                      <w:p w:rsidR="00EE2D40" w:rsidRDefault="00EE2D40" w:rsidP="009E5FCA">
                        <w:pPr>
                          <w:ind w:left="0" w:right="262"/>
                        </w:pPr>
                        <w:r>
                          <w:t>1.5. tabulas turpinājums</w:t>
                        </w:r>
                      </w:p>
                    </w:txbxContent>
                  </v:textbox>
                </v:shape>
              </w:pict>
            </w:r>
            <w:r w:rsidR="00C83122" w:rsidRPr="00C83122">
              <w:rPr>
                <w:rFonts w:eastAsia="Times New Roman"/>
                <w:szCs w:val="24"/>
                <w:lang w:eastAsia="lv-LV"/>
              </w:rPr>
              <w:t>1320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8.2</w:t>
            </w:r>
          </w:p>
        </w:tc>
      </w:tr>
      <w:tr w:rsidR="00C83122" w:rsidRPr="00C83122" w:rsidTr="009E5FCA">
        <w:trPr>
          <w:trHeight w:val="227"/>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23</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0.63</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210</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1650</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24</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0.5</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1240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25</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7.3</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0.6</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3.9</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26</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100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27</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0.3</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28</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8.5</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0.06</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920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4.9</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29</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0.09</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1340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30</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11.7</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230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31</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15.1</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0.44</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170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1460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32</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0.24</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33</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7.8</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34</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4.1</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0.9</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1000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35</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980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36</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37</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14.6</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0.56</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38</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11.9</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0.19</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39</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6.3</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1240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3.9</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40</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14.2</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41</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13.8</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42</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16.1</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0.3</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43</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5.5</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100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920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44</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0.21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1340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45</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0.71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r>
      <w:tr w:rsidR="00C83122" w:rsidRPr="00C83122" w:rsidTr="00CF2D12">
        <w:trPr>
          <w:trHeight w:val="227"/>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46</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0.63</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70</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1460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5.1</w:t>
            </w:r>
          </w:p>
        </w:tc>
      </w:tr>
      <w:tr w:rsidR="00C83122" w:rsidRPr="00C83122" w:rsidTr="00CF2D12">
        <w:trPr>
          <w:trHeight w:val="227"/>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47</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0.5</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230</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1420</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48</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0.6</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170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49</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8.5</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1000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50</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0.3</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980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51</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11.7</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0.06</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1200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52</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15.1</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0.09</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53</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r>
      <w:tr w:rsidR="00C83122" w:rsidRPr="00C83122" w:rsidTr="009E5FCA">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54</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7.8</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0.44</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1240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5.1</w:t>
            </w:r>
          </w:p>
        </w:tc>
      </w:tr>
      <w:tr w:rsidR="00C83122" w:rsidRPr="00C83122" w:rsidTr="009E5FCA">
        <w:trPr>
          <w:trHeight w:val="227"/>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lastRenderedPageBreak/>
              <w:t>55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0.24</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160</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67FEF" w:rsidP="00FD4179">
            <w:pPr>
              <w:ind w:left="0" w:right="0"/>
              <w:jc w:val="center"/>
              <w:rPr>
                <w:rFonts w:eastAsia="Times New Roman"/>
                <w:szCs w:val="24"/>
                <w:lang w:eastAsia="lv-LV"/>
              </w:rPr>
            </w:pPr>
            <w:r>
              <w:rPr>
                <w:rFonts w:eastAsia="Times New Roman"/>
                <w:b/>
                <w:noProof/>
                <w:szCs w:val="24"/>
                <w:lang w:eastAsia="lv-LV"/>
              </w:rPr>
              <w:pict>
                <v:shape id="_x0000_s3299" type="#_x0000_t202" style="position:absolute;left:0;text-align:left;margin-left:32.5pt;margin-top:-21pt;width:205.1pt;height:22.6pt;z-index:-251582976;mso-position-horizontal-relative:text;mso-position-vertical-relative:text;mso-width-relative:margin;mso-height-relative:margin" strokecolor="white [3212]">
                  <v:fill opacity="0"/>
                  <v:textbox style="mso-next-textbox:#_x0000_s3299">
                    <w:txbxContent>
                      <w:p w:rsidR="00EE2D40" w:rsidRDefault="00EE2D40" w:rsidP="009E5FCA">
                        <w:pPr>
                          <w:ind w:left="0" w:right="262"/>
                        </w:pPr>
                        <w:r>
                          <w:t>1.5. tabulas turpinājums</w:t>
                        </w:r>
                      </w:p>
                    </w:txbxContent>
                  </v:textbox>
                </v:shape>
              </w:pict>
            </w:r>
            <w:r w:rsidR="00C83122" w:rsidRPr="00C83122">
              <w:rPr>
                <w:rFonts w:eastAsia="Times New Roman"/>
                <w:szCs w:val="24"/>
                <w:lang w:eastAsia="lv-LV"/>
              </w:rPr>
              <w:t>1100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w:t>
            </w:r>
          </w:p>
        </w:tc>
      </w:tr>
      <w:tr w:rsidR="00C83122" w:rsidRPr="00C83122" w:rsidTr="009E5FCA">
        <w:trPr>
          <w:trHeight w:val="227"/>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56</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8.4</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0.8</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210</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1250</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2.1</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57</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2.4</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0.9</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320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850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58</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14.6</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0.48</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250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920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1.6</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59</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11.9</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0.41</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100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1340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5.2</w:t>
            </w:r>
          </w:p>
        </w:tc>
      </w:tr>
      <w:tr w:rsidR="00C83122" w:rsidRPr="00C83122" w:rsidTr="00CF2D12">
        <w:trPr>
          <w:trHeight w:val="227"/>
          <w:jc w:val="center"/>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C83122" w:rsidRPr="003C172A" w:rsidRDefault="00C83122" w:rsidP="00FD4179">
            <w:pPr>
              <w:ind w:left="0" w:right="0"/>
              <w:jc w:val="center"/>
              <w:rPr>
                <w:rFonts w:eastAsia="Times New Roman"/>
                <w:b/>
                <w:szCs w:val="24"/>
                <w:lang w:eastAsia="lv-LV"/>
              </w:rPr>
            </w:pPr>
            <w:r w:rsidRPr="003C172A">
              <w:rPr>
                <w:rFonts w:eastAsia="Times New Roman"/>
                <w:b/>
                <w:szCs w:val="24"/>
                <w:lang w:eastAsia="lv-LV"/>
              </w:rPr>
              <w:t>60</w:t>
            </w:r>
          </w:p>
        </w:tc>
        <w:tc>
          <w:tcPr>
            <w:tcW w:w="954"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220</w:t>
            </w:r>
          </w:p>
        </w:tc>
        <w:tc>
          <w:tcPr>
            <w:tcW w:w="98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6.3</w:t>
            </w:r>
          </w:p>
        </w:tc>
        <w:tc>
          <w:tcPr>
            <w:tcW w:w="943"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0.56</w:t>
            </w:r>
          </w:p>
        </w:tc>
        <w:tc>
          <w:tcPr>
            <w:tcW w:w="999"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70</w:t>
            </w:r>
          </w:p>
        </w:tc>
        <w:tc>
          <w:tcPr>
            <w:tcW w:w="1567"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1520</w:t>
            </w:r>
          </w:p>
        </w:tc>
        <w:tc>
          <w:tcPr>
            <w:tcW w:w="1305" w:type="dxa"/>
            <w:tcBorders>
              <w:top w:val="nil"/>
              <w:left w:val="nil"/>
              <w:bottom w:val="single" w:sz="4" w:space="0" w:color="auto"/>
              <w:right w:val="single" w:sz="4" w:space="0" w:color="auto"/>
            </w:tcBorders>
            <w:shd w:val="clear" w:color="auto" w:fill="auto"/>
            <w:noWrap/>
            <w:vAlign w:val="center"/>
            <w:hideMark/>
          </w:tcPr>
          <w:p w:rsidR="00C83122" w:rsidRPr="00C83122" w:rsidRDefault="00C83122" w:rsidP="00FD4179">
            <w:pPr>
              <w:ind w:left="0" w:right="0"/>
              <w:jc w:val="center"/>
              <w:rPr>
                <w:rFonts w:eastAsia="Times New Roman"/>
                <w:szCs w:val="24"/>
                <w:lang w:eastAsia="lv-LV"/>
              </w:rPr>
            </w:pPr>
            <w:r w:rsidRPr="00C83122">
              <w:rPr>
                <w:rFonts w:eastAsia="Times New Roman"/>
                <w:szCs w:val="24"/>
                <w:lang w:eastAsia="lv-LV"/>
              </w:rPr>
              <w:t>4.7</w:t>
            </w:r>
          </w:p>
        </w:tc>
      </w:tr>
    </w:tbl>
    <w:p w:rsidR="001A18D6" w:rsidRPr="009E5FCA" w:rsidRDefault="001A18D6" w:rsidP="00FD4179">
      <w:pPr>
        <w:ind w:left="0" w:right="0" w:firstLine="851"/>
        <w:jc w:val="both"/>
        <w:rPr>
          <w:sz w:val="14"/>
        </w:rPr>
      </w:pPr>
    </w:p>
    <w:p w:rsidR="006D6688" w:rsidRPr="001A18D6" w:rsidRDefault="006D6688" w:rsidP="00FD4179">
      <w:pPr>
        <w:ind w:left="0" w:right="0" w:firstLine="851"/>
        <w:jc w:val="both"/>
      </w:pPr>
    </w:p>
    <w:p w:rsidR="00511794" w:rsidRPr="00DE31AD" w:rsidRDefault="00DE31AD" w:rsidP="00FD4179">
      <w:pPr>
        <w:pStyle w:val="Heading3"/>
        <w:ind w:left="0" w:right="0"/>
      </w:pPr>
      <w:bookmarkStart w:id="50" w:name="_Toc326005428"/>
      <w:bookmarkStart w:id="51" w:name="_Toc326006238"/>
      <w:r>
        <w:t>5</w:t>
      </w:r>
      <w:r w:rsidRPr="00DE31AD">
        <w:t>.</w:t>
      </w:r>
      <w:r w:rsidR="00511794" w:rsidRPr="00DE31AD">
        <w:t xml:space="preserve"> Uzdevums</w:t>
      </w:r>
      <w:bookmarkEnd w:id="50"/>
      <w:bookmarkEnd w:id="51"/>
    </w:p>
    <w:p w:rsidR="006D6688" w:rsidRDefault="006D6688" w:rsidP="00FD4179">
      <w:pPr>
        <w:ind w:left="0" w:right="0"/>
      </w:pPr>
    </w:p>
    <w:p w:rsidR="0027055C" w:rsidRPr="000434C6" w:rsidRDefault="0027055C" w:rsidP="00FD4179">
      <w:pPr>
        <w:shd w:val="clear" w:color="auto" w:fill="FFFFFF"/>
        <w:ind w:left="0" w:right="0" w:firstLine="851"/>
        <w:jc w:val="both"/>
        <w:rPr>
          <w:color w:val="000000"/>
          <w:spacing w:val="6"/>
        </w:rPr>
      </w:pPr>
      <w:r w:rsidRPr="008A7F72">
        <w:t xml:space="preserve">Paralēlās ierosmes ģeneratora spriegums </w:t>
      </w:r>
      <w:r>
        <w:t xml:space="preserve">ir </w:t>
      </w:r>
      <w:r w:rsidRPr="008A7F72">
        <w:rPr>
          <w:i/>
        </w:rPr>
        <w:t>U</w:t>
      </w:r>
      <w:r w:rsidRPr="008A7F72">
        <w:rPr>
          <w:i/>
          <w:vertAlign w:val="subscript"/>
        </w:rPr>
        <w:t>N</w:t>
      </w:r>
      <w:r>
        <w:t xml:space="preserve"> </w:t>
      </w:r>
      <w:r w:rsidRPr="008A7F72">
        <w:t xml:space="preserve"> pie slodzes </w:t>
      </w:r>
      <w:r w:rsidRPr="008A7F72">
        <w:rPr>
          <w:i/>
        </w:rPr>
        <w:t>I</w:t>
      </w:r>
      <w:r w:rsidRPr="008A7F72">
        <w:t xml:space="preserve">. Aprēķināt strāvu enkura ķēdē un ģeneratora atdoto jaudu, ja ierosmes tinuma pretestība </w:t>
      </w:r>
      <w:r>
        <w:t xml:space="preserve">ir </w:t>
      </w:r>
      <w:r w:rsidRPr="008A7F72">
        <w:rPr>
          <w:i/>
        </w:rPr>
        <w:t>R</w:t>
      </w:r>
      <w:r w:rsidRPr="008A7F72">
        <w:rPr>
          <w:i/>
          <w:vertAlign w:val="subscript"/>
        </w:rPr>
        <w:t>ie</w:t>
      </w:r>
      <w:r w:rsidRPr="008A7F72">
        <w:t>.</w:t>
      </w:r>
      <w:r w:rsidRPr="0027055C">
        <w:rPr>
          <w:color w:val="000000"/>
          <w:spacing w:val="6"/>
        </w:rPr>
        <w:t xml:space="preserve"> </w:t>
      </w:r>
      <w:r w:rsidRPr="000434C6">
        <w:rPr>
          <w:color w:val="000000"/>
          <w:spacing w:val="6"/>
        </w:rPr>
        <w:t>Variantam</w:t>
      </w:r>
      <w:r>
        <w:rPr>
          <w:color w:val="000000"/>
          <w:spacing w:val="6"/>
        </w:rPr>
        <w:t xml:space="preserve"> atbilstoši izejas</w:t>
      </w:r>
      <w:r w:rsidR="00DE31AD">
        <w:rPr>
          <w:color w:val="000000"/>
          <w:spacing w:val="6"/>
        </w:rPr>
        <w:t xml:space="preserve"> dati doti 1.6</w:t>
      </w:r>
      <w:r w:rsidRPr="000434C6">
        <w:rPr>
          <w:color w:val="000000"/>
          <w:spacing w:val="6"/>
        </w:rPr>
        <w:t>. tabulā</w:t>
      </w:r>
      <w:r>
        <w:rPr>
          <w:color w:val="000000"/>
          <w:spacing w:val="6"/>
        </w:rPr>
        <w:t>.</w:t>
      </w:r>
    </w:p>
    <w:p w:rsidR="0027055C" w:rsidRDefault="00571A1E" w:rsidP="00FD4179">
      <w:pPr>
        <w:tabs>
          <w:tab w:val="left" w:pos="9820"/>
        </w:tabs>
        <w:ind w:left="0" w:right="0"/>
      </w:pPr>
      <w:r>
        <w:tab/>
      </w:r>
    </w:p>
    <w:p w:rsidR="0027055C" w:rsidRDefault="00DE31AD" w:rsidP="00FD4179">
      <w:pPr>
        <w:ind w:left="0" w:right="0" w:firstLine="851"/>
        <w:jc w:val="right"/>
      </w:pPr>
      <w:r>
        <w:t>1.6.</w:t>
      </w:r>
      <w:r w:rsidR="0027055C">
        <w:t xml:space="preserve"> tabula</w:t>
      </w:r>
    </w:p>
    <w:tbl>
      <w:tblPr>
        <w:tblW w:w="4366" w:type="dxa"/>
        <w:jc w:val="center"/>
        <w:tblLook w:val="04A0" w:firstRow="1" w:lastRow="0" w:firstColumn="1" w:lastColumn="0" w:noHBand="0" w:noVBand="1"/>
      </w:tblPr>
      <w:tblGrid>
        <w:gridCol w:w="1091"/>
        <w:gridCol w:w="1054"/>
        <w:gridCol w:w="1117"/>
        <w:gridCol w:w="1104"/>
      </w:tblGrid>
      <w:tr w:rsidR="00CF2D12" w:rsidRPr="00CF2D12" w:rsidTr="00CF2D12">
        <w:trPr>
          <w:trHeight w:val="227"/>
          <w:jc w:val="center"/>
        </w:trPr>
        <w:tc>
          <w:tcPr>
            <w:tcW w:w="1091" w:type="dxa"/>
            <w:vMerge w:val="restart"/>
            <w:tcBorders>
              <w:top w:val="single" w:sz="4" w:space="0" w:color="auto"/>
              <w:left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 w:val="22"/>
                <w:szCs w:val="24"/>
                <w:lang w:eastAsia="lv-LV"/>
              </w:rPr>
            </w:pPr>
            <w:r w:rsidRPr="00CF2D12">
              <w:rPr>
                <w:rFonts w:eastAsia="Times New Roman"/>
                <w:b/>
                <w:sz w:val="22"/>
                <w:szCs w:val="24"/>
                <w:lang w:eastAsia="lv-LV"/>
              </w:rPr>
              <w:t>Varianti</w:t>
            </w:r>
          </w:p>
        </w:tc>
        <w:tc>
          <w:tcPr>
            <w:tcW w:w="3275"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Dotie lielumi</w:t>
            </w:r>
          </w:p>
        </w:tc>
      </w:tr>
      <w:tr w:rsidR="00CF2D12" w:rsidRPr="00CF2D12" w:rsidTr="00CF2D12">
        <w:trPr>
          <w:trHeight w:val="227"/>
          <w:jc w:val="center"/>
        </w:trPr>
        <w:tc>
          <w:tcPr>
            <w:tcW w:w="1091" w:type="dxa"/>
            <w:vMerge/>
            <w:tcBorders>
              <w:left w:val="single" w:sz="4" w:space="0" w:color="auto"/>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 w:val="22"/>
                <w:szCs w:val="24"/>
                <w:lang w:eastAsia="lv-LV"/>
              </w:rPr>
            </w:pPr>
          </w:p>
        </w:tc>
        <w:tc>
          <w:tcPr>
            <w:tcW w:w="1054" w:type="dxa"/>
            <w:tcBorders>
              <w:top w:val="nil"/>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U</w:t>
            </w:r>
            <w:r w:rsidRPr="00CF2D12">
              <w:rPr>
                <w:rFonts w:eastAsia="Times New Roman"/>
                <w:b/>
                <w:szCs w:val="24"/>
                <w:vertAlign w:val="subscript"/>
                <w:lang w:eastAsia="lv-LV"/>
              </w:rPr>
              <w:t>N</w:t>
            </w:r>
            <w:r w:rsidRPr="00CF2D12">
              <w:rPr>
                <w:rFonts w:eastAsia="Times New Roman"/>
                <w:b/>
                <w:szCs w:val="24"/>
                <w:lang w:eastAsia="lv-LV"/>
              </w:rPr>
              <w:t>, V</w:t>
            </w:r>
          </w:p>
        </w:tc>
        <w:tc>
          <w:tcPr>
            <w:tcW w:w="1117" w:type="dxa"/>
            <w:tcBorders>
              <w:top w:val="nil"/>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bCs/>
                <w:szCs w:val="24"/>
                <w:lang w:eastAsia="lv-LV"/>
              </w:rPr>
            </w:pPr>
            <w:r w:rsidRPr="00CF2D12">
              <w:rPr>
                <w:rFonts w:eastAsia="Times New Roman"/>
                <w:b/>
                <w:bCs/>
                <w:szCs w:val="24"/>
                <w:lang w:eastAsia="lv-LV"/>
              </w:rPr>
              <w:t>I, A</w:t>
            </w:r>
          </w:p>
        </w:tc>
        <w:tc>
          <w:tcPr>
            <w:tcW w:w="1104" w:type="dxa"/>
            <w:tcBorders>
              <w:top w:val="nil"/>
              <w:left w:val="nil"/>
              <w:bottom w:val="single" w:sz="4" w:space="0" w:color="auto"/>
              <w:right w:val="single" w:sz="4" w:space="0" w:color="auto"/>
            </w:tcBorders>
            <w:shd w:val="clear" w:color="auto" w:fill="auto"/>
            <w:noWrap/>
            <w:vAlign w:val="center"/>
            <w:hideMark/>
          </w:tcPr>
          <w:p w:rsidR="00CF2D12" w:rsidRPr="00CF2D12" w:rsidRDefault="00CF2D12" w:rsidP="00FD4179">
            <w:pPr>
              <w:ind w:left="0" w:right="0"/>
              <w:jc w:val="center"/>
              <w:rPr>
                <w:rFonts w:eastAsia="Times New Roman"/>
                <w:b/>
                <w:szCs w:val="24"/>
                <w:lang w:eastAsia="lv-LV"/>
              </w:rPr>
            </w:pPr>
            <w:r w:rsidRPr="00CF2D12">
              <w:rPr>
                <w:rFonts w:eastAsia="Times New Roman"/>
                <w:b/>
                <w:szCs w:val="24"/>
                <w:lang w:eastAsia="lv-LV"/>
              </w:rPr>
              <w:t>R</w:t>
            </w:r>
            <w:r w:rsidRPr="00CF2D12">
              <w:rPr>
                <w:rFonts w:eastAsia="Times New Roman"/>
                <w:b/>
                <w:szCs w:val="24"/>
                <w:vertAlign w:val="subscript"/>
                <w:lang w:eastAsia="lv-LV"/>
              </w:rPr>
              <w:t>ie</w:t>
            </w:r>
            <w:r w:rsidRPr="00CF2D12">
              <w:rPr>
                <w:rFonts w:eastAsia="Times New Roman"/>
                <w:b/>
                <w:szCs w:val="24"/>
                <w:lang w:eastAsia="lv-LV"/>
              </w:rPr>
              <w:t>, Ω</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200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35</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145</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55</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210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48</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155</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34</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6</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168</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64</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7</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214</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29</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8</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157</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53</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9</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184</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26</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10</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194</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63</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11</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52</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12</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152</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47</w:t>
            </w:r>
          </w:p>
        </w:tc>
      </w:tr>
      <w:tr w:rsidR="00EF220F" w:rsidRPr="00EF220F" w:rsidTr="00CF2D12">
        <w:trPr>
          <w:trHeight w:val="227"/>
          <w:jc w:val="center"/>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13</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171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39</w:t>
            </w:r>
          </w:p>
        </w:tc>
      </w:tr>
      <w:tr w:rsidR="00EF220F" w:rsidRPr="00EF220F" w:rsidTr="00CF2D12">
        <w:trPr>
          <w:trHeight w:val="227"/>
          <w:jc w:val="center"/>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14</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193</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15</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179</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40</w:t>
            </w:r>
          </w:p>
        </w:tc>
      </w:tr>
      <w:tr w:rsidR="00EF220F" w:rsidRPr="00EF220F" w:rsidTr="009E5FCA">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16</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220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199</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35</w:t>
            </w:r>
          </w:p>
        </w:tc>
      </w:tr>
      <w:tr w:rsidR="00EF220F" w:rsidRPr="00EF220F" w:rsidTr="009E5FCA">
        <w:trPr>
          <w:trHeight w:val="227"/>
          <w:jc w:val="center"/>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lastRenderedPageBreak/>
              <w:t>17</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252</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C67FEF" w:rsidP="00FD4179">
            <w:pPr>
              <w:ind w:left="0" w:right="0"/>
              <w:jc w:val="center"/>
              <w:rPr>
                <w:rFonts w:eastAsia="Times New Roman"/>
                <w:szCs w:val="24"/>
                <w:lang w:eastAsia="lv-LV"/>
              </w:rPr>
            </w:pPr>
            <w:r>
              <w:rPr>
                <w:rFonts w:eastAsia="Times New Roman"/>
                <w:b/>
                <w:noProof/>
                <w:sz w:val="22"/>
                <w:szCs w:val="24"/>
                <w:lang w:eastAsia="lv-LV"/>
              </w:rPr>
              <w:pict>
                <v:shape id="_x0000_s3300" type="#_x0000_t202" style="position:absolute;left:0;text-align:left;margin-left:30.55pt;margin-top:-21.9pt;width:205.1pt;height:22.6pt;z-index:-251581952;mso-position-horizontal-relative:text;mso-position-vertical-relative:text;mso-width-relative:margin;mso-height-relative:margin" strokecolor="white [3212]">
                  <v:fill opacity="0"/>
                  <v:textbox style="mso-next-textbox:#_x0000_s3300">
                    <w:txbxContent>
                      <w:p w:rsidR="00EE2D40" w:rsidRDefault="00EE2D40" w:rsidP="009E5FCA">
                        <w:pPr>
                          <w:ind w:left="0" w:right="262"/>
                        </w:pPr>
                        <w:r>
                          <w:t>1.6. tabulas turpinājums</w:t>
                        </w:r>
                      </w:p>
                    </w:txbxContent>
                  </v:textbox>
                </v:shape>
              </w:pict>
            </w:r>
            <w:r w:rsidR="00EF220F" w:rsidRPr="00EF220F">
              <w:rPr>
                <w:rFonts w:eastAsia="Times New Roman"/>
                <w:szCs w:val="24"/>
                <w:lang w:eastAsia="lv-LV"/>
              </w:rPr>
              <w:t>55</w:t>
            </w:r>
          </w:p>
        </w:tc>
      </w:tr>
      <w:tr w:rsidR="00EF220F" w:rsidRPr="00EF220F" w:rsidTr="009E5FCA">
        <w:trPr>
          <w:trHeight w:val="227"/>
          <w:jc w:val="center"/>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18</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152</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48</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19</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231</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34</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20</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251</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64</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21</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272</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29</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22</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200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53</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23</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26</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24</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145</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63</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25</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210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52</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26</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155</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47</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27</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168</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39</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28</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214</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29</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157</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30</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184</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31</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200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32</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194</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33</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35</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34</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152</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41</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35</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171</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60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36</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193</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37</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179</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38</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199</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35</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39</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252</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41</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40</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152</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60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41</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220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231</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42</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251</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43</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272</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44</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200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35</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45</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55</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46</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145</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48</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47</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210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34</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48</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155</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64</w:t>
            </w:r>
          </w:p>
        </w:tc>
      </w:tr>
      <w:tr w:rsidR="00EF220F" w:rsidRPr="00EF220F" w:rsidTr="00964934">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49</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168</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29</w:t>
            </w:r>
          </w:p>
        </w:tc>
      </w:tr>
      <w:tr w:rsidR="00EF220F" w:rsidRPr="00EF220F" w:rsidTr="00964934">
        <w:trPr>
          <w:trHeight w:val="227"/>
          <w:jc w:val="center"/>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lastRenderedPageBreak/>
              <w:t>50</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214</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C67FEF" w:rsidP="00FD4179">
            <w:pPr>
              <w:ind w:left="0" w:right="0"/>
              <w:jc w:val="center"/>
              <w:rPr>
                <w:rFonts w:eastAsia="Times New Roman"/>
                <w:szCs w:val="24"/>
                <w:lang w:eastAsia="lv-LV"/>
              </w:rPr>
            </w:pPr>
            <w:r>
              <w:rPr>
                <w:rFonts w:eastAsia="Times New Roman"/>
                <w:b/>
                <w:noProof/>
                <w:sz w:val="22"/>
                <w:szCs w:val="24"/>
                <w:lang w:eastAsia="lv-LV"/>
              </w:rPr>
              <w:pict>
                <v:shape id="_x0000_s3301" type="#_x0000_t202" style="position:absolute;left:0;text-align:left;margin-left:30.8pt;margin-top:-21.05pt;width:205.1pt;height:22.6pt;z-index:-251580928;mso-position-horizontal-relative:text;mso-position-vertical-relative:text;mso-width-relative:margin;mso-height-relative:margin" strokecolor="white [3212]">
                  <v:fill opacity="0"/>
                  <v:textbox style="mso-next-textbox:#_x0000_s3301">
                    <w:txbxContent>
                      <w:p w:rsidR="00EE2D40" w:rsidRDefault="00EE2D40" w:rsidP="00964934">
                        <w:pPr>
                          <w:ind w:left="0" w:right="262"/>
                        </w:pPr>
                        <w:r>
                          <w:t>1.6. tabulas turpinājums</w:t>
                        </w:r>
                      </w:p>
                    </w:txbxContent>
                  </v:textbox>
                </v:shape>
              </w:pict>
            </w:r>
            <w:r w:rsidR="00EF220F" w:rsidRPr="00EF220F">
              <w:rPr>
                <w:rFonts w:eastAsia="Times New Roman"/>
                <w:szCs w:val="24"/>
                <w:lang w:eastAsia="lv-LV"/>
              </w:rPr>
              <w:t>53</w:t>
            </w:r>
          </w:p>
        </w:tc>
      </w:tr>
      <w:tr w:rsidR="00EF220F" w:rsidRPr="00EF220F" w:rsidTr="00964934">
        <w:trPr>
          <w:trHeight w:val="227"/>
          <w:jc w:val="center"/>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51</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157</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26</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52</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184</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63</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53</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194</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52</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54</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150</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47</w:t>
            </w:r>
          </w:p>
        </w:tc>
      </w:tr>
      <w:tr w:rsidR="00EF220F" w:rsidRPr="00EF220F" w:rsidTr="00CF2D12">
        <w:trPr>
          <w:trHeight w:val="227"/>
          <w:jc w:val="center"/>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55</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220</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152</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39</w:t>
            </w:r>
          </w:p>
        </w:tc>
      </w:tr>
      <w:tr w:rsidR="00EF220F" w:rsidRPr="00EF220F" w:rsidTr="00CF2D12">
        <w:trPr>
          <w:trHeight w:val="227"/>
          <w:jc w:val="center"/>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56</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230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171</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50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57</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110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193</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40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58</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179</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59</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199</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20</w:t>
            </w:r>
          </w:p>
        </w:tc>
      </w:tr>
      <w:tr w:rsidR="00EF220F" w:rsidRPr="00EF220F" w:rsidTr="00CF2D12">
        <w:trPr>
          <w:trHeight w:val="227"/>
          <w:jc w:val="center"/>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b/>
                <w:sz w:val="22"/>
                <w:szCs w:val="24"/>
                <w:lang w:eastAsia="lv-LV"/>
              </w:rPr>
            </w:pPr>
            <w:r w:rsidRPr="00EF220F">
              <w:rPr>
                <w:rFonts w:eastAsia="Times New Roman"/>
                <w:b/>
                <w:sz w:val="22"/>
                <w:szCs w:val="24"/>
                <w:lang w:eastAsia="lv-LV"/>
              </w:rPr>
              <w:t>60</w:t>
            </w:r>
          </w:p>
        </w:tc>
        <w:tc>
          <w:tcPr>
            <w:tcW w:w="105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380</w:t>
            </w:r>
          </w:p>
        </w:tc>
        <w:tc>
          <w:tcPr>
            <w:tcW w:w="1117"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252</w:t>
            </w:r>
          </w:p>
        </w:tc>
        <w:tc>
          <w:tcPr>
            <w:tcW w:w="1104" w:type="dxa"/>
            <w:tcBorders>
              <w:top w:val="nil"/>
              <w:left w:val="nil"/>
              <w:bottom w:val="single" w:sz="4" w:space="0" w:color="auto"/>
              <w:right w:val="single" w:sz="4" w:space="0" w:color="auto"/>
            </w:tcBorders>
            <w:shd w:val="clear" w:color="auto" w:fill="auto"/>
            <w:noWrap/>
            <w:vAlign w:val="center"/>
            <w:hideMark/>
          </w:tcPr>
          <w:p w:rsidR="00EF220F" w:rsidRPr="00EF220F" w:rsidRDefault="00EF220F" w:rsidP="00FD4179">
            <w:pPr>
              <w:ind w:left="0" w:right="0"/>
              <w:jc w:val="center"/>
              <w:rPr>
                <w:rFonts w:eastAsia="Times New Roman"/>
                <w:szCs w:val="24"/>
                <w:lang w:eastAsia="lv-LV"/>
              </w:rPr>
            </w:pPr>
            <w:r w:rsidRPr="00EF220F">
              <w:rPr>
                <w:rFonts w:eastAsia="Times New Roman"/>
                <w:szCs w:val="24"/>
                <w:lang w:eastAsia="lv-LV"/>
              </w:rPr>
              <w:t>35</w:t>
            </w:r>
          </w:p>
        </w:tc>
      </w:tr>
    </w:tbl>
    <w:p w:rsidR="0027055C" w:rsidRPr="00964934" w:rsidRDefault="0027055C" w:rsidP="00FD4179">
      <w:pPr>
        <w:ind w:left="0" w:right="0"/>
        <w:rPr>
          <w:sz w:val="14"/>
        </w:rPr>
      </w:pPr>
    </w:p>
    <w:p w:rsidR="0027055C" w:rsidRPr="006D6688" w:rsidRDefault="0027055C" w:rsidP="00FD4179">
      <w:pPr>
        <w:ind w:left="0" w:right="0" w:firstLine="851"/>
      </w:pPr>
    </w:p>
    <w:p w:rsidR="00511794" w:rsidRDefault="00DE31AD" w:rsidP="00FD4179">
      <w:pPr>
        <w:pStyle w:val="Heading3"/>
        <w:ind w:left="0" w:right="0"/>
      </w:pPr>
      <w:bookmarkStart w:id="52" w:name="_Toc326005429"/>
      <w:bookmarkStart w:id="53" w:name="_Toc326006239"/>
      <w:r>
        <w:t xml:space="preserve">6. </w:t>
      </w:r>
      <w:r w:rsidR="00511794">
        <w:t>Uzdevums</w:t>
      </w:r>
      <w:bookmarkEnd w:id="52"/>
      <w:bookmarkEnd w:id="53"/>
    </w:p>
    <w:p w:rsidR="009F61FF" w:rsidRDefault="009F61FF" w:rsidP="00FD4179">
      <w:pPr>
        <w:ind w:left="0" w:right="0"/>
      </w:pPr>
    </w:p>
    <w:p w:rsidR="00B12890" w:rsidRPr="000434C6" w:rsidRDefault="00B12890" w:rsidP="00FD4179">
      <w:pPr>
        <w:shd w:val="clear" w:color="auto" w:fill="FFFFFF"/>
        <w:ind w:left="0" w:right="0" w:firstLine="851"/>
        <w:jc w:val="both"/>
        <w:rPr>
          <w:color w:val="000000"/>
          <w:spacing w:val="6"/>
        </w:rPr>
      </w:pPr>
      <w:r w:rsidRPr="00BB7569">
        <w:rPr>
          <w:szCs w:val="24"/>
        </w:rPr>
        <w:t xml:space="preserve">Aprēķināt jauktas ierosmes ģeneratora EDS, ja ģeneratora nominālais spriegums </w:t>
      </w:r>
      <w:r>
        <w:rPr>
          <w:szCs w:val="24"/>
        </w:rPr>
        <w:t xml:space="preserve">ir </w:t>
      </w:r>
      <w:r w:rsidRPr="00BB7569">
        <w:rPr>
          <w:i/>
          <w:szCs w:val="24"/>
        </w:rPr>
        <w:t>U</w:t>
      </w:r>
      <w:r w:rsidRPr="00BB7569">
        <w:rPr>
          <w:i/>
          <w:szCs w:val="24"/>
          <w:vertAlign w:val="subscript"/>
        </w:rPr>
        <w:t>N</w:t>
      </w:r>
      <w:r w:rsidRPr="00BB7569">
        <w:rPr>
          <w:szCs w:val="24"/>
        </w:rPr>
        <w:t xml:space="preserve">, ierosmes strāva </w:t>
      </w:r>
      <w:r w:rsidRPr="00BB7569">
        <w:rPr>
          <w:i/>
          <w:szCs w:val="24"/>
        </w:rPr>
        <w:t>I</w:t>
      </w:r>
      <w:r w:rsidRPr="00BB7569">
        <w:rPr>
          <w:i/>
          <w:szCs w:val="24"/>
          <w:vertAlign w:val="subscript"/>
        </w:rPr>
        <w:t>ie</w:t>
      </w:r>
      <w:r w:rsidRPr="00BB7569">
        <w:rPr>
          <w:szCs w:val="24"/>
        </w:rPr>
        <w:t xml:space="preserve">, enkura tinuma pretestība </w:t>
      </w:r>
      <w:r w:rsidRPr="00BB7569">
        <w:rPr>
          <w:i/>
          <w:szCs w:val="24"/>
        </w:rPr>
        <w:t>R</w:t>
      </w:r>
      <w:r w:rsidRPr="00BB7569">
        <w:rPr>
          <w:i/>
          <w:szCs w:val="24"/>
          <w:vertAlign w:val="subscript"/>
        </w:rPr>
        <w:t>e</w:t>
      </w:r>
      <w:r w:rsidRPr="00BB7569">
        <w:rPr>
          <w:szCs w:val="24"/>
        </w:rPr>
        <w:t xml:space="preserve">, virknes ierosmes tinuma pretestība </w:t>
      </w:r>
      <w:r w:rsidRPr="00BB7569">
        <w:rPr>
          <w:i/>
          <w:szCs w:val="24"/>
        </w:rPr>
        <w:t>R</w:t>
      </w:r>
      <w:r w:rsidRPr="00BB7569">
        <w:rPr>
          <w:i/>
          <w:szCs w:val="24"/>
          <w:vertAlign w:val="subscript"/>
        </w:rPr>
        <w:t>ie</w:t>
      </w:r>
      <w:r w:rsidRPr="00BB7569">
        <w:rPr>
          <w:szCs w:val="24"/>
        </w:rPr>
        <w:t xml:space="preserve"> un nominālā slodzes strāva </w:t>
      </w:r>
      <w:r w:rsidRPr="00BB7569">
        <w:rPr>
          <w:i/>
          <w:szCs w:val="24"/>
        </w:rPr>
        <w:t>I</w:t>
      </w:r>
      <w:r w:rsidRPr="00BB7569">
        <w:rPr>
          <w:i/>
          <w:szCs w:val="24"/>
          <w:vertAlign w:val="subscript"/>
        </w:rPr>
        <w:t>N</w:t>
      </w:r>
      <w:r w:rsidRPr="00BB7569">
        <w:rPr>
          <w:szCs w:val="24"/>
        </w:rPr>
        <w:t>.</w:t>
      </w:r>
      <w:r w:rsidRPr="00B12890">
        <w:rPr>
          <w:color w:val="000000"/>
          <w:spacing w:val="6"/>
        </w:rPr>
        <w:t xml:space="preserve"> </w:t>
      </w:r>
      <w:r w:rsidRPr="000434C6">
        <w:rPr>
          <w:color w:val="000000"/>
          <w:spacing w:val="6"/>
        </w:rPr>
        <w:t>Variantam</w:t>
      </w:r>
      <w:r w:rsidR="00DE31AD">
        <w:rPr>
          <w:color w:val="000000"/>
          <w:spacing w:val="6"/>
        </w:rPr>
        <w:t xml:space="preserve"> atbilstoši izejas dati doti 1.7</w:t>
      </w:r>
      <w:r w:rsidRPr="000434C6">
        <w:rPr>
          <w:color w:val="000000"/>
          <w:spacing w:val="6"/>
        </w:rPr>
        <w:t>. tabulā</w:t>
      </w:r>
      <w:r>
        <w:rPr>
          <w:color w:val="000000"/>
          <w:spacing w:val="6"/>
        </w:rPr>
        <w:t>.</w:t>
      </w:r>
    </w:p>
    <w:p w:rsidR="00B12890" w:rsidRDefault="00B12890" w:rsidP="00FD4179">
      <w:pPr>
        <w:ind w:left="0" w:right="0"/>
      </w:pPr>
    </w:p>
    <w:p w:rsidR="00B12890" w:rsidRPr="008A7F72" w:rsidRDefault="00DE31AD" w:rsidP="00FD4179">
      <w:pPr>
        <w:ind w:left="0" w:right="0" w:firstLine="851"/>
        <w:jc w:val="right"/>
      </w:pPr>
      <w:r>
        <w:t>1.7.</w:t>
      </w:r>
      <w:r w:rsidR="00B12890">
        <w:t xml:space="preserve"> tabula</w:t>
      </w:r>
    </w:p>
    <w:tbl>
      <w:tblPr>
        <w:tblW w:w="5760" w:type="dxa"/>
        <w:jc w:val="center"/>
        <w:tblInd w:w="103" w:type="dxa"/>
        <w:tblLook w:val="04A0" w:firstRow="1" w:lastRow="0" w:firstColumn="1" w:lastColumn="0" w:noHBand="0" w:noVBand="1"/>
      </w:tblPr>
      <w:tblGrid>
        <w:gridCol w:w="1011"/>
        <w:gridCol w:w="1024"/>
        <w:gridCol w:w="854"/>
        <w:gridCol w:w="1011"/>
        <w:gridCol w:w="1072"/>
        <w:gridCol w:w="839"/>
      </w:tblGrid>
      <w:tr w:rsidR="00CF2D12" w:rsidRPr="00995AD4" w:rsidTr="00DD677E">
        <w:trPr>
          <w:trHeight w:val="330"/>
          <w:jc w:val="center"/>
        </w:trPr>
        <w:tc>
          <w:tcPr>
            <w:tcW w:w="960" w:type="dxa"/>
            <w:vMerge w:val="restart"/>
            <w:tcBorders>
              <w:top w:val="single" w:sz="4" w:space="0" w:color="auto"/>
              <w:left w:val="single" w:sz="4" w:space="0" w:color="auto"/>
              <w:right w:val="single" w:sz="4" w:space="0" w:color="auto"/>
            </w:tcBorders>
            <w:shd w:val="clear" w:color="auto" w:fill="auto"/>
            <w:noWrap/>
            <w:vAlign w:val="center"/>
            <w:hideMark/>
          </w:tcPr>
          <w:p w:rsidR="00CF2D12" w:rsidRPr="00FE2C2C" w:rsidRDefault="00CF2D12"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480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F2D12" w:rsidRPr="00FE2C2C" w:rsidRDefault="00CF2D12"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CF2D12" w:rsidRPr="00995AD4" w:rsidTr="00FE2C2C">
        <w:trPr>
          <w:trHeight w:val="392"/>
          <w:jc w:val="center"/>
        </w:trPr>
        <w:tc>
          <w:tcPr>
            <w:tcW w:w="960" w:type="dxa"/>
            <w:vMerge/>
            <w:tcBorders>
              <w:left w:val="single" w:sz="4" w:space="0" w:color="auto"/>
              <w:bottom w:val="single" w:sz="4" w:space="0" w:color="auto"/>
              <w:right w:val="single" w:sz="4" w:space="0" w:color="auto"/>
            </w:tcBorders>
            <w:shd w:val="clear" w:color="auto" w:fill="auto"/>
            <w:noWrap/>
            <w:vAlign w:val="center"/>
            <w:hideMark/>
          </w:tcPr>
          <w:p w:rsidR="00CF2D12" w:rsidRPr="00FE2C2C" w:rsidRDefault="00CF2D12" w:rsidP="00FD4179">
            <w:pPr>
              <w:ind w:left="0" w:right="0"/>
              <w:jc w:val="center"/>
              <w:rPr>
                <w:rFonts w:eastAsia="Times New Roman"/>
                <w:b/>
                <w:szCs w:val="24"/>
                <w:lang w:eastAsia="lv-LV"/>
              </w:rPr>
            </w:pPr>
          </w:p>
        </w:tc>
        <w:tc>
          <w:tcPr>
            <w:tcW w:w="1024" w:type="dxa"/>
            <w:tcBorders>
              <w:top w:val="nil"/>
              <w:left w:val="nil"/>
              <w:bottom w:val="single" w:sz="4" w:space="0" w:color="auto"/>
              <w:right w:val="single" w:sz="4" w:space="0" w:color="auto"/>
            </w:tcBorders>
            <w:shd w:val="clear" w:color="auto" w:fill="auto"/>
            <w:noWrap/>
            <w:vAlign w:val="center"/>
            <w:hideMark/>
          </w:tcPr>
          <w:p w:rsidR="00CF2D12" w:rsidRPr="00FE2C2C" w:rsidRDefault="00CF2D12"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N</w:t>
            </w:r>
            <w:r w:rsidRPr="00FE2C2C">
              <w:rPr>
                <w:rFonts w:eastAsia="Times New Roman"/>
                <w:b/>
                <w:szCs w:val="24"/>
                <w:lang w:eastAsia="lv-LV"/>
              </w:rPr>
              <w:t>, V</w:t>
            </w:r>
          </w:p>
        </w:tc>
        <w:tc>
          <w:tcPr>
            <w:tcW w:w="854" w:type="dxa"/>
            <w:tcBorders>
              <w:top w:val="nil"/>
              <w:left w:val="nil"/>
              <w:bottom w:val="single" w:sz="4" w:space="0" w:color="auto"/>
              <w:right w:val="single" w:sz="4" w:space="0" w:color="auto"/>
            </w:tcBorders>
            <w:shd w:val="clear" w:color="auto" w:fill="auto"/>
            <w:noWrap/>
            <w:vAlign w:val="center"/>
            <w:hideMark/>
          </w:tcPr>
          <w:p w:rsidR="00CF2D12" w:rsidRPr="00FE2C2C" w:rsidRDefault="00CF2D12"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ie</w:t>
            </w:r>
            <w:r w:rsidRPr="00FE2C2C">
              <w:rPr>
                <w:rFonts w:eastAsia="Times New Roman"/>
                <w:b/>
                <w:szCs w:val="24"/>
                <w:lang w:eastAsia="lv-LV"/>
              </w:rPr>
              <w:t>, A</w:t>
            </w:r>
          </w:p>
        </w:tc>
        <w:tc>
          <w:tcPr>
            <w:tcW w:w="1011" w:type="dxa"/>
            <w:tcBorders>
              <w:top w:val="nil"/>
              <w:left w:val="nil"/>
              <w:bottom w:val="single" w:sz="4" w:space="0" w:color="auto"/>
              <w:right w:val="single" w:sz="4" w:space="0" w:color="auto"/>
            </w:tcBorders>
            <w:shd w:val="clear" w:color="auto" w:fill="auto"/>
            <w:noWrap/>
            <w:vAlign w:val="center"/>
            <w:hideMark/>
          </w:tcPr>
          <w:p w:rsidR="00CF2D12" w:rsidRPr="00FE2C2C" w:rsidRDefault="00CF2D12" w:rsidP="00FD4179">
            <w:pPr>
              <w:ind w:left="0" w:right="0"/>
              <w:jc w:val="center"/>
              <w:rPr>
                <w:rFonts w:eastAsia="Times New Roman"/>
                <w:b/>
                <w:szCs w:val="24"/>
                <w:lang w:eastAsia="lv-LV"/>
              </w:rPr>
            </w:pPr>
            <w:r w:rsidRPr="00FE2C2C">
              <w:rPr>
                <w:rFonts w:eastAsia="Times New Roman"/>
                <w:b/>
                <w:szCs w:val="24"/>
                <w:lang w:eastAsia="lv-LV"/>
              </w:rPr>
              <w:t>R</w:t>
            </w:r>
            <w:r w:rsidRPr="00FE2C2C">
              <w:rPr>
                <w:rFonts w:eastAsia="Times New Roman"/>
                <w:b/>
                <w:szCs w:val="24"/>
                <w:vertAlign w:val="subscript"/>
                <w:lang w:eastAsia="lv-LV"/>
              </w:rPr>
              <w:t>e</w:t>
            </w:r>
            <w:r w:rsidRPr="00FE2C2C">
              <w:rPr>
                <w:rFonts w:eastAsia="Times New Roman"/>
                <w:b/>
                <w:szCs w:val="24"/>
                <w:lang w:eastAsia="lv-LV"/>
              </w:rPr>
              <w:t>, Ω</w:t>
            </w:r>
          </w:p>
        </w:tc>
        <w:tc>
          <w:tcPr>
            <w:tcW w:w="1072" w:type="dxa"/>
            <w:tcBorders>
              <w:top w:val="nil"/>
              <w:left w:val="nil"/>
              <w:bottom w:val="single" w:sz="4" w:space="0" w:color="auto"/>
              <w:right w:val="single" w:sz="4" w:space="0" w:color="auto"/>
            </w:tcBorders>
            <w:shd w:val="clear" w:color="auto" w:fill="auto"/>
            <w:noWrap/>
            <w:vAlign w:val="center"/>
            <w:hideMark/>
          </w:tcPr>
          <w:p w:rsidR="00CF2D12" w:rsidRPr="00FE2C2C" w:rsidRDefault="00CF2D12" w:rsidP="00FD4179">
            <w:pPr>
              <w:ind w:left="0" w:right="0"/>
              <w:jc w:val="center"/>
              <w:rPr>
                <w:rFonts w:eastAsia="Times New Roman"/>
                <w:b/>
                <w:szCs w:val="24"/>
                <w:lang w:eastAsia="lv-LV"/>
              </w:rPr>
            </w:pPr>
            <w:r w:rsidRPr="00FE2C2C">
              <w:rPr>
                <w:rFonts w:eastAsia="Times New Roman"/>
                <w:b/>
                <w:szCs w:val="24"/>
                <w:lang w:eastAsia="lv-LV"/>
              </w:rPr>
              <w:t>R</w:t>
            </w:r>
            <w:r w:rsidRPr="00FE2C2C">
              <w:rPr>
                <w:rFonts w:eastAsia="Times New Roman"/>
                <w:b/>
                <w:szCs w:val="24"/>
                <w:vertAlign w:val="subscript"/>
                <w:lang w:eastAsia="lv-LV"/>
              </w:rPr>
              <w:t>ie</w:t>
            </w:r>
            <w:r w:rsidRPr="00FE2C2C">
              <w:rPr>
                <w:rFonts w:eastAsia="Times New Roman"/>
                <w:b/>
                <w:szCs w:val="24"/>
                <w:lang w:eastAsia="lv-LV"/>
              </w:rPr>
              <w:t>, Ω</w:t>
            </w:r>
          </w:p>
        </w:tc>
        <w:tc>
          <w:tcPr>
            <w:tcW w:w="839" w:type="dxa"/>
            <w:tcBorders>
              <w:top w:val="nil"/>
              <w:left w:val="nil"/>
              <w:bottom w:val="single" w:sz="4" w:space="0" w:color="auto"/>
              <w:right w:val="single" w:sz="4" w:space="0" w:color="auto"/>
            </w:tcBorders>
            <w:shd w:val="clear" w:color="auto" w:fill="auto"/>
            <w:noWrap/>
            <w:vAlign w:val="center"/>
            <w:hideMark/>
          </w:tcPr>
          <w:p w:rsidR="00CF2D12" w:rsidRPr="00FE2C2C" w:rsidRDefault="00CF2D12"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N</w:t>
            </w:r>
            <w:r w:rsidRPr="00FE2C2C">
              <w:rPr>
                <w:rFonts w:eastAsia="Times New Roman"/>
                <w:b/>
                <w:szCs w:val="24"/>
                <w:lang w:eastAsia="lv-LV"/>
              </w:rPr>
              <w:t>, А</w:t>
            </w:r>
          </w:p>
        </w:tc>
      </w:tr>
      <w:tr w:rsidR="00995AD4" w:rsidRPr="00995AD4" w:rsidTr="00995AD4">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0.15</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r w:rsidR="00995AD4" w:rsidRPr="00995AD4" w:rsidTr="00995AD4">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1.4</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25</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1.6</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28</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0.34</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34</w:t>
            </w:r>
          </w:p>
        </w:tc>
      </w:tr>
      <w:tr w:rsidR="00995AD4" w:rsidRPr="00995AD4" w:rsidTr="00995AD4">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0.22</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29</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6</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0.31</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7</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35</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8</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9</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1.5</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0.07</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r>
      <w:tr w:rsidR="00995AD4" w:rsidRPr="00995AD4" w:rsidTr="0096493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10</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1.8</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0.34</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28</w:t>
            </w:r>
          </w:p>
        </w:tc>
      </w:tr>
      <w:tr w:rsidR="00995AD4" w:rsidRPr="00995AD4" w:rsidTr="00964934">
        <w:trPr>
          <w:trHeight w:val="36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lastRenderedPageBreak/>
              <w:t>11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0.28</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C67FEF" w:rsidP="00FD4179">
            <w:pPr>
              <w:ind w:left="0" w:right="0"/>
              <w:jc w:val="center"/>
              <w:rPr>
                <w:rFonts w:eastAsia="Times New Roman"/>
                <w:szCs w:val="24"/>
                <w:lang w:eastAsia="lv-LV"/>
              </w:rPr>
            </w:pPr>
            <w:r>
              <w:rPr>
                <w:rFonts w:eastAsia="Times New Roman"/>
                <w:b/>
                <w:noProof/>
                <w:szCs w:val="24"/>
                <w:lang w:eastAsia="lv-LV"/>
              </w:rPr>
              <w:pict>
                <v:shape id="_x0000_s3303" type="#_x0000_t202" style="position:absolute;left:0;text-align:left;margin-left:35.1pt;margin-top:-19.35pt;width:205.1pt;height:22.6pt;z-index:-251579904;mso-position-horizontal-relative:text;mso-position-vertical-relative:text;mso-width-relative:margin;mso-height-relative:margin" strokecolor="white [3212]">
                  <v:fill opacity="0"/>
                  <v:textbox style="mso-next-textbox:#_x0000_s3303">
                    <w:txbxContent>
                      <w:p w:rsidR="00EE2D40" w:rsidRDefault="00EE2D40" w:rsidP="00964934">
                        <w:pPr>
                          <w:ind w:left="0" w:right="262"/>
                        </w:pPr>
                        <w:r>
                          <w:t>1.7. tabulas turpinājums</w:t>
                        </w:r>
                      </w:p>
                    </w:txbxContent>
                  </v:textbox>
                </v:shape>
              </w:pict>
            </w:r>
            <w:r w:rsidR="00995AD4" w:rsidRPr="00995AD4">
              <w:rPr>
                <w:rFonts w:eastAsia="Times New Roman"/>
                <w:szCs w:val="24"/>
                <w:lang w:eastAsia="lv-LV"/>
              </w:rPr>
              <w:t>0.22</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36</w:t>
            </w:r>
          </w:p>
        </w:tc>
      </w:tr>
      <w:tr w:rsidR="00995AD4" w:rsidRPr="00995AD4" w:rsidTr="00964934">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12</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0.27</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0.15</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39</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13</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0.29</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31</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14</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1.5</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35</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15</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1.8</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16</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1.9</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33</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17</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2.4</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0.34</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32</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18</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0.22</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19</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1.4</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0.31</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20</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1.6</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0.07</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25</w:t>
            </w:r>
          </w:p>
        </w:tc>
      </w:tr>
      <w:tr w:rsidR="00995AD4" w:rsidRPr="00995AD4" w:rsidTr="00DE31A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21</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28</w:t>
            </w:r>
          </w:p>
        </w:tc>
      </w:tr>
      <w:tr w:rsidR="00995AD4" w:rsidRPr="00995AD4" w:rsidTr="00DE31A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0.22</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34</w:t>
            </w:r>
          </w:p>
        </w:tc>
      </w:tr>
      <w:tr w:rsidR="00995AD4" w:rsidRPr="00995AD4" w:rsidTr="00DE31A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23</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0.34</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0.15</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29</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24</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0.28</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25</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0.27</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35</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26</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1.5</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0.29</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27</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1.8</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28</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2.4</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28</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29</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36</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30</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0.34</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39</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31</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1.5</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0.22</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0.07</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31</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32</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1.8</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0.31</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35</w:t>
            </w:r>
          </w:p>
        </w:tc>
      </w:tr>
      <w:tr w:rsidR="00995AD4" w:rsidRPr="00995AD4" w:rsidTr="00995AD4">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33</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1.9</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0.22</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34</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2.4</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0.15</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35</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25</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36</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1.4</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0.34</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28</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37</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1.6</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0.28</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34</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38</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0.27</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29</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39</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0.29</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40</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35</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41</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42</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0.07</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r>
      <w:tr w:rsidR="00995AD4" w:rsidRPr="00995AD4" w:rsidTr="0096493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43</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1.5</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0.34</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r w:rsidR="00995AD4" w:rsidRPr="00995AD4" w:rsidTr="00964934">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lastRenderedPageBreak/>
              <w:t>44</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1.8</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0.22</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C67FEF" w:rsidP="00FD4179">
            <w:pPr>
              <w:ind w:left="0" w:right="0"/>
              <w:jc w:val="center"/>
              <w:rPr>
                <w:rFonts w:eastAsia="Times New Roman"/>
                <w:szCs w:val="24"/>
                <w:lang w:eastAsia="lv-LV"/>
              </w:rPr>
            </w:pPr>
            <w:r>
              <w:rPr>
                <w:rFonts w:eastAsia="Times New Roman"/>
                <w:b/>
                <w:noProof/>
                <w:szCs w:val="24"/>
                <w:lang w:eastAsia="lv-LV"/>
              </w:rPr>
              <w:pict>
                <v:shape id="_x0000_s3304" type="#_x0000_t202" style="position:absolute;left:0;text-align:left;margin-left:33.45pt;margin-top:-21.9pt;width:205.1pt;height:22.6pt;z-index:-251578880;mso-position-horizontal-relative:text;mso-position-vertical-relative:text;mso-width-relative:margin;mso-height-relative:margin" strokecolor="white [3212]">
                  <v:fill opacity="0"/>
                  <v:textbox style="mso-next-textbox:#_x0000_s3304">
                    <w:txbxContent>
                      <w:p w:rsidR="00EE2D40" w:rsidRDefault="00EE2D40" w:rsidP="00964934">
                        <w:pPr>
                          <w:ind w:left="0" w:right="262"/>
                        </w:pPr>
                        <w:r>
                          <w:t>1.7. tabulas turpinājums</w:t>
                        </w:r>
                      </w:p>
                    </w:txbxContent>
                  </v:textbox>
                </v:shape>
              </w:pict>
            </w:r>
            <w:r w:rsidR="00995AD4" w:rsidRPr="00995AD4">
              <w:rPr>
                <w:rFonts w:eastAsia="Times New Roman"/>
                <w:szCs w:val="24"/>
                <w:lang w:eastAsia="lv-LV"/>
              </w:rPr>
              <w:t>0.22</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25</w:t>
            </w:r>
          </w:p>
        </w:tc>
      </w:tr>
      <w:tr w:rsidR="00995AD4" w:rsidRPr="00995AD4" w:rsidTr="00964934">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45</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2.4</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0.31</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0.15</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28</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46</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34</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47</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29</w:t>
            </w:r>
          </w:p>
        </w:tc>
      </w:tr>
      <w:tr w:rsidR="00995AD4" w:rsidRPr="00995AD4" w:rsidTr="00995AD4">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48</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1.5</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49</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1.8</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0.34</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35</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50</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1.9</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0.28</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51</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2.4</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0.27</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52</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0.29</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0.04</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28</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53</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1.4</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0.07</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36</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54</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1.6</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0.35</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39</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55</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0.22</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31</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56</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0.34</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0.15</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35</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57</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0.22</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21</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58</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0.31</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33</w:t>
            </w:r>
          </w:p>
        </w:tc>
      </w:tr>
      <w:tr w:rsidR="00995AD4" w:rsidRPr="00995AD4" w:rsidTr="00995A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59</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220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0.3</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32</w:t>
            </w:r>
          </w:p>
        </w:tc>
      </w:tr>
      <w:tr w:rsidR="00995AD4" w:rsidRPr="00995AD4" w:rsidTr="00995AD4">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b/>
                <w:szCs w:val="24"/>
                <w:lang w:eastAsia="lv-LV"/>
              </w:rPr>
            </w:pPr>
            <w:r w:rsidRPr="00995AD4">
              <w:rPr>
                <w:rFonts w:eastAsia="Times New Roman"/>
                <w:b/>
                <w:szCs w:val="24"/>
                <w:lang w:eastAsia="lv-LV"/>
              </w:rPr>
              <w:t>60</w:t>
            </w:r>
          </w:p>
        </w:tc>
        <w:tc>
          <w:tcPr>
            <w:tcW w:w="102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110</w:t>
            </w:r>
          </w:p>
        </w:tc>
        <w:tc>
          <w:tcPr>
            <w:tcW w:w="854"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1.5</w:t>
            </w:r>
          </w:p>
        </w:tc>
        <w:tc>
          <w:tcPr>
            <w:tcW w:w="1011"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0.2</w:t>
            </w:r>
          </w:p>
        </w:tc>
        <w:tc>
          <w:tcPr>
            <w:tcW w:w="1072"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995AD4" w:rsidRPr="00995AD4" w:rsidRDefault="00995AD4" w:rsidP="00FD4179">
            <w:pPr>
              <w:ind w:left="0" w:right="0"/>
              <w:jc w:val="center"/>
              <w:rPr>
                <w:rFonts w:eastAsia="Times New Roman"/>
                <w:szCs w:val="24"/>
                <w:lang w:eastAsia="lv-LV"/>
              </w:rPr>
            </w:pPr>
            <w:r w:rsidRPr="00995AD4">
              <w:rPr>
                <w:rFonts w:eastAsia="Times New Roman"/>
                <w:szCs w:val="24"/>
                <w:lang w:eastAsia="lv-LV"/>
              </w:rPr>
              <w:t>30</w:t>
            </w:r>
          </w:p>
        </w:tc>
      </w:tr>
    </w:tbl>
    <w:p w:rsidR="00B12890" w:rsidRPr="00BB7569" w:rsidRDefault="00B12890" w:rsidP="00FD4179">
      <w:pPr>
        <w:ind w:left="0" w:right="0" w:firstLine="851"/>
        <w:jc w:val="both"/>
        <w:rPr>
          <w:szCs w:val="24"/>
        </w:rPr>
      </w:pPr>
    </w:p>
    <w:p w:rsidR="009F61FF" w:rsidRPr="009F61FF" w:rsidRDefault="009F61FF" w:rsidP="00FD4179">
      <w:pPr>
        <w:ind w:left="0" w:right="0"/>
      </w:pPr>
    </w:p>
    <w:p w:rsidR="00511794" w:rsidRDefault="007A4027" w:rsidP="00FD4179">
      <w:pPr>
        <w:pStyle w:val="Heading3"/>
        <w:ind w:left="0" w:right="0"/>
      </w:pPr>
      <w:bookmarkStart w:id="54" w:name="_Toc326005430"/>
      <w:bookmarkStart w:id="55" w:name="_Toc326006240"/>
      <w:r>
        <w:t>7</w:t>
      </w:r>
      <w:r w:rsidR="00DE31AD">
        <w:t xml:space="preserve">. </w:t>
      </w:r>
      <w:r w:rsidR="00511794">
        <w:t xml:space="preserve"> Uzdevums</w:t>
      </w:r>
      <w:bookmarkEnd w:id="54"/>
      <w:bookmarkEnd w:id="55"/>
    </w:p>
    <w:p w:rsidR="00AA511C" w:rsidRDefault="00AA511C" w:rsidP="00FD4179">
      <w:pPr>
        <w:ind w:left="0" w:right="0"/>
      </w:pPr>
    </w:p>
    <w:p w:rsidR="00571A1E" w:rsidRPr="000434C6" w:rsidRDefault="003009DF" w:rsidP="00FD4179">
      <w:pPr>
        <w:shd w:val="clear" w:color="auto" w:fill="FFFFFF"/>
        <w:ind w:left="0" w:right="0" w:firstLine="851"/>
        <w:jc w:val="both"/>
        <w:rPr>
          <w:color w:val="000000"/>
          <w:spacing w:val="6"/>
        </w:rPr>
      </w:pPr>
      <w:r w:rsidRPr="00BB7569">
        <w:rPr>
          <w:szCs w:val="24"/>
        </w:rPr>
        <w:t xml:space="preserve">Konstruēt līdzstrāvas ģeneratora regulēšanas raksturlīkni, ja tā spriegums </w:t>
      </w:r>
      <w:r>
        <w:rPr>
          <w:szCs w:val="24"/>
        </w:rPr>
        <w:t xml:space="preserve">ir </w:t>
      </w:r>
      <w:r w:rsidRPr="00BB7569">
        <w:rPr>
          <w:i/>
          <w:szCs w:val="24"/>
        </w:rPr>
        <w:t>U</w:t>
      </w:r>
      <w:r w:rsidRPr="00BB7569">
        <w:rPr>
          <w:szCs w:val="24"/>
        </w:rPr>
        <w:t xml:space="preserve">, enkura ķēdes pretestība </w:t>
      </w:r>
      <w:r w:rsidRPr="00BB7569">
        <w:rPr>
          <w:i/>
          <w:szCs w:val="24"/>
        </w:rPr>
        <w:t>R</w:t>
      </w:r>
      <w:r w:rsidRPr="00BB7569">
        <w:rPr>
          <w:i/>
          <w:szCs w:val="24"/>
          <w:vertAlign w:val="subscript"/>
        </w:rPr>
        <w:t>e</w:t>
      </w:r>
      <w:r w:rsidRPr="00BB7569">
        <w:rPr>
          <w:szCs w:val="24"/>
        </w:rPr>
        <w:t>, enkura ķēdes strāva izmainās no 0 līdz 30 A un ģeneratora tukšg</w:t>
      </w:r>
      <w:r w:rsidR="00B26ECA">
        <w:rPr>
          <w:szCs w:val="24"/>
        </w:rPr>
        <w:t>aitas raksturlīkne attēlota 1.14</w:t>
      </w:r>
      <w:r w:rsidR="00A221EF">
        <w:rPr>
          <w:szCs w:val="24"/>
        </w:rPr>
        <w:t>.</w:t>
      </w:r>
      <w:r w:rsidRPr="00BB7569">
        <w:rPr>
          <w:szCs w:val="24"/>
        </w:rPr>
        <w:t xml:space="preserve"> attēlā.</w:t>
      </w:r>
      <w:r w:rsidR="00571A1E" w:rsidRPr="00571A1E">
        <w:rPr>
          <w:color w:val="000000"/>
          <w:spacing w:val="6"/>
        </w:rPr>
        <w:t xml:space="preserve"> </w:t>
      </w:r>
      <w:r w:rsidR="00571A1E" w:rsidRPr="000434C6">
        <w:rPr>
          <w:color w:val="000000"/>
          <w:spacing w:val="6"/>
        </w:rPr>
        <w:t>Variantam</w:t>
      </w:r>
      <w:r w:rsidR="00571A1E">
        <w:rPr>
          <w:color w:val="000000"/>
          <w:spacing w:val="6"/>
        </w:rPr>
        <w:t xml:space="preserve"> atbilstoši izejas dati doti 1.</w:t>
      </w:r>
      <w:r w:rsidR="00A221EF">
        <w:rPr>
          <w:color w:val="000000"/>
          <w:spacing w:val="6"/>
        </w:rPr>
        <w:t>8</w:t>
      </w:r>
      <w:r w:rsidR="00571A1E" w:rsidRPr="000434C6">
        <w:rPr>
          <w:color w:val="000000"/>
          <w:spacing w:val="6"/>
        </w:rPr>
        <w:t>. tabulā</w:t>
      </w:r>
      <w:r w:rsidR="00571A1E">
        <w:rPr>
          <w:color w:val="000000"/>
          <w:spacing w:val="6"/>
        </w:rPr>
        <w:t>.</w:t>
      </w:r>
    </w:p>
    <w:p w:rsidR="003D1E8F" w:rsidRPr="00571A1E" w:rsidRDefault="003D1E8F" w:rsidP="00FD4179">
      <w:pPr>
        <w:tabs>
          <w:tab w:val="left" w:pos="9820"/>
        </w:tabs>
        <w:ind w:left="0" w:right="0"/>
      </w:pPr>
    </w:p>
    <w:tbl>
      <w:tblPr>
        <w:tblW w:w="13666" w:type="dxa"/>
        <w:tblLook w:val="01E0" w:firstRow="1" w:lastRow="1" w:firstColumn="1" w:lastColumn="1" w:noHBand="0" w:noVBand="0"/>
      </w:tblPr>
      <w:tblGrid>
        <w:gridCol w:w="9606"/>
        <w:gridCol w:w="4060"/>
      </w:tblGrid>
      <w:tr w:rsidR="003009DF" w:rsidRPr="00BB7569" w:rsidTr="003009DF">
        <w:tc>
          <w:tcPr>
            <w:tcW w:w="9606" w:type="dxa"/>
          </w:tcPr>
          <w:p w:rsidR="003009DF" w:rsidRPr="00BB7569" w:rsidRDefault="001B463E" w:rsidP="00FD4179">
            <w:pPr>
              <w:widowControl w:val="0"/>
              <w:autoSpaceDE w:val="0"/>
              <w:autoSpaceDN w:val="0"/>
              <w:adjustRightInd w:val="0"/>
              <w:ind w:left="0" w:right="0"/>
              <w:jc w:val="center"/>
              <w:rPr>
                <w:szCs w:val="24"/>
              </w:rPr>
            </w:pPr>
            <w:r>
              <w:rPr>
                <w:noProof/>
                <w:szCs w:val="24"/>
                <w:lang w:eastAsia="lv-LV"/>
              </w:rPr>
              <w:lastRenderedPageBreak/>
              <w:drawing>
                <wp:inline distT="0" distB="0" distL="0" distR="0">
                  <wp:extent cx="4150995" cy="2846070"/>
                  <wp:effectExtent l="1905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cstate="print">
                            <a:lum bright="-20000" contrast="54000"/>
                            <a:grayscl/>
                          </a:blip>
                          <a:srcRect/>
                          <a:stretch>
                            <a:fillRect/>
                          </a:stretch>
                        </pic:blipFill>
                        <pic:spPr bwMode="auto">
                          <a:xfrm>
                            <a:off x="0" y="0"/>
                            <a:ext cx="4150995" cy="2846070"/>
                          </a:xfrm>
                          <a:prstGeom prst="rect">
                            <a:avLst/>
                          </a:prstGeom>
                          <a:noFill/>
                          <a:ln w="9525">
                            <a:noFill/>
                            <a:miter lim="800000"/>
                            <a:headEnd/>
                            <a:tailEnd/>
                          </a:ln>
                        </pic:spPr>
                      </pic:pic>
                    </a:graphicData>
                  </a:graphic>
                </wp:inline>
              </w:drawing>
            </w:r>
          </w:p>
        </w:tc>
        <w:tc>
          <w:tcPr>
            <w:tcW w:w="4060" w:type="dxa"/>
          </w:tcPr>
          <w:p w:rsidR="003009DF" w:rsidRPr="00BB7569" w:rsidRDefault="003009DF" w:rsidP="00FD4179">
            <w:pPr>
              <w:widowControl w:val="0"/>
              <w:autoSpaceDE w:val="0"/>
              <w:autoSpaceDN w:val="0"/>
              <w:adjustRightInd w:val="0"/>
              <w:ind w:left="0" w:right="0"/>
              <w:jc w:val="both"/>
              <w:rPr>
                <w:szCs w:val="24"/>
              </w:rPr>
            </w:pPr>
          </w:p>
          <w:p w:rsidR="003009DF" w:rsidRPr="00BB7569" w:rsidRDefault="003009DF" w:rsidP="00FD4179">
            <w:pPr>
              <w:widowControl w:val="0"/>
              <w:autoSpaceDE w:val="0"/>
              <w:autoSpaceDN w:val="0"/>
              <w:adjustRightInd w:val="0"/>
              <w:ind w:left="0" w:right="0"/>
              <w:jc w:val="both"/>
              <w:rPr>
                <w:szCs w:val="24"/>
              </w:rPr>
            </w:pPr>
          </w:p>
          <w:p w:rsidR="003009DF" w:rsidRPr="00BB7569" w:rsidRDefault="003009DF" w:rsidP="00FD4179">
            <w:pPr>
              <w:widowControl w:val="0"/>
              <w:autoSpaceDE w:val="0"/>
              <w:autoSpaceDN w:val="0"/>
              <w:adjustRightInd w:val="0"/>
              <w:ind w:left="0" w:right="0"/>
              <w:jc w:val="both"/>
              <w:rPr>
                <w:szCs w:val="24"/>
              </w:rPr>
            </w:pPr>
          </w:p>
        </w:tc>
      </w:tr>
    </w:tbl>
    <w:p w:rsidR="00AA511C" w:rsidRDefault="00571A1E" w:rsidP="00FD4179">
      <w:pPr>
        <w:ind w:left="0" w:right="0"/>
        <w:jc w:val="center"/>
        <w:rPr>
          <w:szCs w:val="24"/>
        </w:rPr>
      </w:pPr>
      <w:r w:rsidRPr="00571A1E">
        <w:rPr>
          <w:szCs w:val="24"/>
        </w:rPr>
        <w:t>1.</w:t>
      </w:r>
      <w:r w:rsidR="00B26ECA">
        <w:rPr>
          <w:szCs w:val="24"/>
        </w:rPr>
        <w:t>14</w:t>
      </w:r>
      <w:r w:rsidR="00A354A8">
        <w:rPr>
          <w:szCs w:val="24"/>
        </w:rPr>
        <w:t>.</w:t>
      </w:r>
      <w:r>
        <w:rPr>
          <w:szCs w:val="24"/>
        </w:rPr>
        <w:t xml:space="preserve"> </w:t>
      </w:r>
      <w:r w:rsidR="003009DF">
        <w:rPr>
          <w:szCs w:val="24"/>
        </w:rPr>
        <w:t xml:space="preserve">att. </w:t>
      </w:r>
      <w:r w:rsidR="003009DF" w:rsidRPr="00BB7569">
        <w:rPr>
          <w:szCs w:val="24"/>
        </w:rPr>
        <w:t>Ģeneratora tukšgaitas raksturlīkne</w:t>
      </w:r>
    </w:p>
    <w:p w:rsidR="00571A1E" w:rsidRDefault="00571A1E" w:rsidP="00FD4179">
      <w:pPr>
        <w:ind w:left="0" w:right="0"/>
      </w:pPr>
    </w:p>
    <w:p w:rsidR="00571A1E" w:rsidRPr="008A7F72" w:rsidRDefault="00A221EF" w:rsidP="00FD4179">
      <w:pPr>
        <w:ind w:left="0" w:right="0" w:firstLine="851"/>
        <w:jc w:val="right"/>
      </w:pPr>
      <w:r>
        <w:t>1.8.</w:t>
      </w:r>
      <w:r w:rsidR="00571A1E">
        <w:t xml:space="preserve"> tabula</w:t>
      </w:r>
    </w:p>
    <w:tbl>
      <w:tblPr>
        <w:tblW w:w="6804" w:type="dxa"/>
        <w:jc w:val="center"/>
        <w:tblLook w:val="04A0" w:firstRow="1" w:lastRow="0" w:firstColumn="1" w:lastColumn="0" w:noHBand="0" w:noVBand="1"/>
      </w:tblPr>
      <w:tblGrid>
        <w:gridCol w:w="1174"/>
        <w:gridCol w:w="1122"/>
        <w:gridCol w:w="1107"/>
        <w:gridCol w:w="1173"/>
        <w:gridCol w:w="1121"/>
        <w:gridCol w:w="1107"/>
      </w:tblGrid>
      <w:tr w:rsidR="006831E1" w:rsidRPr="00CF2D12" w:rsidTr="00CF2D12">
        <w:trPr>
          <w:trHeight w:val="227"/>
          <w:jc w:val="center"/>
        </w:trPr>
        <w:tc>
          <w:tcPr>
            <w:tcW w:w="976" w:type="dxa"/>
            <w:tcBorders>
              <w:top w:val="nil"/>
              <w:left w:val="nil"/>
              <w:bottom w:val="nil"/>
              <w:right w:val="nil"/>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r w:rsidRPr="00CF2D12">
              <w:rPr>
                <w:rFonts w:eastAsia="Times New Roman"/>
                <w:b/>
                <w:szCs w:val="24"/>
                <w:lang w:eastAsia="lv-LV"/>
              </w:rPr>
              <w:t>Dotie lielumi</w:t>
            </w:r>
          </w:p>
        </w:tc>
        <w:tc>
          <w:tcPr>
            <w:tcW w:w="960" w:type="dxa"/>
            <w:tcBorders>
              <w:top w:val="nil"/>
              <w:left w:val="nil"/>
              <w:bottom w:val="nil"/>
              <w:right w:val="nil"/>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r w:rsidRPr="00CF2D12">
              <w:rPr>
                <w:rFonts w:eastAsia="Times New Roman"/>
                <w:b/>
                <w:szCs w:val="24"/>
                <w:lang w:eastAsia="lv-LV"/>
              </w:rPr>
              <w:t>Dotie lielumi</w:t>
            </w:r>
          </w:p>
        </w:tc>
      </w:tr>
      <w:tr w:rsidR="006831E1" w:rsidRPr="00CF2D12" w:rsidTr="00CF2D12">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r w:rsidRPr="00CF2D12">
              <w:rPr>
                <w:rFonts w:eastAsia="Times New Roman"/>
                <w:b/>
                <w:sz w:val="22"/>
                <w:szCs w:val="24"/>
                <w:lang w:eastAsia="lv-LV"/>
              </w:rPr>
              <w:t>Varianti</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r w:rsidRPr="00CF2D12">
              <w:rPr>
                <w:rFonts w:eastAsia="Times New Roman"/>
                <w:b/>
                <w:szCs w:val="24"/>
                <w:lang w:eastAsia="lv-LV"/>
              </w:rPr>
              <w:t>U</w:t>
            </w:r>
            <w:r w:rsidRPr="00CF2D12">
              <w:rPr>
                <w:rFonts w:eastAsia="Times New Roman"/>
                <w:b/>
                <w:szCs w:val="24"/>
                <w:vertAlign w:val="subscript"/>
                <w:lang w:eastAsia="lv-LV"/>
              </w:rPr>
              <w:t>N</w:t>
            </w:r>
            <w:r w:rsidRPr="00CF2D12">
              <w:rPr>
                <w:rFonts w:eastAsia="Times New Roman"/>
                <w:b/>
                <w:szCs w:val="24"/>
                <w:lang w:eastAsia="lv-LV"/>
              </w:rPr>
              <w:t>, V</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r w:rsidRPr="00CF2D12">
              <w:rPr>
                <w:rFonts w:eastAsia="Times New Roman"/>
                <w:b/>
                <w:szCs w:val="24"/>
                <w:lang w:eastAsia="lv-LV"/>
              </w:rPr>
              <w:t>R</w:t>
            </w:r>
            <w:r w:rsidRPr="00CF2D12">
              <w:rPr>
                <w:rFonts w:eastAsia="Times New Roman"/>
                <w:b/>
                <w:szCs w:val="24"/>
                <w:vertAlign w:val="subscript"/>
                <w:lang w:eastAsia="lv-LV"/>
              </w:rPr>
              <w:t>e</w:t>
            </w:r>
            <w:r w:rsidRPr="00CF2D12">
              <w:rPr>
                <w:rFonts w:eastAsia="Times New Roman"/>
                <w:b/>
                <w:szCs w:val="24"/>
                <w:lang w:eastAsia="lv-LV"/>
              </w:rPr>
              <w:t>, Ω</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r w:rsidRPr="00CF2D12">
              <w:rPr>
                <w:rFonts w:eastAsia="Times New Roman"/>
                <w:b/>
                <w:sz w:val="22"/>
                <w:szCs w:val="24"/>
                <w:lang w:eastAsia="lv-LV"/>
              </w:rPr>
              <w:t>Varianti</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r w:rsidRPr="00CF2D12">
              <w:rPr>
                <w:rFonts w:eastAsia="Times New Roman"/>
                <w:b/>
                <w:szCs w:val="24"/>
                <w:lang w:eastAsia="lv-LV"/>
              </w:rPr>
              <w:t>U</w:t>
            </w:r>
            <w:r w:rsidRPr="00CF2D12">
              <w:rPr>
                <w:rFonts w:eastAsia="Times New Roman"/>
                <w:b/>
                <w:szCs w:val="24"/>
                <w:vertAlign w:val="subscript"/>
                <w:lang w:eastAsia="lv-LV"/>
              </w:rPr>
              <w:t>N</w:t>
            </w:r>
            <w:r w:rsidRPr="00CF2D12">
              <w:rPr>
                <w:rFonts w:eastAsia="Times New Roman"/>
                <w:b/>
                <w:szCs w:val="24"/>
                <w:lang w:eastAsia="lv-LV"/>
              </w:rPr>
              <w:t>, V</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CF2D12" w:rsidRDefault="006831E1" w:rsidP="00FD4179">
            <w:pPr>
              <w:ind w:left="0" w:right="0"/>
              <w:jc w:val="center"/>
              <w:rPr>
                <w:rFonts w:eastAsia="Times New Roman"/>
                <w:b/>
                <w:szCs w:val="24"/>
                <w:lang w:eastAsia="lv-LV"/>
              </w:rPr>
            </w:pPr>
            <w:r w:rsidRPr="00CF2D12">
              <w:rPr>
                <w:rFonts w:eastAsia="Times New Roman"/>
                <w:b/>
                <w:szCs w:val="24"/>
                <w:lang w:eastAsia="lv-LV"/>
              </w:rPr>
              <w:t>R</w:t>
            </w:r>
            <w:r w:rsidRPr="00CF2D12">
              <w:rPr>
                <w:rFonts w:eastAsia="Times New Roman"/>
                <w:b/>
                <w:szCs w:val="24"/>
                <w:vertAlign w:val="subscript"/>
                <w:lang w:eastAsia="lv-LV"/>
              </w:rPr>
              <w:t>e</w:t>
            </w:r>
            <w:r w:rsidRPr="00CF2D12">
              <w:rPr>
                <w:rFonts w:eastAsia="Times New Roman"/>
                <w:b/>
                <w:szCs w:val="24"/>
                <w:lang w:eastAsia="lv-LV"/>
              </w:rPr>
              <w:t>, Ω</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31</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0,9</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32</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0,6</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33</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0,5</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34</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160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0,7</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135</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3,2</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35</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0,4</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6</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230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1,9</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36</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148</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1,3</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7</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163</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37</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8</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0,6</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38</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9</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245</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0,5</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39</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0,6</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10</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230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0,7</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40</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0,9</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11</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0,4</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41</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135</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0,6</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12</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42</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230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0,5</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13</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43</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0,7</w:t>
            </w:r>
          </w:p>
        </w:tc>
      </w:tr>
      <w:tr w:rsidR="006831E1" w:rsidRPr="006831E1" w:rsidTr="00CF2D12">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0,4</w:t>
            </w:r>
          </w:p>
        </w:tc>
      </w:tr>
      <w:tr w:rsidR="006831E1" w:rsidRPr="006831E1" w:rsidTr="00CF2D12">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160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1,3</w:t>
            </w:r>
          </w:p>
        </w:tc>
      </w:tr>
      <w:tr w:rsidR="006831E1" w:rsidRPr="006831E1" w:rsidTr="00CF2D12">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16</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180</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46</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160</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w:t>
            </w:r>
          </w:p>
        </w:tc>
      </w:tr>
      <w:tr w:rsidR="006831E1" w:rsidRPr="006831E1" w:rsidTr="0025606C">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17</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148</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47</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w:t>
            </w:r>
          </w:p>
        </w:tc>
      </w:tr>
      <w:tr w:rsidR="006831E1" w:rsidRPr="006831E1" w:rsidTr="0025606C">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lastRenderedPageBreak/>
              <w:t>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C67FEF" w:rsidP="00FD4179">
            <w:pPr>
              <w:ind w:left="0" w:right="0"/>
              <w:jc w:val="center"/>
              <w:rPr>
                <w:rFonts w:eastAsia="Times New Roman"/>
                <w:szCs w:val="24"/>
                <w:lang w:eastAsia="lv-LV"/>
              </w:rPr>
            </w:pPr>
            <w:r>
              <w:rPr>
                <w:rFonts w:eastAsia="Times New Roman"/>
                <w:b/>
                <w:noProof/>
                <w:szCs w:val="24"/>
                <w:lang w:eastAsia="lv-LV"/>
              </w:rPr>
              <w:pict>
                <v:shape id="_x0000_s3599" type="#_x0000_t202" style="position:absolute;left:0;text-align:left;margin-left:24.75pt;margin-top:-21.85pt;width:205.1pt;height:22.6pt;z-index:-251577856;mso-position-horizontal-relative:text;mso-position-vertical-relative:text;mso-width-relative:margin;mso-height-relative:margin" strokecolor="white [3212]">
                  <v:fill opacity="0"/>
                  <v:textbox style="mso-next-textbox:#_x0000_s3599">
                    <w:txbxContent>
                      <w:p w:rsidR="00EE2D40" w:rsidRDefault="00EE2D40" w:rsidP="0025606C">
                        <w:pPr>
                          <w:ind w:left="0" w:right="262"/>
                        </w:pPr>
                        <w:r>
                          <w:t>1.8. tabulas turpinājums</w:t>
                        </w:r>
                      </w:p>
                    </w:txbxContent>
                  </v:textbox>
                </v:shape>
              </w:pict>
            </w:r>
            <w:r w:rsidR="006831E1" w:rsidRPr="006831E1">
              <w:rPr>
                <w:rFonts w:eastAsia="Times New Roman"/>
                <w:szCs w:val="24"/>
                <w:lang w:eastAsia="lv-LV"/>
              </w:rPr>
              <w:t>148</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0,6</w:t>
            </w:r>
          </w:p>
        </w:tc>
      </w:tr>
      <w:tr w:rsidR="006831E1" w:rsidRPr="006831E1" w:rsidTr="0025606C">
        <w:trPr>
          <w:trHeight w:val="22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19</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49</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2,1</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20</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50</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0,4</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21</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3,2</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51</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22</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135</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1,9</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52</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23</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230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53</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0,6</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24</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163</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0,6</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54</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2,1</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25</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0,5</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55</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160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26</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245</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0,7</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56</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1,5</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27</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230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0,4</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57</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148</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28</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58</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29</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59</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110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3,2</w:t>
            </w:r>
          </w:p>
        </w:tc>
      </w:tr>
      <w:tr w:rsidR="006831E1" w:rsidRPr="006831E1" w:rsidTr="00CF2D12">
        <w:trPr>
          <w:trHeight w:val="22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30</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140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1,8</w:t>
            </w:r>
          </w:p>
        </w:tc>
        <w:tc>
          <w:tcPr>
            <w:tcW w:w="960"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b/>
                <w:szCs w:val="24"/>
                <w:lang w:eastAsia="lv-LV"/>
              </w:rPr>
            </w:pPr>
            <w:r w:rsidRPr="006831E1">
              <w:rPr>
                <w:rFonts w:eastAsia="Times New Roman"/>
                <w:b/>
                <w:szCs w:val="24"/>
                <w:lang w:eastAsia="lv-LV"/>
              </w:rPr>
              <w:t>60</w:t>
            </w:r>
          </w:p>
        </w:tc>
        <w:tc>
          <w:tcPr>
            <w:tcW w:w="966"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220</w:t>
            </w:r>
          </w:p>
        </w:tc>
        <w:tc>
          <w:tcPr>
            <w:tcW w:w="954" w:type="dxa"/>
            <w:tcBorders>
              <w:top w:val="nil"/>
              <w:left w:val="nil"/>
              <w:bottom w:val="single" w:sz="4" w:space="0" w:color="auto"/>
              <w:right w:val="single" w:sz="4" w:space="0" w:color="auto"/>
            </w:tcBorders>
            <w:shd w:val="clear" w:color="auto" w:fill="auto"/>
            <w:noWrap/>
            <w:vAlign w:val="center"/>
            <w:hideMark/>
          </w:tcPr>
          <w:p w:rsidR="006831E1" w:rsidRPr="006831E1" w:rsidRDefault="006831E1" w:rsidP="00FD4179">
            <w:pPr>
              <w:ind w:left="0" w:right="0"/>
              <w:jc w:val="center"/>
              <w:rPr>
                <w:rFonts w:eastAsia="Times New Roman"/>
                <w:szCs w:val="24"/>
                <w:lang w:eastAsia="lv-LV"/>
              </w:rPr>
            </w:pPr>
            <w:r w:rsidRPr="006831E1">
              <w:rPr>
                <w:rFonts w:eastAsia="Times New Roman"/>
                <w:szCs w:val="24"/>
                <w:lang w:eastAsia="lv-LV"/>
              </w:rPr>
              <w:t>1,9</w:t>
            </w:r>
          </w:p>
        </w:tc>
      </w:tr>
    </w:tbl>
    <w:p w:rsidR="00B26ECA" w:rsidRDefault="00B26ECA" w:rsidP="00FD4179">
      <w:pPr>
        <w:pStyle w:val="Heading3"/>
        <w:ind w:left="0" w:right="0"/>
      </w:pPr>
      <w:bookmarkStart w:id="56" w:name="_Toc326005431"/>
      <w:bookmarkStart w:id="57" w:name="_Toc326006241"/>
    </w:p>
    <w:p w:rsidR="00511794" w:rsidRDefault="00A221EF" w:rsidP="00FD4179">
      <w:pPr>
        <w:pStyle w:val="Heading3"/>
        <w:ind w:left="0" w:right="0"/>
      </w:pPr>
      <w:r>
        <w:t>8.</w:t>
      </w:r>
      <w:r w:rsidR="00511794">
        <w:t>Uzdevums</w:t>
      </w:r>
      <w:bookmarkEnd w:id="56"/>
      <w:bookmarkEnd w:id="57"/>
    </w:p>
    <w:p w:rsidR="00D0592B" w:rsidRDefault="00D0592B" w:rsidP="00FD4179">
      <w:pPr>
        <w:ind w:left="0" w:right="0"/>
      </w:pPr>
    </w:p>
    <w:p w:rsidR="003D7ACB" w:rsidRDefault="003D7ACB" w:rsidP="00FD4179">
      <w:pPr>
        <w:shd w:val="clear" w:color="auto" w:fill="FFFFFF"/>
        <w:ind w:left="0" w:right="0" w:firstLine="851"/>
        <w:jc w:val="both"/>
        <w:rPr>
          <w:color w:val="000000"/>
          <w:spacing w:val="6"/>
        </w:rPr>
      </w:pPr>
      <w:r>
        <w:rPr>
          <w:szCs w:val="24"/>
        </w:rPr>
        <w:t>L</w:t>
      </w:r>
      <w:r w:rsidRPr="00BB7569">
        <w:rPr>
          <w:szCs w:val="24"/>
        </w:rPr>
        <w:t>īdzstrāvas mašīnai</w:t>
      </w:r>
      <w:r>
        <w:rPr>
          <w:szCs w:val="24"/>
        </w:rPr>
        <w:t xml:space="preserve"> ar polu skaitu 2p</w:t>
      </w:r>
      <w:r w:rsidRPr="00BB7569">
        <w:rPr>
          <w:szCs w:val="24"/>
        </w:rPr>
        <w:t>, kura darbojas dzinēja režīmā, aprēķināt elektromagnētisko griezes momentu</w:t>
      </w:r>
      <w:r>
        <w:rPr>
          <w:szCs w:val="24"/>
        </w:rPr>
        <w:t xml:space="preserve"> </w:t>
      </w:r>
      <w:r w:rsidRPr="003D7ACB">
        <w:rPr>
          <w:szCs w:val="24"/>
        </w:rPr>
        <w:t>M</w:t>
      </w:r>
      <w:r w:rsidRPr="003D7ACB">
        <w:rPr>
          <w:szCs w:val="24"/>
          <w:vertAlign w:val="subscript"/>
        </w:rPr>
        <w:t>em</w:t>
      </w:r>
      <w:r w:rsidRPr="00BB7569">
        <w:rPr>
          <w:szCs w:val="24"/>
        </w:rPr>
        <w:t xml:space="preserve"> un enkura pret-EDS</w:t>
      </w:r>
      <w:r>
        <w:rPr>
          <w:szCs w:val="24"/>
        </w:rPr>
        <w:t xml:space="preserve"> </w:t>
      </w:r>
      <w:r w:rsidRPr="003D7ACB">
        <w:rPr>
          <w:szCs w:val="24"/>
        </w:rPr>
        <w:t>E</w:t>
      </w:r>
      <w:r w:rsidRPr="003D7ACB">
        <w:rPr>
          <w:szCs w:val="24"/>
          <w:vertAlign w:val="subscript"/>
        </w:rPr>
        <w:t>i</w:t>
      </w:r>
      <w:r w:rsidRPr="00BB7569">
        <w:rPr>
          <w:szCs w:val="24"/>
        </w:rPr>
        <w:t xml:space="preserve">, ja enkura tinuma aktīvo vadu skaits </w:t>
      </w:r>
      <w:r w:rsidRPr="00BB7569">
        <w:rPr>
          <w:i/>
          <w:szCs w:val="24"/>
        </w:rPr>
        <w:t>N</w:t>
      </w:r>
      <w:r w:rsidRPr="00BB7569">
        <w:rPr>
          <w:szCs w:val="24"/>
        </w:rPr>
        <w:t xml:space="preserve"> un paralēlo zaru skaits 2</w:t>
      </w:r>
      <w:r w:rsidRPr="00BB7569">
        <w:rPr>
          <w:i/>
          <w:szCs w:val="24"/>
        </w:rPr>
        <w:t>a</w:t>
      </w:r>
      <w:r w:rsidRPr="00BB7569">
        <w:rPr>
          <w:szCs w:val="24"/>
        </w:rPr>
        <w:t xml:space="preserve">, enkura rotācijas frekvence </w:t>
      </w:r>
      <w:r w:rsidRPr="00BB7569">
        <w:rPr>
          <w:i/>
          <w:szCs w:val="24"/>
        </w:rPr>
        <w:t>n</w:t>
      </w:r>
      <w:r w:rsidRPr="00BB7569">
        <w:rPr>
          <w:szCs w:val="24"/>
        </w:rPr>
        <w:t xml:space="preserve">, bet polu magnētiskā plūsma </w:t>
      </w:r>
      <w:r w:rsidRPr="00BB7569">
        <w:rPr>
          <w:i/>
          <w:szCs w:val="24"/>
        </w:rPr>
        <w:t>Φ</w:t>
      </w:r>
      <w:r w:rsidRPr="00BB7569">
        <w:rPr>
          <w:szCs w:val="24"/>
        </w:rPr>
        <w:t xml:space="preserve"> un strāva enkura tinumā </w:t>
      </w:r>
      <w:r w:rsidRPr="00BB7569">
        <w:rPr>
          <w:i/>
          <w:szCs w:val="24"/>
        </w:rPr>
        <w:t>I</w:t>
      </w:r>
      <w:r w:rsidRPr="00BB7569">
        <w:rPr>
          <w:i/>
          <w:szCs w:val="24"/>
          <w:vertAlign w:val="subscript"/>
        </w:rPr>
        <w:t>e</w:t>
      </w:r>
      <w:r w:rsidRPr="00BB7569">
        <w:rPr>
          <w:szCs w:val="24"/>
        </w:rPr>
        <w:t>.</w:t>
      </w:r>
      <w:r>
        <w:rPr>
          <w:szCs w:val="24"/>
        </w:rPr>
        <w:t xml:space="preserve"> </w:t>
      </w:r>
      <w:r w:rsidRPr="000434C6">
        <w:rPr>
          <w:color w:val="000000"/>
          <w:spacing w:val="6"/>
        </w:rPr>
        <w:t>Variantam</w:t>
      </w:r>
      <w:r w:rsidR="00A221EF">
        <w:rPr>
          <w:color w:val="000000"/>
          <w:spacing w:val="6"/>
        </w:rPr>
        <w:t xml:space="preserve"> atbilstoši izejas dati doti 1.9</w:t>
      </w:r>
      <w:r w:rsidRPr="000434C6">
        <w:rPr>
          <w:color w:val="000000"/>
          <w:spacing w:val="6"/>
        </w:rPr>
        <w:t>. tabulā</w:t>
      </w:r>
      <w:r>
        <w:rPr>
          <w:color w:val="000000"/>
          <w:spacing w:val="6"/>
        </w:rPr>
        <w:t>.</w:t>
      </w:r>
    </w:p>
    <w:p w:rsidR="0025606C" w:rsidRPr="000434C6" w:rsidRDefault="0025606C" w:rsidP="00FD4179">
      <w:pPr>
        <w:shd w:val="clear" w:color="auto" w:fill="FFFFFF"/>
        <w:ind w:left="0" w:right="0" w:firstLine="851"/>
        <w:jc w:val="both"/>
        <w:rPr>
          <w:color w:val="000000"/>
          <w:spacing w:val="6"/>
        </w:rPr>
      </w:pPr>
    </w:p>
    <w:p w:rsidR="003D7ACB" w:rsidRPr="008A7F72" w:rsidRDefault="00A221EF" w:rsidP="00FD4179">
      <w:pPr>
        <w:ind w:left="0" w:right="0" w:firstLine="851"/>
        <w:jc w:val="right"/>
      </w:pPr>
      <w:r>
        <w:t>1.9.</w:t>
      </w:r>
      <w:r w:rsidR="003D7ACB">
        <w:t xml:space="preserve"> tabula</w:t>
      </w:r>
    </w:p>
    <w:tbl>
      <w:tblPr>
        <w:tblW w:w="6804" w:type="dxa"/>
        <w:jc w:val="center"/>
        <w:tblLook w:val="04A0" w:firstRow="1" w:lastRow="0" w:firstColumn="1" w:lastColumn="0" w:noHBand="0" w:noVBand="1"/>
      </w:tblPr>
      <w:tblGrid>
        <w:gridCol w:w="1015"/>
        <w:gridCol w:w="778"/>
        <w:gridCol w:w="524"/>
        <w:gridCol w:w="524"/>
        <w:gridCol w:w="1585"/>
        <w:gridCol w:w="1509"/>
        <w:gridCol w:w="869"/>
      </w:tblGrid>
      <w:tr w:rsidR="007249F9" w:rsidRPr="007249F9" w:rsidTr="00DD677E">
        <w:trPr>
          <w:trHeight w:val="227"/>
          <w:jc w:val="center"/>
        </w:trPr>
        <w:tc>
          <w:tcPr>
            <w:tcW w:w="960" w:type="dxa"/>
            <w:tcBorders>
              <w:top w:val="nil"/>
              <w:left w:val="nil"/>
              <w:bottom w:val="nil"/>
              <w:right w:val="nil"/>
            </w:tcBorders>
            <w:shd w:val="clear" w:color="auto" w:fill="auto"/>
            <w:noWrap/>
            <w:vAlign w:val="center"/>
            <w:hideMark/>
          </w:tcPr>
          <w:p w:rsidR="007249F9" w:rsidRPr="00FE2C2C" w:rsidRDefault="007249F9" w:rsidP="00FD4179">
            <w:pPr>
              <w:ind w:left="0" w:right="0"/>
              <w:jc w:val="center"/>
              <w:rPr>
                <w:rFonts w:eastAsia="Times New Roman"/>
                <w:b/>
                <w:szCs w:val="24"/>
                <w:lang w:eastAsia="lv-LV"/>
              </w:rPr>
            </w:pPr>
          </w:p>
        </w:tc>
        <w:tc>
          <w:tcPr>
            <w:tcW w:w="57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FE2C2C" w:rsidRDefault="007249F9"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7249F9" w:rsidRPr="007249F9" w:rsidTr="00DD677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FE2C2C" w:rsidRDefault="007249F9"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FE2C2C" w:rsidRDefault="007249F9" w:rsidP="00FD4179">
            <w:pPr>
              <w:ind w:left="0" w:right="0"/>
              <w:jc w:val="center"/>
              <w:rPr>
                <w:rFonts w:eastAsia="Times New Roman"/>
                <w:b/>
                <w:szCs w:val="24"/>
                <w:lang w:eastAsia="lv-LV"/>
              </w:rPr>
            </w:pPr>
            <w:r w:rsidRPr="00FE2C2C">
              <w:rPr>
                <w:rFonts w:eastAsia="Times New Roman"/>
                <w:b/>
                <w:szCs w:val="24"/>
                <w:lang w:eastAsia="lv-LV"/>
              </w:rPr>
              <w:t>N</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FE2C2C" w:rsidRDefault="007249F9" w:rsidP="00FD4179">
            <w:pPr>
              <w:ind w:left="0" w:right="0"/>
              <w:jc w:val="center"/>
              <w:rPr>
                <w:rFonts w:eastAsia="Times New Roman"/>
                <w:b/>
                <w:szCs w:val="24"/>
                <w:lang w:eastAsia="lv-LV"/>
              </w:rPr>
            </w:pPr>
            <w:r w:rsidRPr="00FE2C2C">
              <w:rPr>
                <w:rFonts w:eastAsia="Times New Roman"/>
                <w:b/>
                <w:szCs w:val="24"/>
                <w:lang w:eastAsia="lv-LV"/>
              </w:rPr>
              <w:t>2p</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FE2C2C" w:rsidRDefault="007249F9" w:rsidP="00FD4179">
            <w:pPr>
              <w:ind w:left="0" w:right="0"/>
              <w:jc w:val="center"/>
              <w:rPr>
                <w:rFonts w:eastAsia="Times New Roman"/>
                <w:b/>
                <w:szCs w:val="24"/>
                <w:lang w:eastAsia="lv-LV"/>
              </w:rPr>
            </w:pPr>
            <w:r w:rsidRPr="00FE2C2C">
              <w:rPr>
                <w:rFonts w:eastAsia="Times New Roman"/>
                <w:b/>
                <w:szCs w:val="24"/>
                <w:lang w:eastAsia="lv-LV"/>
              </w:rPr>
              <w:t>2a</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FE2C2C" w:rsidRDefault="007249F9" w:rsidP="00FD4179">
            <w:pPr>
              <w:ind w:left="0" w:right="0"/>
              <w:jc w:val="center"/>
              <w:rPr>
                <w:rFonts w:eastAsia="Times New Roman"/>
                <w:b/>
                <w:szCs w:val="24"/>
                <w:lang w:eastAsia="lv-LV"/>
              </w:rPr>
            </w:pPr>
            <w:r w:rsidRPr="00FE2C2C">
              <w:rPr>
                <w:rFonts w:eastAsia="Times New Roman"/>
                <w:b/>
                <w:szCs w:val="24"/>
                <w:lang w:eastAsia="lv-LV"/>
              </w:rPr>
              <w:t>n</w:t>
            </w:r>
            <w:r w:rsidRPr="00FE2C2C">
              <w:rPr>
                <w:rFonts w:eastAsia="Times New Roman"/>
                <w:b/>
                <w:szCs w:val="24"/>
                <w:vertAlign w:val="subscript"/>
                <w:lang w:eastAsia="lv-LV"/>
              </w:rPr>
              <w:t>N</w:t>
            </w:r>
            <w:r w:rsidRPr="00FE2C2C">
              <w:rPr>
                <w:rFonts w:eastAsia="Times New Roman"/>
                <w:b/>
                <w:szCs w:val="24"/>
                <w:lang w:eastAsia="lv-LV"/>
              </w:rPr>
              <w:t xml:space="preserve">, </w:t>
            </w:r>
            <w:r w:rsidR="00305057" w:rsidRPr="00FE2C2C">
              <w:rPr>
                <w:rFonts w:eastAsia="Times New Roman"/>
                <w:b/>
                <w:bCs/>
                <w:szCs w:val="24"/>
                <w:lang w:eastAsia="lv-LV"/>
              </w:rPr>
              <w:t>min</w:t>
            </w:r>
            <w:r w:rsidR="00305057" w:rsidRPr="00FE2C2C">
              <w:rPr>
                <w:rFonts w:eastAsia="Times New Roman"/>
                <w:b/>
                <w:bCs/>
                <w:szCs w:val="24"/>
                <w:vertAlign w:val="superscript"/>
                <w:lang w:eastAsia="lv-LV"/>
              </w:rPr>
              <w:t>-1</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FE2C2C" w:rsidRDefault="007249F9" w:rsidP="00FD4179">
            <w:pPr>
              <w:ind w:left="0" w:right="0"/>
              <w:jc w:val="center"/>
              <w:rPr>
                <w:rFonts w:eastAsia="Times New Roman"/>
                <w:b/>
                <w:szCs w:val="24"/>
                <w:lang w:eastAsia="lv-LV"/>
              </w:rPr>
            </w:pPr>
            <w:r w:rsidRPr="00FE2C2C">
              <w:rPr>
                <w:rFonts w:eastAsia="Times New Roman"/>
                <w:b/>
                <w:szCs w:val="24"/>
                <w:lang w:eastAsia="lv-LV"/>
              </w:rPr>
              <w:t>Ф, Wb</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FE2C2C" w:rsidRDefault="007249F9"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e</w:t>
            </w:r>
            <w:r w:rsidRPr="00FE2C2C">
              <w:rPr>
                <w:rFonts w:eastAsia="Times New Roman"/>
                <w:b/>
                <w:szCs w:val="24"/>
                <w:lang w:eastAsia="lv-LV"/>
              </w:rPr>
              <w:t>, A</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360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0.013</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90</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355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0.012</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78</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266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0.011</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87</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230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0.014</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83</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215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0.015</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6</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540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0.016</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114</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7</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420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1320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0.017</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81</w:t>
            </w:r>
          </w:p>
        </w:tc>
      </w:tr>
      <w:tr w:rsidR="007249F9" w:rsidRPr="007249F9" w:rsidTr="0025606C">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8</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325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0.018</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96</w:t>
            </w:r>
          </w:p>
        </w:tc>
      </w:tr>
      <w:tr w:rsidR="007249F9" w:rsidRPr="007249F9" w:rsidTr="0025606C">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lastRenderedPageBreak/>
              <w:t>9</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340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1340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C67FEF" w:rsidP="00FD4179">
            <w:pPr>
              <w:ind w:left="0" w:right="0"/>
              <w:jc w:val="center"/>
              <w:rPr>
                <w:rFonts w:eastAsia="Times New Roman"/>
                <w:szCs w:val="24"/>
                <w:lang w:eastAsia="lv-LV"/>
              </w:rPr>
            </w:pPr>
            <w:r>
              <w:rPr>
                <w:rFonts w:eastAsia="Times New Roman"/>
                <w:b/>
                <w:noProof/>
                <w:szCs w:val="24"/>
                <w:lang w:eastAsia="lv-LV"/>
              </w:rPr>
              <w:pict>
                <v:shape id="_x0000_s3600" type="#_x0000_t202" style="position:absolute;left:0;text-align:left;margin-left:36pt;margin-top:-21.05pt;width:205.1pt;height:27.75pt;z-index:-251576832;mso-position-horizontal-relative:text;mso-position-vertical-relative:text;mso-width-relative:margin;mso-height-relative:margin" strokecolor="white [3212]">
                  <v:fill opacity="0"/>
                  <v:textbox style="mso-next-textbox:#_x0000_s3600">
                    <w:txbxContent>
                      <w:p w:rsidR="00EE2D40" w:rsidRDefault="00EE2D40" w:rsidP="0025606C">
                        <w:pPr>
                          <w:ind w:left="0" w:right="262"/>
                        </w:pPr>
                        <w:r>
                          <w:t>1.9. tabulas turpinājums</w:t>
                        </w:r>
                      </w:p>
                    </w:txbxContent>
                  </v:textbox>
                </v:shape>
              </w:pict>
            </w:r>
            <w:r w:rsidR="007249F9" w:rsidRPr="007249F9">
              <w:rPr>
                <w:rFonts w:eastAsia="Times New Roman"/>
                <w:szCs w:val="24"/>
                <w:lang w:eastAsia="lv-LV"/>
              </w:rPr>
              <w:t>0.019</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79</w:t>
            </w:r>
          </w:p>
        </w:tc>
      </w:tr>
      <w:tr w:rsidR="007249F9" w:rsidRPr="007249F9" w:rsidTr="0025606C">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423</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1290</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0.02</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99</w:t>
            </w:r>
          </w:p>
        </w:tc>
      </w:tr>
      <w:tr w:rsidR="007249F9" w:rsidRPr="007249F9" w:rsidTr="00DD677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469</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0.011</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81</w:t>
            </w:r>
          </w:p>
        </w:tc>
      </w:tr>
      <w:tr w:rsidR="007249F9" w:rsidRPr="007249F9" w:rsidTr="00DD677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534</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1440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0.012</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79</w:t>
            </w:r>
          </w:p>
        </w:tc>
      </w:tr>
      <w:tr w:rsidR="007249F9" w:rsidRPr="007249F9" w:rsidTr="00DD677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264</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1450</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0.013</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115</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14</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364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0.012</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121</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15</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367</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0.011</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140</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16</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235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0.014</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121</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17</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240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1320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0.015</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90</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18</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355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0.016</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78</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19</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266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0.017</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87</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20</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230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1290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0.018</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83</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21</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215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0.019</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22</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540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0.013</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114</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23</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420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0.012</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81</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24</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325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0.011</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96</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25</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340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0.014</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79</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26</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423</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0.015</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99</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27</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469</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1320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0.016</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81</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28</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534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0.017</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79</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29</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264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0.018</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90</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30</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364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1290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0.019</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78</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31</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367</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0.02</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87</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32</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235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0.011</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83</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33</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266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0.013</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34</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230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0.012</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114</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35</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215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0.011</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81</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36</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540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0.014</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96</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37</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420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1320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0.015</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79</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38</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325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0.016</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99</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39</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340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0.017</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81</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40</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423</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1290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0.018</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79</w:t>
            </w:r>
          </w:p>
        </w:tc>
      </w:tr>
      <w:tr w:rsidR="007249F9" w:rsidRPr="007249F9" w:rsidTr="0025606C">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41</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469</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0.013</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90</w:t>
            </w:r>
          </w:p>
        </w:tc>
      </w:tr>
      <w:tr w:rsidR="007249F9" w:rsidRPr="007249F9" w:rsidTr="0025606C">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lastRenderedPageBreak/>
              <w:t>42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534</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1440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C67FEF" w:rsidP="00FD4179">
            <w:pPr>
              <w:ind w:left="0" w:right="0"/>
              <w:jc w:val="center"/>
              <w:rPr>
                <w:rFonts w:eastAsia="Times New Roman"/>
                <w:szCs w:val="24"/>
                <w:lang w:eastAsia="lv-LV"/>
              </w:rPr>
            </w:pPr>
            <w:r>
              <w:rPr>
                <w:rFonts w:eastAsia="Times New Roman"/>
                <w:b/>
                <w:noProof/>
                <w:szCs w:val="24"/>
                <w:lang w:eastAsia="lv-LV"/>
              </w:rPr>
              <w:pict>
                <v:shape id="_x0000_s3601" type="#_x0000_t202" style="position:absolute;left:0;text-align:left;margin-left:34.8pt;margin-top:-20.35pt;width:205.1pt;height:22.6pt;z-index:-251575808;mso-position-horizontal-relative:text;mso-position-vertical-relative:text;mso-width-relative:margin;mso-height-relative:margin" strokecolor="white [3212]">
                  <v:fill opacity="0"/>
                  <v:textbox style="mso-next-textbox:#_x0000_s3601">
                    <w:txbxContent>
                      <w:p w:rsidR="00EE2D40" w:rsidRDefault="00EE2D40" w:rsidP="0025606C">
                        <w:pPr>
                          <w:ind w:left="0" w:right="262"/>
                        </w:pPr>
                        <w:r>
                          <w:t>1.9. tabulas turpinājums</w:t>
                        </w:r>
                      </w:p>
                    </w:txbxContent>
                  </v:textbox>
                </v:shape>
              </w:pict>
            </w:r>
            <w:r w:rsidR="007249F9" w:rsidRPr="007249F9">
              <w:rPr>
                <w:rFonts w:eastAsia="Times New Roman"/>
                <w:szCs w:val="24"/>
                <w:lang w:eastAsia="lv-LV"/>
              </w:rPr>
              <w:t>0.012</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78</w:t>
            </w:r>
          </w:p>
        </w:tc>
      </w:tr>
      <w:tr w:rsidR="007249F9" w:rsidRPr="007249F9" w:rsidTr="0025606C">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264</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1450</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0.011</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87</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44</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364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0.014</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83</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45</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367</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0.015</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46</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266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0.016</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114</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47</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230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1320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0.017</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81</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48</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215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0.018</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96</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49</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540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0.019</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79</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50</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420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1290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0.02</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99</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51</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325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1300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0.011</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81</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52</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340</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0.013</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79</w:t>
            </w:r>
          </w:p>
        </w:tc>
      </w:tr>
      <w:tr w:rsidR="007249F9" w:rsidRPr="007249F9" w:rsidTr="00DD677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53</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423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1450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0.012</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90</w:t>
            </w:r>
          </w:p>
        </w:tc>
      </w:tr>
      <w:tr w:rsidR="007249F9" w:rsidRPr="007249F9" w:rsidTr="00DD677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469</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0.011</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78</w:t>
            </w:r>
          </w:p>
        </w:tc>
      </w:tr>
      <w:tr w:rsidR="007249F9" w:rsidRPr="007249F9" w:rsidTr="00DD677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55</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534</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7</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1240</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0.014</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87</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56</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264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0.015</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83</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57</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364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1320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0.016</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120</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58</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367</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1550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0.017</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114</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59</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235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6</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1340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0.018</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81</w:t>
            </w:r>
          </w:p>
        </w:tc>
      </w:tr>
      <w:tr w:rsidR="007249F9" w:rsidRPr="007249F9" w:rsidTr="00DD677E">
        <w:trPr>
          <w:trHeight w:val="22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249F9" w:rsidRPr="007249F9" w:rsidRDefault="007249F9" w:rsidP="00FD4179">
            <w:pPr>
              <w:ind w:left="0" w:right="0"/>
              <w:jc w:val="center"/>
              <w:rPr>
                <w:rFonts w:eastAsia="Times New Roman"/>
                <w:b/>
                <w:szCs w:val="24"/>
                <w:lang w:eastAsia="lv-LV"/>
              </w:rPr>
            </w:pPr>
            <w:r w:rsidRPr="007249F9">
              <w:rPr>
                <w:rFonts w:eastAsia="Times New Roman"/>
                <w:b/>
                <w:szCs w:val="24"/>
                <w:lang w:eastAsia="lv-LV"/>
              </w:rPr>
              <w:t>60</w:t>
            </w:r>
          </w:p>
        </w:tc>
        <w:tc>
          <w:tcPr>
            <w:tcW w:w="774"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235</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521"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4</w:t>
            </w:r>
          </w:p>
        </w:tc>
        <w:tc>
          <w:tcPr>
            <w:tcW w:w="1577"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1290</w:t>
            </w:r>
          </w:p>
        </w:tc>
        <w:tc>
          <w:tcPr>
            <w:tcW w:w="1502"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0.019</w:t>
            </w:r>
          </w:p>
        </w:tc>
        <w:tc>
          <w:tcPr>
            <w:tcW w:w="865" w:type="dxa"/>
            <w:tcBorders>
              <w:top w:val="nil"/>
              <w:left w:val="nil"/>
              <w:bottom w:val="single" w:sz="4" w:space="0" w:color="auto"/>
              <w:right w:val="single" w:sz="4" w:space="0" w:color="auto"/>
            </w:tcBorders>
            <w:shd w:val="clear" w:color="auto" w:fill="auto"/>
            <w:noWrap/>
            <w:vAlign w:val="center"/>
            <w:hideMark/>
          </w:tcPr>
          <w:p w:rsidR="007249F9" w:rsidRPr="007249F9" w:rsidRDefault="007249F9" w:rsidP="00FD4179">
            <w:pPr>
              <w:ind w:left="0" w:right="0"/>
              <w:jc w:val="center"/>
              <w:rPr>
                <w:rFonts w:eastAsia="Times New Roman"/>
                <w:szCs w:val="24"/>
                <w:lang w:eastAsia="lv-LV"/>
              </w:rPr>
            </w:pPr>
            <w:r w:rsidRPr="007249F9">
              <w:rPr>
                <w:rFonts w:eastAsia="Times New Roman"/>
                <w:szCs w:val="24"/>
                <w:lang w:eastAsia="lv-LV"/>
              </w:rPr>
              <w:t>96</w:t>
            </w:r>
          </w:p>
        </w:tc>
      </w:tr>
    </w:tbl>
    <w:p w:rsidR="00EF220F" w:rsidRPr="00D0592B" w:rsidRDefault="00EF220F" w:rsidP="00FD4179">
      <w:pPr>
        <w:ind w:left="0" w:right="0"/>
        <w:jc w:val="both"/>
      </w:pPr>
    </w:p>
    <w:p w:rsidR="00511794" w:rsidRDefault="000C7A16" w:rsidP="00FD4179">
      <w:pPr>
        <w:pStyle w:val="Heading3"/>
        <w:ind w:left="0" w:right="0"/>
      </w:pPr>
      <w:bookmarkStart w:id="58" w:name="_Toc326005432"/>
      <w:bookmarkStart w:id="59" w:name="_Toc326006242"/>
      <w:r>
        <w:t xml:space="preserve">9. </w:t>
      </w:r>
      <w:r w:rsidR="00511794">
        <w:t>Uzdevums</w:t>
      </w:r>
      <w:bookmarkEnd w:id="58"/>
      <w:bookmarkEnd w:id="59"/>
    </w:p>
    <w:p w:rsidR="007249F9" w:rsidRDefault="007249F9" w:rsidP="00FD4179">
      <w:pPr>
        <w:ind w:left="0" w:right="0"/>
      </w:pPr>
    </w:p>
    <w:p w:rsidR="003A3DCD" w:rsidRDefault="007E457D" w:rsidP="00FD4179">
      <w:pPr>
        <w:shd w:val="clear" w:color="auto" w:fill="FFFFFF"/>
        <w:ind w:left="0" w:right="0" w:firstLine="851"/>
        <w:jc w:val="both"/>
        <w:rPr>
          <w:color w:val="000000"/>
          <w:spacing w:val="6"/>
        </w:rPr>
      </w:pPr>
      <w:r>
        <w:rPr>
          <w:szCs w:val="24"/>
        </w:rPr>
        <w:t>L</w:t>
      </w:r>
      <w:r w:rsidR="007249F9" w:rsidRPr="00BB7569">
        <w:rPr>
          <w:szCs w:val="24"/>
        </w:rPr>
        <w:t>īdzstrāvas paralēlas ierosmes dzinējs</w:t>
      </w:r>
      <w:r w:rsidRPr="007E457D">
        <w:rPr>
          <w:szCs w:val="24"/>
        </w:rPr>
        <w:t xml:space="preserve"> </w:t>
      </w:r>
      <w:r>
        <w:rPr>
          <w:szCs w:val="24"/>
        </w:rPr>
        <w:t>ar polu skaitu 2p</w:t>
      </w:r>
      <w:r w:rsidR="007249F9" w:rsidRPr="00BB7569">
        <w:rPr>
          <w:szCs w:val="24"/>
        </w:rPr>
        <w:t xml:space="preserve">, kura ierosmes tinuma pretestība </w:t>
      </w:r>
      <w:r w:rsidR="007249F9" w:rsidRPr="00BB7569">
        <w:rPr>
          <w:i/>
          <w:szCs w:val="24"/>
        </w:rPr>
        <w:t>R</w:t>
      </w:r>
      <w:r w:rsidR="007249F9" w:rsidRPr="00BB7569">
        <w:rPr>
          <w:i/>
          <w:szCs w:val="24"/>
          <w:vertAlign w:val="subscript"/>
        </w:rPr>
        <w:t>ie</w:t>
      </w:r>
      <w:r w:rsidR="007249F9" w:rsidRPr="00BB7569">
        <w:rPr>
          <w:szCs w:val="24"/>
        </w:rPr>
        <w:t xml:space="preserve">, pieslēgts pie līdzstrāvas tīkla ar spriegumu </w:t>
      </w:r>
      <w:r w:rsidR="007249F9" w:rsidRPr="00BB7569">
        <w:rPr>
          <w:i/>
          <w:szCs w:val="24"/>
        </w:rPr>
        <w:t>U</w:t>
      </w:r>
      <w:r w:rsidR="007249F9" w:rsidRPr="00BB7569">
        <w:rPr>
          <w:i/>
          <w:szCs w:val="24"/>
          <w:vertAlign w:val="subscript"/>
        </w:rPr>
        <w:t>N</w:t>
      </w:r>
      <w:r w:rsidR="007249F9" w:rsidRPr="00BB7569">
        <w:rPr>
          <w:szCs w:val="24"/>
        </w:rPr>
        <w:t xml:space="preserve">. Dzinēja enkura rotācijas frekvence </w:t>
      </w:r>
      <w:r w:rsidR="007249F9" w:rsidRPr="00BB7569">
        <w:rPr>
          <w:i/>
          <w:szCs w:val="24"/>
        </w:rPr>
        <w:t>n</w:t>
      </w:r>
      <w:r w:rsidR="007249F9" w:rsidRPr="00BB7569">
        <w:rPr>
          <w:i/>
          <w:szCs w:val="24"/>
          <w:vertAlign w:val="subscript"/>
        </w:rPr>
        <w:t>N</w:t>
      </w:r>
      <w:r>
        <w:rPr>
          <w:szCs w:val="24"/>
        </w:rPr>
        <w:t xml:space="preserve"> = 1300</w:t>
      </w:r>
      <w:r w:rsidR="007249F9" w:rsidRPr="00BB7569">
        <w:rPr>
          <w:szCs w:val="24"/>
        </w:rPr>
        <w:t xml:space="preserve">, enkura tinuma pretestība </w:t>
      </w:r>
      <w:r w:rsidR="007249F9" w:rsidRPr="00BB7569">
        <w:rPr>
          <w:i/>
          <w:szCs w:val="24"/>
        </w:rPr>
        <w:t>R</w:t>
      </w:r>
      <w:r w:rsidR="007249F9" w:rsidRPr="00BB7569">
        <w:rPr>
          <w:i/>
          <w:szCs w:val="24"/>
          <w:vertAlign w:val="subscript"/>
        </w:rPr>
        <w:t>e</w:t>
      </w:r>
      <w:r w:rsidR="007249F9" w:rsidRPr="00BB7569">
        <w:rPr>
          <w:szCs w:val="24"/>
        </w:rPr>
        <w:t>, nomināl</w:t>
      </w:r>
      <w:r w:rsidR="00C04822">
        <w:rPr>
          <w:szCs w:val="24"/>
        </w:rPr>
        <w:t>ā</w:t>
      </w:r>
      <w:r w:rsidR="007249F9" w:rsidRPr="00BB7569">
        <w:rPr>
          <w:szCs w:val="24"/>
        </w:rPr>
        <w:t xml:space="preserve"> strāva </w:t>
      </w:r>
      <w:r w:rsidR="007249F9" w:rsidRPr="00BB7569">
        <w:rPr>
          <w:i/>
          <w:szCs w:val="24"/>
        </w:rPr>
        <w:t>I</w:t>
      </w:r>
      <w:r w:rsidR="007249F9" w:rsidRPr="00BB7569">
        <w:rPr>
          <w:i/>
          <w:szCs w:val="24"/>
          <w:vertAlign w:val="subscript"/>
        </w:rPr>
        <w:t>N</w:t>
      </w:r>
      <w:r w:rsidR="007249F9" w:rsidRPr="00BB7569">
        <w:rPr>
          <w:szCs w:val="24"/>
        </w:rPr>
        <w:t xml:space="preserve">, enkura tinuma vijumu skaits </w:t>
      </w:r>
      <w:r w:rsidR="007249F9" w:rsidRPr="00BB7569">
        <w:rPr>
          <w:i/>
          <w:szCs w:val="24"/>
        </w:rPr>
        <w:t>N</w:t>
      </w:r>
      <w:r w:rsidR="007249F9" w:rsidRPr="00BB7569">
        <w:rPr>
          <w:szCs w:val="24"/>
        </w:rPr>
        <w:t>, paralēlo zaru skaits 2</w:t>
      </w:r>
      <w:r w:rsidR="007249F9" w:rsidRPr="00BB7569">
        <w:rPr>
          <w:i/>
          <w:szCs w:val="24"/>
        </w:rPr>
        <w:t>a</w:t>
      </w:r>
      <w:r w:rsidR="007249F9" w:rsidRPr="00BB7569">
        <w:rPr>
          <w:szCs w:val="24"/>
        </w:rPr>
        <w:t xml:space="preserve"> un tukšgaitas jaudas zudumi</w:t>
      </w:r>
      <w:r w:rsidR="007A74F2">
        <w:rPr>
          <w:szCs w:val="24"/>
        </w:rPr>
        <w:t>, kas sastāv no zudumiem tēraudā</w:t>
      </w:r>
      <w:r w:rsidR="007249F9" w:rsidRPr="00BB7569">
        <w:rPr>
          <w:szCs w:val="24"/>
        </w:rPr>
        <w:t xml:space="preserve"> un mehāniskiem zudumiem ir </w:t>
      </w:r>
      <w:r w:rsidR="007249F9" w:rsidRPr="00BB7569">
        <w:rPr>
          <w:i/>
          <w:szCs w:val="24"/>
        </w:rPr>
        <w:t>P</w:t>
      </w:r>
      <w:r w:rsidR="007249F9" w:rsidRPr="00BB7569">
        <w:rPr>
          <w:szCs w:val="24"/>
          <w:vertAlign w:val="subscript"/>
        </w:rPr>
        <w:t>0</w:t>
      </w:r>
      <w:r w:rsidR="007249F9" w:rsidRPr="00BB7569">
        <w:rPr>
          <w:szCs w:val="24"/>
        </w:rPr>
        <w:t xml:space="preserve"> = </w:t>
      </w:r>
      <w:r w:rsidR="007249F9" w:rsidRPr="00BB7569">
        <w:rPr>
          <w:i/>
          <w:szCs w:val="24"/>
        </w:rPr>
        <w:t>P</w:t>
      </w:r>
      <w:r w:rsidR="007249F9" w:rsidRPr="00BB7569">
        <w:rPr>
          <w:szCs w:val="24"/>
          <w:vertAlign w:val="subscript"/>
        </w:rPr>
        <w:t>t</w:t>
      </w:r>
      <w:r w:rsidR="007249F9" w:rsidRPr="00BB7569">
        <w:rPr>
          <w:szCs w:val="24"/>
        </w:rPr>
        <w:t xml:space="preserve"> + </w:t>
      </w:r>
      <w:r w:rsidR="007249F9" w:rsidRPr="00BB7569">
        <w:rPr>
          <w:i/>
          <w:szCs w:val="24"/>
        </w:rPr>
        <w:t>P</w:t>
      </w:r>
      <w:r w:rsidR="007249F9" w:rsidRPr="00BB7569">
        <w:rPr>
          <w:i/>
          <w:szCs w:val="24"/>
          <w:vertAlign w:val="subscript"/>
        </w:rPr>
        <w:t>meh</w:t>
      </w:r>
      <w:r w:rsidR="007249F9" w:rsidRPr="00BB7569">
        <w:rPr>
          <w:szCs w:val="24"/>
        </w:rPr>
        <w:t>. Aprēķināt inducēto pret-EDS, polu magnētisko plūsmu, elektromagnētisko griezes momentu un griezes momentu uz enkura vārpstas, kā arī dzinēja lietderības koeficientu un tukšgaitas momentu.</w:t>
      </w:r>
      <w:r w:rsidRPr="007E457D">
        <w:rPr>
          <w:color w:val="000000"/>
          <w:spacing w:val="6"/>
        </w:rPr>
        <w:t xml:space="preserve"> </w:t>
      </w:r>
      <w:r w:rsidRPr="000434C6">
        <w:rPr>
          <w:color w:val="000000"/>
          <w:spacing w:val="6"/>
        </w:rPr>
        <w:t>Variantam</w:t>
      </w:r>
      <w:r w:rsidR="000C7A16">
        <w:rPr>
          <w:color w:val="000000"/>
          <w:spacing w:val="6"/>
        </w:rPr>
        <w:t xml:space="preserve"> atbilstoši izejas dati doti 1.10</w:t>
      </w:r>
      <w:r w:rsidRPr="000434C6">
        <w:rPr>
          <w:color w:val="000000"/>
          <w:spacing w:val="6"/>
        </w:rPr>
        <w:t>. tabulā</w:t>
      </w:r>
      <w:r>
        <w:rPr>
          <w:color w:val="000000"/>
          <w:spacing w:val="6"/>
        </w:rPr>
        <w:t>.</w:t>
      </w:r>
    </w:p>
    <w:p w:rsidR="00B26ECA" w:rsidRDefault="00B26ECA" w:rsidP="00FD4179">
      <w:pPr>
        <w:shd w:val="clear" w:color="auto" w:fill="FFFFFF"/>
        <w:ind w:left="0" w:right="0" w:firstLine="851"/>
        <w:jc w:val="both"/>
        <w:rPr>
          <w:color w:val="000000"/>
          <w:spacing w:val="6"/>
        </w:rPr>
      </w:pPr>
    </w:p>
    <w:p w:rsidR="00A27127" w:rsidRDefault="00A27127" w:rsidP="00FD4179">
      <w:pPr>
        <w:shd w:val="clear" w:color="auto" w:fill="FFFFFF"/>
        <w:ind w:left="0" w:right="0" w:firstLine="851"/>
        <w:jc w:val="both"/>
        <w:rPr>
          <w:color w:val="000000"/>
          <w:spacing w:val="6"/>
        </w:rPr>
      </w:pPr>
    </w:p>
    <w:p w:rsidR="00A27127" w:rsidRPr="003A3DCD" w:rsidRDefault="00A27127" w:rsidP="00FD4179">
      <w:pPr>
        <w:shd w:val="clear" w:color="auto" w:fill="FFFFFF"/>
        <w:ind w:left="0" w:right="0" w:firstLine="851"/>
        <w:jc w:val="both"/>
        <w:rPr>
          <w:color w:val="000000"/>
          <w:spacing w:val="6"/>
        </w:rPr>
      </w:pPr>
    </w:p>
    <w:p w:rsidR="007E457D" w:rsidRPr="008A7F72" w:rsidRDefault="000C7A16" w:rsidP="00FD4179">
      <w:pPr>
        <w:ind w:left="0" w:right="0" w:firstLine="851"/>
        <w:jc w:val="right"/>
      </w:pPr>
      <w:r>
        <w:lastRenderedPageBreak/>
        <w:t>1.10.</w:t>
      </w:r>
      <w:r w:rsidR="007E457D">
        <w:t xml:space="preserve"> tabula</w:t>
      </w:r>
    </w:p>
    <w:tbl>
      <w:tblPr>
        <w:tblW w:w="8720" w:type="dxa"/>
        <w:jc w:val="center"/>
        <w:tblLook w:val="04A0" w:firstRow="1" w:lastRow="0" w:firstColumn="1" w:lastColumn="0" w:noHBand="0" w:noVBand="1"/>
      </w:tblPr>
      <w:tblGrid>
        <w:gridCol w:w="1099"/>
        <w:gridCol w:w="852"/>
        <w:gridCol w:w="851"/>
        <w:gridCol w:w="1134"/>
        <w:gridCol w:w="992"/>
        <w:gridCol w:w="992"/>
        <w:gridCol w:w="843"/>
        <w:gridCol w:w="576"/>
        <w:gridCol w:w="567"/>
        <w:gridCol w:w="814"/>
      </w:tblGrid>
      <w:tr w:rsidR="00007561" w:rsidRPr="00007561" w:rsidTr="00FE2C2C">
        <w:trPr>
          <w:trHeight w:val="227"/>
          <w:jc w:val="center"/>
        </w:trPr>
        <w:tc>
          <w:tcPr>
            <w:tcW w:w="1099" w:type="dxa"/>
            <w:tcBorders>
              <w:top w:val="nil"/>
              <w:left w:val="nil"/>
              <w:bottom w:val="nil"/>
              <w:right w:val="nil"/>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p>
        </w:tc>
        <w:tc>
          <w:tcPr>
            <w:tcW w:w="762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007561" w:rsidRPr="00007561" w:rsidTr="00FE2C2C">
        <w:trPr>
          <w:trHeight w:val="227"/>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N</w:t>
            </w:r>
            <w:r w:rsidRPr="00FE2C2C">
              <w:rPr>
                <w:rFonts w:eastAsia="Times New Roman"/>
                <w:b/>
                <w:szCs w:val="24"/>
                <w:lang w:eastAsia="lv-LV"/>
              </w:rPr>
              <w:t>, V</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2p</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n</w:t>
            </w:r>
            <w:r w:rsidRPr="00FE2C2C">
              <w:rPr>
                <w:rFonts w:eastAsia="Times New Roman"/>
                <w:b/>
                <w:szCs w:val="24"/>
                <w:vertAlign w:val="subscript"/>
                <w:lang w:eastAsia="lv-LV"/>
              </w:rPr>
              <w:t>N</w:t>
            </w:r>
            <w:r w:rsidRPr="00FE2C2C">
              <w:rPr>
                <w:rFonts w:eastAsia="Times New Roman"/>
                <w:b/>
                <w:szCs w:val="24"/>
                <w:lang w:eastAsia="lv-LV"/>
              </w:rPr>
              <w:t xml:space="preserve">, </w:t>
            </w:r>
            <w:r w:rsidR="00EA02DD" w:rsidRPr="00FE2C2C">
              <w:rPr>
                <w:rFonts w:eastAsia="Times New Roman"/>
                <w:b/>
                <w:bCs/>
                <w:szCs w:val="24"/>
                <w:lang w:eastAsia="lv-LV"/>
              </w:rPr>
              <w:t>min</w:t>
            </w:r>
            <w:r w:rsidR="00EA02DD" w:rsidRPr="00FE2C2C">
              <w:rPr>
                <w:rFonts w:eastAsia="Times New Roman"/>
                <w:b/>
                <w:bCs/>
                <w:szCs w:val="24"/>
                <w:vertAlign w:val="superscript"/>
                <w:lang w:eastAsia="lv-LV"/>
              </w:rPr>
              <w:t>-1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R</w:t>
            </w:r>
            <w:r w:rsidRPr="00FE2C2C">
              <w:rPr>
                <w:rFonts w:eastAsia="Times New Roman"/>
                <w:b/>
                <w:szCs w:val="24"/>
                <w:vertAlign w:val="subscript"/>
                <w:lang w:eastAsia="lv-LV"/>
              </w:rPr>
              <w:t>ie</w:t>
            </w:r>
            <w:r w:rsidRPr="00FE2C2C">
              <w:rPr>
                <w:rFonts w:eastAsia="Times New Roman"/>
                <w:b/>
                <w:szCs w:val="24"/>
                <w:lang w:eastAsia="lv-LV"/>
              </w:rPr>
              <w:t>, Ω</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R</w:t>
            </w:r>
            <w:r w:rsidRPr="00FE2C2C">
              <w:rPr>
                <w:rFonts w:eastAsia="Times New Roman"/>
                <w:b/>
                <w:szCs w:val="24"/>
                <w:vertAlign w:val="subscript"/>
                <w:lang w:eastAsia="lv-LV"/>
              </w:rPr>
              <w:t>e</w:t>
            </w:r>
            <w:r w:rsidRPr="00FE2C2C">
              <w:rPr>
                <w:rFonts w:eastAsia="Times New Roman"/>
                <w:b/>
                <w:szCs w:val="24"/>
                <w:lang w:eastAsia="lv-LV"/>
              </w:rPr>
              <w:t>, Ω</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N</w:t>
            </w:r>
            <w:r w:rsidRPr="00FE2C2C">
              <w:rPr>
                <w:rFonts w:eastAsia="Times New Roman"/>
                <w:b/>
                <w:szCs w:val="24"/>
                <w:lang w:eastAsia="lv-LV"/>
              </w:rPr>
              <w:t>, A</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N</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2a</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FE2C2C" w:rsidRDefault="00007561" w:rsidP="00FD4179">
            <w:pPr>
              <w:ind w:left="0" w:right="0"/>
              <w:jc w:val="center"/>
              <w:rPr>
                <w:rFonts w:eastAsia="Times New Roman"/>
                <w:b/>
                <w:szCs w:val="24"/>
                <w:lang w:eastAsia="lv-LV"/>
              </w:rPr>
            </w:pPr>
            <w:r w:rsidRPr="00FE2C2C">
              <w:rPr>
                <w:rFonts w:eastAsia="Times New Roman"/>
                <w:b/>
                <w:szCs w:val="24"/>
                <w:lang w:eastAsia="lv-LV"/>
              </w:rPr>
              <w:t>P</w:t>
            </w:r>
            <w:r w:rsidRPr="00FE2C2C">
              <w:rPr>
                <w:rFonts w:eastAsia="Times New Roman"/>
                <w:b/>
                <w:szCs w:val="24"/>
                <w:vertAlign w:val="subscript"/>
                <w:lang w:eastAsia="lv-LV"/>
              </w:rPr>
              <w:t>0</w:t>
            </w:r>
            <w:r w:rsidRPr="00FE2C2C">
              <w:rPr>
                <w:rFonts w:eastAsia="Times New Roman"/>
                <w:b/>
                <w:szCs w:val="24"/>
                <w:lang w:eastAsia="lv-LV"/>
              </w:rPr>
              <w:t>, W</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0.17</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360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1040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0.15</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355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194</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266</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83</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6</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0.12</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215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6</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171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0.13</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114</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540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193</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0.14</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81</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420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179</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96</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325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9</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199</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0.04</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340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1060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6</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252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0.07</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423</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11</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1290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81</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469</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1040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12</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0.22</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534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13</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251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0.15</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115</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264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272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121</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364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15</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367</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900</w:t>
            </w:r>
          </w:p>
        </w:tc>
      </w:tr>
      <w:tr w:rsidR="00007561" w:rsidRPr="00007561" w:rsidTr="00FE2C2C">
        <w:trPr>
          <w:trHeight w:val="227"/>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16</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0.12</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800</w:t>
            </w:r>
          </w:p>
        </w:tc>
      </w:tr>
      <w:tr w:rsidR="00007561" w:rsidRPr="00007561" w:rsidTr="00FE2C2C">
        <w:trPr>
          <w:trHeight w:val="227"/>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18</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210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0.14</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355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19</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266</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1060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20</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168</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0.04</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83</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21</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214</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0.07</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215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1040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22</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6</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157</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114</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540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23</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0.22</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81</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420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24</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194</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0.15</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96</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325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25</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340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26</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423</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27</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6</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171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0.12</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81</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469</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28</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1290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193</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0.13</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534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29</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179</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0.14</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264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1060</w:t>
            </w:r>
          </w:p>
        </w:tc>
      </w:tr>
      <w:tr w:rsidR="00007561" w:rsidRPr="00007561" w:rsidTr="00A27127">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30</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199</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364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A27127">
        <w:trPr>
          <w:trHeight w:val="227"/>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lastRenderedPageBreak/>
              <w:t>31</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0.04</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C67FEF" w:rsidP="00FD4179">
            <w:pPr>
              <w:ind w:left="0" w:right="0"/>
              <w:jc w:val="center"/>
              <w:rPr>
                <w:rFonts w:eastAsia="Times New Roman"/>
                <w:szCs w:val="24"/>
                <w:lang w:eastAsia="lv-LV"/>
              </w:rPr>
            </w:pPr>
            <w:r>
              <w:rPr>
                <w:rFonts w:eastAsia="Times New Roman"/>
                <w:b/>
                <w:noProof/>
                <w:szCs w:val="24"/>
                <w:lang w:eastAsia="lv-LV"/>
              </w:rPr>
              <w:pict>
                <v:shape id="_x0000_s3602" type="#_x0000_t202" style="position:absolute;left:0;text-align:left;margin-left:8.6pt;margin-top:-21.85pt;width:211.05pt;height:22.6pt;z-index:-251574784;mso-position-horizontal-relative:text;mso-position-vertical-relative:text;mso-width-relative:margin;mso-height-relative:margin" strokecolor="white [3212]">
                  <v:fill opacity="0"/>
                  <v:textbox style="mso-next-textbox:#_x0000_s3602">
                    <w:txbxContent>
                      <w:p w:rsidR="00EE2D40" w:rsidRDefault="00EE2D40" w:rsidP="00A27127">
                        <w:pPr>
                          <w:ind w:left="0" w:right="262"/>
                        </w:pPr>
                        <w:r>
                          <w:t>1.10. tabulas turpinājums</w:t>
                        </w:r>
                      </w:p>
                    </w:txbxContent>
                  </v:textbox>
                </v:shape>
              </w:pict>
            </w:r>
            <w:r w:rsidR="00007561" w:rsidRPr="00007561">
              <w:rPr>
                <w:rFonts w:eastAsia="Times New Roman"/>
                <w:szCs w:val="24"/>
                <w:lang w:eastAsia="lv-LV"/>
              </w:rPr>
              <w:t>87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367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1040</w:t>
            </w:r>
          </w:p>
        </w:tc>
      </w:tr>
      <w:tr w:rsidR="00007561" w:rsidRPr="00007561" w:rsidTr="00A27127">
        <w:trPr>
          <w:trHeight w:val="227"/>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0.07</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33</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266</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34</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251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0.22</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114</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35</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272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0.15</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81</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215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36</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96</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540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37</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0.15</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420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38</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325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39</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6</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194</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81</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340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1060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40</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0.12</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423</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41</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0.13</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469</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1040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42</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171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0.14</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534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43</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193</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264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44</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6</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179</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0.04</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83</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364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1290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199</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0.07</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367</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46</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252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114</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266</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47</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0.22</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81</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48</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0.15</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96</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215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49</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251</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540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1060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50</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272</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420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51</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0.15</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81</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325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1040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52</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79</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340</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53</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145</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423</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54</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210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0.12</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469</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780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55</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0.13</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534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56</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6</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194</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0.14</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83</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264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57</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0.19</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120</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364</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1080</w:t>
            </w:r>
          </w:p>
        </w:tc>
      </w:tr>
      <w:tr w:rsidR="00007561" w:rsidRPr="00007561" w:rsidTr="00FE2C2C">
        <w:trPr>
          <w:trHeight w:val="227"/>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58</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0.04</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367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1040</w:t>
            </w:r>
          </w:p>
        </w:tc>
      </w:tr>
      <w:tr w:rsidR="00007561" w:rsidRPr="00007561" w:rsidTr="00FE2C2C">
        <w:trPr>
          <w:trHeight w:val="227"/>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59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1290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171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0.07</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700</w:t>
            </w:r>
          </w:p>
        </w:tc>
      </w:tr>
      <w:tr w:rsidR="00007561" w:rsidRPr="00007561" w:rsidTr="00FE2C2C">
        <w:trPr>
          <w:trHeight w:val="227"/>
          <w:jc w:val="center"/>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b/>
                <w:szCs w:val="24"/>
                <w:lang w:eastAsia="lv-LV"/>
              </w:rPr>
            </w:pPr>
            <w:r w:rsidRPr="00007561">
              <w:rPr>
                <w:rFonts w:eastAsia="Times New Roman"/>
                <w:b/>
                <w:szCs w:val="24"/>
                <w:lang w:eastAsia="lv-LV"/>
              </w:rPr>
              <w:t>60</w:t>
            </w:r>
          </w:p>
        </w:tc>
        <w:tc>
          <w:tcPr>
            <w:tcW w:w="85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110</w:t>
            </w:r>
          </w:p>
        </w:tc>
        <w:tc>
          <w:tcPr>
            <w:tcW w:w="851"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193</w:t>
            </w:r>
          </w:p>
        </w:tc>
        <w:tc>
          <w:tcPr>
            <w:tcW w:w="992"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0.11</w:t>
            </w:r>
          </w:p>
        </w:tc>
        <w:tc>
          <w:tcPr>
            <w:tcW w:w="843"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96</w:t>
            </w:r>
          </w:p>
        </w:tc>
        <w:tc>
          <w:tcPr>
            <w:tcW w:w="576"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235</w:t>
            </w:r>
          </w:p>
        </w:tc>
        <w:tc>
          <w:tcPr>
            <w:tcW w:w="567"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4</w:t>
            </w:r>
          </w:p>
        </w:tc>
        <w:tc>
          <w:tcPr>
            <w:tcW w:w="814" w:type="dxa"/>
            <w:tcBorders>
              <w:top w:val="nil"/>
              <w:left w:val="nil"/>
              <w:bottom w:val="single" w:sz="4" w:space="0" w:color="auto"/>
              <w:right w:val="single" w:sz="4" w:space="0" w:color="auto"/>
            </w:tcBorders>
            <w:shd w:val="clear" w:color="auto" w:fill="auto"/>
            <w:noWrap/>
            <w:vAlign w:val="center"/>
            <w:hideMark/>
          </w:tcPr>
          <w:p w:rsidR="00007561" w:rsidRPr="00007561" w:rsidRDefault="00007561" w:rsidP="00FD4179">
            <w:pPr>
              <w:ind w:left="0" w:right="0"/>
              <w:jc w:val="center"/>
              <w:rPr>
                <w:rFonts w:eastAsia="Times New Roman"/>
                <w:szCs w:val="24"/>
                <w:lang w:eastAsia="lv-LV"/>
              </w:rPr>
            </w:pPr>
            <w:r w:rsidRPr="00007561">
              <w:rPr>
                <w:rFonts w:eastAsia="Times New Roman"/>
                <w:szCs w:val="24"/>
                <w:lang w:eastAsia="lv-LV"/>
              </w:rPr>
              <w:t>870</w:t>
            </w:r>
          </w:p>
        </w:tc>
      </w:tr>
    </w:tbl>
    <w:p w:rsidR="00EF220F" w:rsidRDefault="00EF220F" w:rsidP="00FD4179">
      <w:pPr>
        <w:ind w:left="0" w:right="0"/>
        <w:jc w:val="both"/>
      </w:pPr>
    </w:p>
    <w:p w:rsidR="00366FEA" w:rsidRDefault="00366FEA" w:rsidP="00FD4179">
      <w:pPr>
        <w:ind w:left="0" w:right="0"/>
        <w:jc w:val="both"/>
      </w:pPr>
    </w:p>
    <w:p w:rsidR="00366FEA" w:rsidRPr="007249F9" w:rsidRDefault="00366FEA" w:rsidP="00FD4179">
      <w:pPr>
        <w:ind w:left="0" w:right="0"/>
        <w:jc w:val="both"/>
      </w:pPr>
    </w:p>
    <w:p w:rsidR="00511794" w:rsidRDefault="000C7A16" w:rsidP="00FD4179">
      <w:pPr>
        <w:pStyle w:val="Heading3"/>
        <w:ind w:left="0" w:right="0"/>
      </w:pPr>
      <w:bookmarkStart w:id="60" w:name="_Toc326005433"/>
      <w:bookmarkStart w:id="61" w:name="_Toc326006243"/>
      <w:r>
        <w:lastRenderedPageBreak/>
        <w:t>10.</w:t>
      </w:r>
      <w:r w:rsidR="00511794">
        <w:t xml:space="preserve"> Uzdevums</w:t>
      </w:r>
      <w:bookmarkEnd w:id="60"/>
      <w:bookmarkEnd w:id="61"/>
    </w:p>
    <w:p w:rsidR="00007561" w:rsidRDefault="00007561" w:rsidP="00FD4179">
      <w:pPr>
        <w:ind w:left="0" w:right="0"/>
      </w:pPr>
    </w:p>
    <w:p w:rsidR="00A15D35" w:rsidRDefault="00A15D35" w:rsidP="00FD4179">
      <w:pPr>
        <w:shd w:val="clear" w:color="auto" w:fill="FFFFFF"/>
        <w:ind w:left="0" w:right="0" w:firstLine="851"/>
        <w:jc w:val="both"/>
        <w:rPr>
          <w:color w:val="000000"/>
          <w:spacing w:val="6"/>
        </w:rPr>
      </w:pPr>
      <w:r w:rsidRPr="00BB7569">
        <w:rPr>
          <w:szCs w:val="24"/>
        </w:rPr>
        <w:t xml:space="preserve">Paralēlas ierosmes dzinējs pieslēgts līdzstrāvas tīklam ar spriegumu </w:t>
      </w:r>
      <w:r w:rsidRPr="00BB7569">
        <w:rPr>
          <w:i/>
          <w:szCs w:val="24"/>
        </w:rPr>
        <w:t>U</w:t>
      </w:r>
      <w:r w:rsidRPr="00BB7569">
        <w:rPr>
          <w:i/>
          <w:szCs w:val="24"/>
          <w:vertAlign w:val="subscript"/>
        </w:rPr>
        <w:t>N</w:t>
      </w:r>
      <w:r w:rsidRPr="00BB7569">
        <w:rPr>
          <w:szCs w:val="24"/>
        </w:rPr>
        <w:t xml:space="preserve">. Dzinēja enkura tinuma pretestība </w:t>
      </w:r>
      <w:r w:rsidRPr="00BB7569">
        <w:rPr>
          <w:i/>
          <w:szCs w:val="24"/>
        </w:rPr>
        <w:t>R</w:t>
      </w:r>
      <w:r w:rsidRPr="00BB7569">
        <w:rPr>
          <w:i/>
          <w:szCs w:val="24"/>
          <w:vertAlign w:val="subscript"/>
        </w:rPr>
        <w:t>e</w:t>
      </w:r>
      <w:r w:rsidRPr="00BB7569">
        <w:rPr>
          <w:szCs w:val="24"/>
        </w:rPr>
        <w:t xml:space="preserve">, enkurā inducētais pret-elektrodzinējspēks </w:t>
      </w:r>
      <w:r w:rsidRPr="00BB7569">
        <w:rPr>
          <w:i/>
          <w:szCs w:val="24"/>
        </w:rPr>
        <w:t>E</w:t>
      </w:r>
      <w:r w:rsidRPr="00BB7569">
        <w:rPr>
          <w:i/>
          <w:szCs w:val="24"/>
          <w:vertAlign w:val="subscript"/>
        </w:rPr>
        <w:t>i</w:t>
      </w:r>
      <w:r w:rsidRPr="00BB7569">
        <w:rPr>
          <w:szCs w:val="24"/>
        </w:rPr>
        <w:t xml:space="preserve">. Aprēķināt strāvu dzinēja enkura ķēdē dzinēja darba režīmā un palaišanas sākuma momentā ar un bez palaišanas reostata, ja tā pretestība </w:t>
      </w:r>
      <w:r w:rsidRPr="00BB7569">
        <w:rPr>
          <w:i/>
          <w:szCs w:val="24"/>
        </w:rPr>
        <w:t>R</w:t>
      </w:r>
      <w:r w:rsidRPr="00BB7569">
        <w:rPr>
          <w:i/>
          <w:szCs w:val="24"/>
          <w:vertAlign w:val="subscript"/>
        </w:rPr>
        <w:t>p</w:t>
      </w:r>
      <w:r w:rsidRPr="00BB7569">
        <w:rPr>
          <w:szCs w:val="24"/>
        </w:rPr>
        <w:t>.</w:t>
      </w:r>
      <w:r w:rsidRPr="00A15D35">
        <w:rPr>
          <w:color w:val="000000"/>
          <w:spacing w:val="6"/>
        </w:rPr>
        <w:t xml:space="preserve"> </w:t>
      </w:r>
      <w:r w:rsidRPr="000434C6">
        <w:rPr>
          <w:color w:val="000000"/>
          <w:spacing w:val="6"/>
        </w:rPr>
        <w:t>Variantam</w:t>
      </w:r>
      <w:r>
        <w:rPr>
          <w:color w:val="000000"/>
          <w:spacing w:val="6"/>
        </w:rPr>
        <w:t xml:space="preserve"> </w:t>
      </w:r>
      <w:r w:rsidR="000C7A16">
        <w:rPr>
          <w:color w:val="000000"/>
          <w:spacing w:val="6"/>
        </w:rPr>
        <w:t>atbilstoši izejas dati doti 1.11</w:t>
      </w:r>
      <w:r w:rsidRPr="000434C6">
        <w:rPr>
          <w:color w:val="000000"/>
          <w:spacing w:val="6"/>
        </w:rPr>
        <w:t>. tabulā</w:t>
      </w:r>
      <w:r>
        <w:rPr>
          <w:color w:val="000000"/>
          <w:spacing w:val="6"/>
        </w:rPr>
        <w:t>.</w:t>
      </w:r>
    </w:p>
    <w:p w:rsidR="00366FEA" w:rsidRPr="000434C6" w:rsidRDefault="00366FEA" w:rsidP="00FD4179">
      <w:pPr>
        <w:shd w:val="clear" w:color="auto" w:fill="FFFFFF"/>
        <w:ind w:left="0" w:right="0" w:firstLine="851"/>
        <w:jc w:val="both"/>
        <w:rPr>
          <w:color w:val="000000"/>
          <w:spacing w:val="6"/>
        </w:rPr>
      </w:pPr>
    </w:p>
    <w:p w:rsidR="00A15D35" w:rsidRPr="008A7F72" w:rsidRDefault="000C7A16" w:rsidP="00FD4179">
      <w:pPr>
        <w:ind w:left="0" w:right="0" w:firstLine="851"/>
        <w:jc w:val="right"/>
      </w:pPr>
      <w:r>
        <w:t>1.11.</w:t>
      </w:r>
      <w:r w:rsidR="00A15D35">
        <w:t xml:space="preserve"> tabula</w:t>
      </w:r>
    </w:p>
    <w:tbl>
      <w:tblPr>
        <w:tblW w:w="5670" w:type="dxa"/>
        <w:jc w:val="center"/>
        <w:tblLook w:val="04A0" w:firstRow="1" w:lastRow="0" w:firstColumn="1" w:lastColumn="0" w:noHBand="0" w:noVBand="1"/>
      </w:tblPr>
      <w:tblGrid>
        <w:gridCol w:w="1181"/>
        <w:gridCol w:w="1317"/>
        <w:gridCol w:w="1317"/>
        <w:gridCol w:w="873"/>
        <w:gridCol w:w="982"/>
      </w:tblGrid>
      <w:tr w:rsidR="0019622E" w:rsidRPr="0019622E" w:rsidTr="001F2859">
        <w:trPr>
          <w:trHeight w:val="227"/>
          <w:jc w:val="center"/>
        </w:trPr>
        <w:tc>
          <w:tcPr>
            <w:tcW w:w="960" w:type="dxa"/>
            <w:tcBorders>
              <w:top w:val="nil"/>
              <w:left w:val="nil"/>
              <w:bottom w:val="nil"/>
              <w:right w:val="nil"/>
            </w:tcBorders>
            <w:shd w:val="clear" w:color="auto" w:fill="auto"/>
            <w:noWrap/>
            <w:vAlign w:val="center"/>
            <w:hideMark/>
          </w:tcPr>
          <w:p w:rsidR="0019622E" w:rsidRPr="00FE2C2C" w:rsidRDefault="0019622E" w:rsidP="00FD4179">
            <w:pPr>
              <w:ind w:left="0" w:right="0"/>
              <w:jc w:val="center"/>
              <w:rPr>
                <w:rFonts w:eastAsia="Times New Roman"/>
                <w:b/>
                <w:szCs w:val="24"/>
                <w:lang w:eastAsia="lv-LV"/>
              </w:rPr>
            </w:pPr>
          </w:p>
        </w:tc>
        <w:tc>
          <w:tcPr>
            <w:tcW w:w="3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19622E" w:rsidRPr="0019622E" w:rsidTr="001F2859">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bCs/>
                <w:iCs/>
                <w:szCs w:val="24"/>
                <w:lang w:eastAsia="lv-LV"/>
              </w:rPr>
            </w:pPr>
            <w:r w:rsidRPr="00FE2C2C">
              <w:rPr>
                <w:rFonts w:eastAsia="Times New Roman"/>
                <w:b/>
                <w:bCs/>
                <w:iCs/>
                <w:szCs w:val="24"/>
                <w:lang w:eastAsia="lv-LV"/>
              </w:rPr>
              <w:t>U</w:t>
            </w:r>
            <w:r w:rsidRPr="00FE2C2C">
              <w:rPr>
                <w:rFonts w:eastAsia="Times New Roman"/>
                <w:b/>
                <w:bCs/>
                <w:iCs/>
                <w:szCs w:val="24"/>
                <w:vertAlign w:val="subscript"/>
                <w:lang w:eastAsia="lv-LV"/>
              </w:rPr>
              <w:t>N</w:t>
            </w:r>
            <w:r w:rsidRPr="00FE2C2C">
              <w:rPr>
                <w:rFonts w:eastAsia="Times New Roman"/>
                <w:b/>
                <w:bCs/>
                <w:iCs/>
                <w:szCs w:val="24"/>
                <w:lang w:eastAsia="lv-LV"/>
              </w:rPr>
              <w:t>, V</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bCs/>
                <w:iCs/>
                <w:szCs w:val="24"/>
                <w:lang w:eastAsia="lv-LV"/>
              </w:rPr>
            </w:pPr>
            <w:r w:rsidRPr="00FE2C2C">
              <w:rPr>
                <w:rFonts w:eastAsia="Times New Roman"/>
                <w:b/>
                <w:bCs/>
                <w:iCs/>
                <w:szCs w:val="24"/>
                <w:lang w:eastAsia="lv-LV"/>
              </w:rPr>
              <w:t>R</w:t>
            </w:r>
            <w:r w:rsidRPr="00FE2C2C">
              <w:rPr>
                <w:rFonts w:eastAsia="Times New Roman"/>
                <w:b/>
                <w:bCs/>
                <w:iCs/>
                <w:szCs w:val="24"/>
                <w:vertAlign w:val="subscript"/>
                <w:lang w:eastAsia="lv-LV"/>
              </w:rPr>
              <w:t>e</w:t>
            </w:r>
            <w:r w:rsidRPr="00FE2C2C">
              <w:rPr>
                <w:rFonts w:eastAsia="Times New Roman"/>
                <w:b/>
                <w:bCs/>
                <w:iCs/>
                <w:szCs w:val="24"/>
                <w:lang w:eastAsia="lv-LV"/>
              </w:rPr>
              <w:t>, Ω</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bCs/>
                <w:iCs/>
                <w:szCs w:val="24"/>
                <w:lang w:eastAsia="lv-LV"/>
              </w:rPr>
            </w:pPr>
            <w:r w:rsidRPr="00FE2C2C">
              <w:rPr>
                <w:rFonts w:eastAsia="Times New Roman"/>
                <w:b/>
                <w:bCs/>
                <w:iCs/>
                <w:szCs w:val="24"/>
                <w:lang w:eastAsia="lv-LV"/>
              </w:rPr>
              <w:t>E</w:t>
            </w:r>
            <w:r w:rsidRPr="00FE2C2C">
              <w:rPr>
                <w:rFonts w:eastAsia="Times New Roman"/>
                <w:b/>
                <w:bCs/>
                <w:iCs/>
                <w:szCs w:val="24"/>
                <w:vertAlign w:val="subscript"/>
                <w:lang w:eastAsia="lv-LV"/>
              </w:rPr>
              <w:t>i</w:t>
            </w:r>
            <w:r w:rsidRPr="00FE2C2C">
              <w:rPr>
                <w:rFonts w:eastAsia="Times New Roman"/>
                <w:b/>
                <w:bCs/>
                <w:iCs/>
                <w:szCs w:val="24"/>
                <w:lang w:eastAsia="lv-LV"/>
              </w:rPr>
              <w:t>, V</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bCs/>
                <w:iCs/>
                <w:szCs w:val="24"/>
                <w:lang w:eastAsia="lv-LV"/>
              </w:rPr>
            </w:pPr>
            <w:r w:rsidRPr="00FE2C2C">
              <w:rPr>
                <w:rFonts w:eastAsia="Times New Roman"/>
                <w:b/>
                <w:bCs/>
                <w:iCs/>
                <w:szCs w:val="24"/>
                <w:lang w:eastAsia="lv-LV"/>
              </w:rPr>
              <w:t>R</w:t>
            </w:r>
            <w:r w:rsidRPr="00FE2C2C">
              <w:rPr>
                <w:rFonts w:eastAsia="Times New Roman"/>
                <w:b/>
                <w:bCs/>
                <w:iCs/>
                <w:szCs w:val="24"/>
                <w:vertAlign w:val="subscript"/>
                <w:lang w:eastAsia="lv-LV"/>
              </w:rPr>
              <w:t>p</w:t>
            </w:r>
            <w:r w:rsidRPr="00FE2C2C">
              <w:rPr>
                <w:rFonts w:eastAsia="Times New Roman"/>
                <w:b/>
                <w:bCs/>
                <w:iCs/>
                <w:szCs w:val="24"/>
                <w:lang w:eastAsia="lv-LV"/>
              </w:rPr>
              <w:t xml:space="preserve">, </w:t>
            </w:r>
            <w:r w:rsidRPr="00FE2C2C">
              <w:rPr>
                <w:rFonts w:eastAsia="Times New Roman"/>
                <w:b/>
                <w:bCs/>
                <w:szCs w:val="24"/>
                <w:lang w:eastAsia="lv-LV"/>
              </w:rPr>
              <w:t>Ω</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205</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0.17</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0.15</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194</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0.3</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105</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0.12</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0.13</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171</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0.77</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0.14</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193</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179</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0.04</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11</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0.07</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12</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1.15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13</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0.22</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14</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0.15</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15</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16</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17</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0.12</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18</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0.13</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19</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0.14</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210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21</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0.04</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168</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0.77</w:t>
            </w:r>
          </w:p>
        </w:tc>
      </w:tr>
      <w:tr w:rsidR="0019622E" w:rsidRPr="0019622E" w:rsidTr="00366F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22</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0.07</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214</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366F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lastRenderedPageBreak/>
              <w:t>23</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0.11</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C67FEF" w:rsidP="00FD4179">
            <w:pPr>
              <w:ind w:left="0" w:right="0"/>
              <w:jc w:val="center"/>
              <w:rPr>
                <w:rFonts w:eastAsia="Times New Roman"/>
                <w:szCs w:val="24"/>
                <w:lang w:eastAsia="lv-LV"/>
              </w:rPr>
            </w:pPr>
            <w:r>
              <w:rPr>
                <w:rFonts w:eastAsia="Times New Roman"/>
                <w:b/>
                <w:noProof/>
                <w:szCs w:val="24"/>
                <w:lang w:eastAsia="lv-LV"/>
              </w:rPr>
              <w:pict>
                <v:shape id="_x0000_s3603" type="#_x0000_t202" style="position:absolute;left:0;text-align:left;margin-left:31.3pt;margin-top:-23.6pt;width:211.05pt;height:28.65pt;z-index:-251573760;mso-position-horizontal-relative:text;mso-position-vertical-relative:text;mso-width-relative:margin;mso-height-relative:margin" strokecolor="white [3212]">
                  <v:fill opacity="0"/>
                  <v:textbox style="mso-next-textbox:#_x0000_s3603">
                    <w:txbxContent>
                      <w:p w:rsidR="00EE2D40" w:rsidRDefault="00EE2D40" w:rsidP="00366FEA">
                        <w:pPr>
                          <w:ind w:left="0" w:right="262"/>
                        </w:pPr>
                        <w:r>
                          <w:t>1.11. tabulas turpinājums</w:t>
                        </w:r>
                      </w:p>
                    </w:txbxContent>
                  </v:textbox>
                </v:shape>
              </w:pict>
            </w:r>
            <w:r w:rsidR="0019622E" w:rsidRPr="0019622E">
              <w:rPr>
                <w:rFonts w:eastAsia="Times New Roman"/>
                <w:szCs w:val="24"/>
                <w:lang w:eastAsia="lv-LV"/>
              </w:rPr>
              <w:t>157</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1.25</w:t>
            </w:r>
          </w:p>
        </w:tc>
      </w:tr>
      <w:tr w:rsidR="0019622E" w:rsidRPr="0019622E" w:rsidTr="00366F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24</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0.22</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w:t>
            </w:r>
          </w:p>
        </w:tc>
      </w:tr>
      <w:tr w:rsidR="0019622E" w:rsidRPr="0019622E" w:rsidTr="001F2859">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25</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0.15</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1.1</w:t>
            </w:r>
          </w:p>
        </w:tc>
      </w:tr>
      <w:tr w:rsidR="0019622E" w:rsidRPr="0019622E" w:rsidTr="001F2859">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26</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1.15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27</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28</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0.12</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171</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29</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0.13</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193</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0.14</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179</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31</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32</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0.04</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33</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0.07</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34</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0.77</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35</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0.22</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36</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0.15</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37</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38</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0.15</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39</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194</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41</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0.12</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42</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0.13</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43</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0.14</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171</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44</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193</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45</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0.04</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179</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0.77</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46</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0.07</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47</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48</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0.22</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49</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0.15</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1.15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51</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52</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0.15</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53</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54</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w:t>
            </w:r>
          </w:p>
        </w:tc>
      </w:tr>
      <w:tr w:rsidR="0019622E" w:rsidRPr="0019622E" w:rsidTr="00366F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55</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0.12</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210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w:t>
            </w:r>
          </w:p>
        </w:tc>
      </w:tr>
      <w:tr w:rsidR="0019622E" w:rsidRPr="0019622E" w:rsidTr="00366F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lastRenderedPageBreak/>
              <w:t>56</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0.13</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C67FEF" w:rsidP="00FD4179">
            <w:pPr>
              <w:ind w:left="0" w:right="0"/>
              <w:jc w:val="center"/>
              <w:rPr>
                <w:rFonts w:eastAsia="Times New Roman"/>
                <w:szCs w:val="24"/>
                <w:lang w:eastAsia="lv-LV"/>
              </w:rPr>
            </w:pPr>
            <w:r>
              <w:rPr>
                <w:rFonts w:eastAsia="Times New Roman"/>
                <w:b/>
                <w:noProof/>
                <w:szCs w:val="24"/>
                <w:lang w:eastAsia="lv-LV"/>
              </w:rPr>
              <w:pict>
                <v:shape id="_x0000_s3604" type="#_x0000_t202" style="position:absolute;left:0;text-align:left;margin-left:31.85pt;margin-top:-19.4pt;width:211.05pt;height:28.35pt;z-index:-251572736;mso-position-horizontal-relative:text;mso-position-vertical-relative:text;mso-width-relative:margin;mso-height-relative:margin" strokecolor="white [3212]">
                  <v:fill opacity="0"/>
                  <v:textbox style="mso-next-textbox:#_x0000_s3604">
                    <w:txbxContent>
                      <w:p w:rsidR="00EE2D40" w:rsidRDefault="00EE2D40" w:rsidP="00366FEA">
                        <w:pPr>
                          <w:ind w:left="0" w:right="262"/>
                        </w:pPr>
                        <w:r>
                          <w:t>1.11. tabulas turpinājums</w:t>
                        </w:r>
                      </w:p>
                    </w:txbxContent>
                  </v:textbox>
                </v:shape>
              </w:pict>
            </w:r>
            <w:r w:rsidR="0019622E" w:rsidRPr="0019622E">
              <w:rPr>
                <w:rFonts w:eastAsia="Times New Roman"/>
                <w:szCs w:val="24"/>
                <w:lang w:eastAsia="lv-LV"/>
              </w:rPr>
              <w:t>200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r>
      <w:tr w:rsidR="0019622E" w:rsidRPr="0019622E" w:rsidTr="00366F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57</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0.14</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0.95</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58</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0.19</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59</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0.04</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0.77</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60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c>
          <w:tcPr>
            <w:tcW w:w="112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0.07</w:t>
            </w:r>
          </w:p>
        </w:tc>
        <w:tc>
          <w:tcPr>
            <w:tcW w:w="747"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171</w:t>
            </w:r>
          </w:p>
        </w:tc>
        <w:tc>
          <w:tcPr>
            <w:tcW w:w="840"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w:t>
            </w:r>
          </w:p>
        </w:tc>
      </w:tr>
    </w:tbl>
    <w:p w:rsidR="00007561" w:rsidRDefault="00007561" w:rsidP="00FD4179">
      <w:pPr>
        <w:ind w:left="0" w:right="0"/>
      </w:pPr>
    </w:p>
    <w:p w:rsidR="00511794" w:rsidRDefault="000C7A16" w:rsidP="00FD4179">
      <w:pPr>
        <w:pStyle w:val="Heading3"/>
        <w:ind w:left="0" w:right="0"/>
      </w:pPr>
      <w:bookmarkStart w:id="62" w:name="_Toc326005434"/>
      <w:bookmarkStart w:id="63" w:name="_Toc326006244"/>
      <w:r>
        <w:t xml:space="preserve">11. </w:t>
      </w:r>
      <w:r w:rsidR="00511794">
        <w:t>Uzdevums</w:t>
      </w:r>
      <w:bookmarkEnd w:id="62"/>
      <w:bookmarkEnd w:id="63"/>
    </w:p>
    <w:p w:rsidR="00C413A9" w:rsidRDefault="00C413A9" w:rsidP="00FD4179">
      <w:pPr>
        <w:ind w:left="0" w:right="0"/>
      </w:pPr>
    </w:p>
    <w:p w:rsidR="002249AD" w:rsidRDefault="00BC1541" w:rsidP="00FD4179">
      <w:pPr>
        <w:shd w:val="clear" w:color="auto" w:fill="FFFFFF"/>
        <w:ind w:left="0" w:right="0" w:firstLine="851"/>
        <w:jc w:val="both"/>
        <w:rPr>
          <w:color w:val="000000"/>
          <w:spacing w:val="6"/>
        </w:rPr>
      </w:pPr>
      <w:r w:rsidRPr="00BB7569">
        <w:rPr>
          <w:szCs w:val="24"/>
        </w:rPr>
        <w:t xml:space="preserve">Paralēlas ierosmes dzinējs, kura nominālā jauda </w:t>
      </w:r>
      <w:r w:rsidRPr="00BB7569">
        <w:rPr>
          <w:i/>
          <w:szCs w:val="24"/>
        </w:rPr>
        <w:t>P</w:t>
      </w:r>
      <w:r w:rsidRPr="00BB7569">
        <w:rPr>
          <w:i/>
          <w:szCs w:val="24"/>
          <w:vertAlign w:val="subscript"/>
        </w:rPr>
        <w:t>N</w:t>
      </w:r>
      <w:r w:rsidRPr="00BB7569">
        <w:rPr>
          <w:szCs w:val="24"/>
        </w:rPr>
        <w:t xml:space="preserve">, lietderības koeficients </w:t>
      </w:r>
      <w:r w:rsidRPr="00BB7569">
        <w:rPr>
          <w:i/>
          <w:szCs w:val="24"/>
        </w:rPr>
        <w:t>η</w:t>
      </w:r>
      <w:r w:rsidRPr="00BB7569">
        <w:rPr>
          <w:i/>
          <w:szCs w:val="24"/>
          <w:vertAlign w:val="subscript"/>
        </w:rPr>
        <w:t>N</w:t>
      </w:r>
      <w:r w:rsidRPr="00BB7569">
        <w:rPr>
          <w:szCs w:val="24"/>
        </w:rPr>
        <w:t xml:space="preserve">, enkura tinuma pretestība </w:t>
      </w:r>
      <w:r w:rsidRPr="00BB7569">
        <w:rPr>
          <w:i/>
          <w:szCs w:val="24"/>
        </w:rPr>
        <w:t>R</w:t>
      </w:r>
      <w:r w:rsidRPr="00BB7569">
        <w:rPr>
          <w:i/>
          <w:szCs w:val="24"/>
          <w:vertAlign w:val="subscript"/>
        </w:rPr>
        <w:t>e</w:t>
      </w:r>
      <w:r w:rsidRPr="00BB7569">
        <w:rPr>
          <w:szCs w:val="24"/>
        </w:rPr>
        <w:t xml:space="preserve">, pieslēgts līdzstrāvas tīklam ar spriegumu </w:t>
      </w:r>
      <w:r w:rsidRPr="00BB7569">
        <w:rPr>
          <w:i/>
          <w:szCs w:val="24"/>
        </w:rPr>
        <w:t>U</w:t>
      </w:r>
      <w:r w:rsidRPr="00BB7569">
        <w:rPr>
          <w:i/>
          <w:szCs w:val="24"/>
          <w:vertAlign w:val="subscript"/>
        </w:rPr>
        <w:t>N</w:t>
      </w:r>
      <w:r w:rsidRPr="00BB7569">
        <w:rPr>
          <w:szCs w:val="24"/>
        </w:rPr>
        <w:t>. Aprēķināt palaišanas reostata nepieciešamo pretestību, lai palaišanas strāva pārsniegtu nominālo strāvu ne vairāk</w:t>
      </w:r>
      <w:r>
        <w:rPr>
          <w:szCs w:val="24"/>
        </w:rPr>
        <w:t>, kā</w:t>
      </w:r>
      <w:r w:rsidRPr="00BB7569">
        <w:rPr>
          <w:szCs w:val="24"/>
        </w:rPr>
        <w:t xml:space="preserve"> 2,5 reizes.</w:t>
      </w:r>
      <w:r w:rsidR="002249AD" w:rsidRPr="002249AD">
        <w:rPr>
          <w:color w:val="000000"/>
          <w:spacing w:val="6"/>
        </w:rPr>
        <w:t xml:space="preserve"> </w:t>
      </w:r>
      <w:r w:rsidR="002249AD" w:rsidRPr="000434C6">
        <w:rPr>
          <w:color w:val="000000"/>
          <w:spacing w:val="6"/>
        </w:rPr>
        <w:t>Variantam</w:t>
      </w:r>
      <w:r w:rsidR="002249AD">
        <w:rPr>
          <w:color w:val="000000"/>
          <w:spacing w:val="6"/>
        </w:rPr>
        <w:t xml:space="preserve"> </w:t>
      </w:r>
      <w:r w:rsidR="000C7A16">
        <w:rPr>
          <w:color w:val="000000"/>
          <w:spacing w:val="6"/>
        </w:rPr>
        <w:t>atbilstoši izejas dati doti 1.12</w:t>
      </w:r>
      <w:r w:rsidR="002249AD" w:rsidRPr="000434C6">
        <w:rPr>
          <w:color w:val="000000"/>
          <w:spacing w:val="6"/>
        </w:rPr>
        <w:t>. tabulā</w:t>
      </w:r>
      <w:r w:rsidR="00EF220F">
        <w:rPr>
          <w:color w:val="000000"/>
          <w:spacing w:val="6"/>
        </w:rPr>
        <w:t>.</w:t>
      </w:r>
    </w:p>
    <w:p w:rsidR="00B26ECA" w:rsidRPr="00EF220F" w:rsidRDefault="00B26ECA" w:rsidP="00FD4179">
      <w:pPr>
        <w:shd w:val="clear" w:color="auto" w:fill="FFFFFF"/>
        <w:ind w:left="0" w:right="0" w:firstLine="851"/>
        <w:jc w:val="both"/>
        <w:rPr>
          <w:color w:val="000000"/>
          <w:spacing w:val="6"/>
        </w:rPr>
      </w:pPr>
    </w:p>
    <w:p w:rsidR="002249AD" w:rsidRPr="008A7F72" w:rsidRDefault="000C7A16" w:rsidP="00FD4179">
      <w:pPr>
        <w:ind w:left="0" w:right="0" w:firstLine="851"/>
        <w:jc w:val="right"/>
      </w:pPr>
      <w:r>
        <w:t>1.12.</w:t>
      </w:r>
      <w:r w:rsidR="002249AD">
        <w:t xml:space="preserve"> tabula</w:t>
      </w:r>
    </w:p>
    <w:tbl>
      <w:tblPr>
        <w:tblW w:w="5670" w:type="dxa"/>
        <w:jc w:val="center"/>
        <w:tblLook w:val="04A0" w:firstRow="1" w:lastRow="0" w:firstColumn="1" w:lastColumn="0" w:noHBand="0" w:noVBand="1"/>
      </w:tblPr>
      <w:tblGrid>
        <w:gridCol w:w="1121"/>
        <w:gridCol w:w="1240"/>
        <w:gridCol w:w="1247"/>
        <w:gridCol w:w="1031"/>
        <w:gridCol w:w="1031"/>
      </w:tblGrid>
      <w:tr w:rsidR="00B9456C" w:rsidRPr="001F2859" w:rsidTr="001F2859">
        <w:trPr>
          <w:trHeight w:val="227"/>
          <w:jc w:val="center"/>
        </w:trPr>
        <w:tc>
          <w:tcPr>
            <w:tcW w:w="700" w:type="dxa"/>
            <w:tcBorders>
              <w:top w:val="nil"/>
              <w:left w:val="nil"/>
              <w:bottom w:val="nil"/>
              <w:right w:val="nil"/>
            </w:tcBorders>
            <w:shd w:val="clear" w:color="auto" w:fill="auto"/>
            <w:noWrap/>
            <w:vAlign w:val="center"/>
            <w:hideMark/>
          </w:tcPr>
          <w:p w:rsidR="00B9456C" w:rsidRPr="001F2859" w:rsidRDefault="00B9456C" w:rsidP="00FD4179">
            <w:pPr>
              <w:ind w:left="0" w:right="0"/>
              <w:jc w:val="center"/>
              <w:rPr>
                <w:rFonts w:eastAsia="Times New Roman"/>
                <w:b/>
                <w:szCs w:val="24"/>
                <w:lang w:eastAsia="lv-LV"/>
              </w:rPr>
            </w:pPr>
          </w:p>
        </w:tc>
        <w:tc>
          <w:tcPr>
            <w:tcW w:w="4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456C" w:rsidRPr="001F2859" w:rsidRDefault="00B9456C" w:rsidP="00FD4179">
            <w:pPr>
              <w:ind w:left="0" w:right="0"/>
              <w:jc w:val="center"/>
              <w:rPr>
                <w:rFonts w:eastAsia="Times New Roman"/>
                <w:b/>
                <w:szCs w:val="24"/>
                <w:lang w:eastAsia="lv-LV"/>
              </w:rPr>
            </w:pPr>
            <w:r w:rsidRPr="001F2859">
              <w:rPr>
                <w:rFonts w:eastAsia="Times New Roman"/>
                <w:b/>
                <w:szCs w:val="24"/>
                <w:lang w:eastAsia="lv-LV"/>
              </w:rPr>
              <w:t>Dotie lielumi</w:t>
            </w:r>
          </w:p>
        </w:tc>
      </w:tr>
      <w:tr w:rsidR="00B9456C" w:rsidRPr="001F2859" w:rsidTr="001F2859">
        <w:trPr>
          <w:trHeight w:val="227"/>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1F2859" w:rsidRDefault="00B9456C" w:rsidP="00FD4179">
            <w:pPr>
              <w:ind w:left="0" w:right="0"/>
              <w:jc w:val="center"/>
              <w:rPr>
                <w:rFonts w:eastAsia="Times New Roman"/>
                <w:b/>
                <w:szCs w:val="24"/>
                <w:lang w:eastAsia="lv-LV"/>
              </w:rPr>
            </w:pPr>
            <w:r w:rsidRPr="001F2859">
              <w:rPr>
                <w:rFonts w:eastAsia="Times New Roman"/>
                <w:b/>
                <w:sz w:val="22"/>
                <w:szCs w:val="24"/>
                <w:lang w:eastAsia="lv-LV"/>
              </w:rPr>
              <w:t>Varianti</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1F2859" w:rsidRDefault="00B9456C" w:rsidP="00FD4179">
            <w:pPr>
              <w:ind w:left="0" w:right="0"/>
              <w:jc w:val="center"/>
              <w:rPr>
                <w:rFonts w:eastAsia="Times New Roman"/>
                <w:b/>
                <w:bCs/>
                <w:iCs/>
                <w:szCs w:val="24"/>
                <w:lang w:eastAsia="lv-LV"/>
              </w:rPr>
            </w:pPr>
            <w:r w:rsidRPr="001F2859">
              <w:rPr>
                <w:rFonts w:eastAsia="Times New Roman"/>
                <w:b/>
                <w:bCs/>
                <w:iCs/>
                <w:szCs w:val="24"/>
                <w:lang w:eastAsia="lv-LV"/>
              </w:rPr>
              <w:t>P</w:t>
            </w:r>
            <w:r w:rsidRPr="001F2859">
              <w:rPr>
                <w:rFonts w:eastAsia="Times New Roman"/>
                <w:b/>
                <w:bCs/>
                <w:iCs/>
                <w:szCs w:val="24"/>
                <w:vertAlign w:val="subscript"/>
                <w:lang w:eastAsia="lv-LV"/>
              </w:rPr>
              <w:t>N</w:t>
            </w:r>
            <w:r w:rsidRPr="001F2859">
              <w:rPr>
                <w:rFonts w:eastAsia="Times New Roman"/>
                <w:b/>
                <w:bCs/>
                <w:iCs/>
                <w:szCs w:val="24"/>
                <w:lang w:eastAsia="lv-LV"/>
              </w:rPr>
              <w:t>, kW</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1F2859" w:rsidRDefault="00217E85" w:rsidP="00FD4179">
            <w:pPr>
              <w:ind w:left="0" w:right="0"/>
              <w:jc w:val="center"/>
              <w:rPr>
                <w:rFonts w:eastAsia="Times New Roman"/>
                <w:b/>
                <w:szCs w:val="24"/>
                <w:vertAlign w:val="subscript"/>
                <w:lang w:eastAsia="lv-LV"/>
              </w:rPr>
            </w:pPr>
            <w:r w:rsidRPr="001F2859">
              <w:rPr>
                <w:rFonts w:eastAsia="Times New Roman"/>
                <w:b/>
                <w:szCs w:val="24"/>
                <w:lang w:eastAsia="lv-LV"/>
              </w:rPr>
              <w:t>η</w:t>
            </w:r>
            <w:r w:rsidRPr="001F2859">
              <w:rPr>
                <w:rFonts w:eastAsia="Times New Roman"/>
                <w:b/>
                <w:szCs w:val="24"/>
                <w:vertAlign w:val="subscript"/>
                <w:lang w:eastAsia="lv-LV"/>
              </w:rPr>
              <w:t>N</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1F2859" w:rsidRDefault="00B9456C" w:rsidP="00FD4179">
            <w:pPr>
              <w:ind w:left="0" w:right="0"/>
              <w:jc w:val="center"/>
              <w:rPr>
                <w:rFonts w:eastAsia="Times New Roman"/>
                <w:b/>
                <w:bCs/>
                <w:iCs/>
                <w:szCs w:val="24"/>
                <w:lang w:eastAsia="lv-LV"/>
              </w:rPr>
            </w:pPr>
            <w:r w:rsidRPr="001F2859">
              <w:rPr>
                <w:rFonts w:eastAsia="Times New Roman"/>
                <w:b/>
                <w:bCs/>
                <w:iCs/>
                <w:szCs w:val="24"/>
                <w:lang w:eastAsia="lv-LV"/>
              </w:rPr>
              <w:t>R</w:t>
            </w:r>
            <w:r w:rsidRPr="001F2859">
              <w:rPr>
                <w:rFonts w:eastAsia="Times New Roman"/>
                <w:b/>
                <w:bCs/>
                <w:iCs/>
                <w:szCs w:val="24"/>
                <w:vertAlign w:val="subscript"/>
                <w:lang w:eastAsia="lv-LV"/>
              </w:rPr>
              <w:t>e</w:t>
            </w:r>
            <w:r w:rsidRPr="001F2859">
              <w:rPr>
                <w:rFonts w:eastAsia="Times New Roman"/>
                <w:b/>
                <w:bCs/>
                <w:iCs/>
                <w:szCs w:val="24"/>
                <w:lang w:eastAsia="lv-LV"/>
              </w:rPr>
              <w:t>, Ω</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1F2859" w:rsidRDefault="00B9456C" w:rsidP="00FD4179">
            <w:pPr>
              <w:ind w:left="0" w:right="0"/>
              <w:jc w:val="center"/>
              <w:rPr>
                <w:rFonts w:eastAsia="Times New Roman"/>
                <w:b/>
                <w:bCs/>
                <w:iCs/>
                <w:szCs w:val="24"/>
                <w:lang w:eastAsia="lv-LV"/>
              </w:rPr>
            </w:pPr>
            <w:r w:rsidRPr="001F2859">
              <w:rPr>
                <w:rFonts w:eastAsia="Times New Roman"/>
                <w:b/>
                <w:bCs/>
                <w:iCs/>
                <w:szCs w:val="24"/>
                <w:lang w:eastAsia="lv-LV"/>
              </w:rPr>
              <w:t>U</w:t>
            </w:r>
            <w:r w:rsidRPr="001F2859">
              <w:rPr>
                <w:rFonts w:eastAsia="Times New Roman"/>
                <w:b/>
                <w:bCs/>
                <w:iCs/>
                <w:szCs w:val="24"/>
                <w:vertAlign w:val="subscript"/>
                <w:lang w:eastAsia="lv-LV"/>
              </w:rPr>
              <w:t>N</w:t>
            </w:r>
            <w:r w:rsidRPr="001F2859">
              <w:rPr>
                <w:rFonts w:eastAsia="Times New Roman"/>
                <w:b/>
                <w:bCs/>
                <w:iCs/>
                <w:szCs w:val="24"/>
                <w:lang w:eastAsia="lv-LV"/>
              </w:rPr>
              <w:t>, V</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18.7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13</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6</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21.9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7</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20</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0.13</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8</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14.6</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0.14</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9</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17.8</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10</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19.5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0.04</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11</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18.7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12</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13</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13</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0.22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14</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15</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16</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21.9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366FEA">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17</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20</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366FEA">
        <w:trPr>
          <w:trHeight w:val="227"/>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lastRenderedPageBreak/>
              <w:t>18</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14.6</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C67FEF" w:rsidP="00FD4179">
            <w:pPr>
              <w:ind w:left="0" w:right="0"/>
              <w:jc w:val="center"/>
              <w:rPr>
                <w:rFonts w:eastAsia="Times New Roman"/>
                <w:szCs w:val="24"/>
                <w:lang w:eastAsia="lv-LV"/>
              </w:rPr>
            </w:pPr>
            <w:r>
              <w:rPr>
                <w:rFonts w:eastAsia="Times New Roman"/>
                <w:b/>
                <w:noProof/>
                <w:szCs w:val="24"/>
                <w:lang w:eastAsia="lv-LV"/>
              </w:rPr>
              <w:pict>
                <v:shape id="_x0000_s3605" type="#_x0000_t202" style="position:absolute;left:0;text-align:left;margin-left:40.65pt;margin-top:-21.85pt;width:211.05pt;height:22.6pt;z-index:-251571712;mso-position-horizontal-relative:text;mso-position-vertical-relative:text;mso-width-relative:margin;mso-height-relative:margin" strokecolor="white [3212]">
                  <v:fill opacity="0"/>
                  <v:textbox style="mso-next-textbox:#_x0000_s3605">
                    <w:txbxContent>
                      <w:p w:rsidR="00EE2D40" w:rsidRDefault="00EE2D40" w:rsidP="00366FEA">
                        <w:pPr>
                          <w:ind w:left="0" w:right="262"/>
                        </w:pPr>
                        <w:r>
                          <w:t>1.12. tabulas turpinājums</w:t>
                        </w:r>
                      </w:p>
                    </w:txbxContent>
                  </v:textbox>
                </v:shape>
              </w:pict>
            </w:r>
            <w:r w:rsidR="00B9456C" w:rsidRPr="00B9456C">
              <w:rPr>
                <w:rFonts w:eastAsia="Times New Roman"/>
                <w:szCs w:val="24"/>
                <w:lang w:eastAsia="lv-LV"/>
              </w:rPr>
              <w:t>0.13</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366FEA">
        <w:trPr>
          <w:trHeight w:val="227"/>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19</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17.8</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0.14</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20</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19.5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21</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18.7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0.04</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22</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23</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13</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24</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0.22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25</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26</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21.9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27</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20</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28</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14.6</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29</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17.8</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0.13</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30</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19.5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0.14</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31</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18.7</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0.19</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32</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0.04</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33</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13</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34</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35</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0.22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36</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21.9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37</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20</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38</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14.6</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39</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17.8</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40</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19.5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41</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18.7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42</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0.13</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43</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13</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0.14</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44</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45</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0.04</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46</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21.9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47</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20</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48</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14.6</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0.22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49</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17.8</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366FEA">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50</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19.5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366FEA">
        <w:trPr>
          <w:trHeight w:val="227"/>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lastRenderedPageBreak/>
              <w:t>51</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18.7</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C67FEF" w:rsidP="00FD4179">
            <w:pPr>
              <w:ind w:left="0" w:right="0"/>
              <w:jc w:val="center"/>
              <w:rPr>
                <w:rFonts w:eastAsia="Times New Roman"/>
                <w:szCs w:val="24"/>
                <w:lang w:eastAsia="lv-LV"/>
              </w:rPr>
            </w:pPr>
            <w:r>
              <w:rPr>
                <w:rFonts w:eastAsia="Times New Roman"/>
                <w:b/>
                <w:noProof/>
                <w:szCs w:val="24"/>
                <w:lang w:eastAsia="lv-LV"/>
              </w:rPr>
              <w:pict>
                <v:shape id="_x0000_s3606" type="#_x0000_t202" style="position:absolute;left:0;text-align:left;margin-left:39.8pt;margin-top:-21.05pt;width:211.05pt;height:22.6pt;z-index:-251570688;mso-position-horizontal-relative:text;mso-position-vertical-relative:text;mso-width-relative:margin;mso-height-relative:margin" strokecolor="white [3212]">
                  <v:fill opacity="0"/>
                  <v:textbox style="mso-next-textbox:#_x0000_s3606">
                    <w:txbxContent>
                      <w:p w:rsidR="00EE2D40" w:rsidRDefault="00EE2D40" w:rsidP="00366FEA">
                        <w:pPr>
                          <w:ind w:left="0" w:right="262"/>
                        </w:pPr>
                        <w:r>
                          <w:t>1.12. tabulas turpinājums</w:t>
                        </w:r>
                      </w:p>
                    </w:txbxContent>
                  </v:textbox>
                </v:shape>
              </w:pict>
            </w:r>
            <w:r w:rsidR="00B9456C" w:rsidRPr="00B9456C">
              <w:rPr>
                <w:rFonts w:eastAsia="Times New Roman"/>
                <w:szCs w:val="24"/>
                <w:lang w:eastAsia="lv-LV"/>
              </w:rPr>
              <w:t>0.09</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366FEA">
        <w:trPr>
          <w:trHeight w:val="227"/>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52</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0.15</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53</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13</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54</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55</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15.9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56</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21.9</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0.13</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57</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20</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0.85</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0.14</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58</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14.6</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0.19</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59</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17.8</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0.82</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0.04</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r w:rsidR="00B9456C" w:rsidRPr="00B9456C" w:rsidTr="001F2859">
        <w:trPr>
          <w:trHeight w:val="22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b/>
                <w:szCs w:val="24"/>
                <w:lang w:eastAsia="lv-LV"/>
              </w:rPr>
            </w:pPr>
            <w:r w:rsidRPr="00B9456C">
              <w:rPr>
                <w:rFonts w:eastAsia="Times New Roman"/>
                <w:b/>
                <w:szCs w:val="24"/>
                <w:lang w:eastAsia="lv-LV"/>
              </w:rPr>
              <w:t>60</w:t>
            </w:r>
          </w:p>
        </w:tc>
        <w:tc>
          <w:tcPr>
            <w:tcW w:w="1118"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19.5</w:t>
            </w:r>
          </w:p>
        </w:tc>
        <w:tc>
          <w:tcPr>
            <w:tcW w:w="1124"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0.97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0.07</w:t>
            </w:r>
          </w:p>
        </w:tc>
        <w:tc>
          <w:tcPr>
            <w:tcW w:w="929" w:type="dxa"/>
            <w:tcBorders>
              <w:top w:val="nil"/>
              <w:left w:val="nil"/>
              <w:bottom w:val="single" w:sz="4" w:space="0" w:color="auto"/>
              <w:right w:val="single" w:sz="4" w:space="0" w:color="auto"/>
            </w:tcBorders>
            <w:shd w:val="clear" w:color="auto" w:fill="auto"/>
            <w:noWrap/>
            <w:vAlign w:val="center"/>
            <w:hideMark/>
          </w:tcPr>
          <w:p w:rsidR="00B9456C" w:rsidRPr="00B9456C" w:rsidRDefault="00B9456C" w:rsidP="00FD4179">
            <w:pPr>
              <w:ind w:left="0" w:right="0"/>
              <w:jc w:val="center"/>
              <w:rPr>
                <w:rFonts w:eastAsia="Times New Roman"/>
                <w:szCs w:val="24"/>
                <w:lang w:eastAsia="lv-LV"/>
              </w:rPr>
            </w:pPr>
            <w:r w:rsidRPr="00B9456C">
              <w:rPr>
                <w:rFonts w:eastAsia="Times New Roman"/>
                <w:szCs w:val="24"/>
                <w:lang w:eastAsia="lv-LV"/>
              </w:rPr>
              <w:t>220</w:t>
            </w:r>
          </w:p>
        </w:tc>
      </w:tr>
    </w:tbl>
    <w:p w:rsidR="001F2859" w:rsidRDefault="001F2859" w:rsidP="00FD4179">
      <w:pPr>
        <w:pStyle w:val="Heading3"/>
        <w:ind w:left="0" w:right="0"/>
      </w:pPr>
    </w:p>
    <w:p w:rsidR="00DC5839" w:rsidRDefault="000C7A16" w:rsidP="00FD4179">
      <w:pPr>
        <w:pStyle w:val="Heading3"/>
        <w:ind w:left="0" w:right="0"/>
      </w:pPr>
      <w:bookmarkStart w:id="64" w:name="_Toc326005435"/>
      <w:bookmarkStart w:id="65" w:name="_Toc326006245"/>
      <w:r>
        <w:t xml:space="preserve">12. </w:t>
      </w:r>
      <w:r w:rsidR="00DC5839">
        <w:t>Uzdevums</w:t>
      </w:r>
      <w:bookmarkEnd w:id="64"/>
      <w:bookmarkEnd w:id="65"/>
    </w:p>
    <w:p w:rsidR="0071547F" w:rsidRDefault="0071547F" w:rsidP="00FD4179">
      <w:pPr>
        <w:ind w:left="0" w:right="0"/>
      </w:pPr>
    </w:p>
    <w:p w:rsidR="00FB16B4" w:rsidRPr="000434C6" w:rsidRDefault="00FB16B4" w:rsidP="00FD4179">
      <w:pPr>
        <w:shd w:val="clear" w:color="auto" w:fill="FFFFFF"/>
        <w:ind w:left="0" w:right="0" w:firstLine="851"/>
        <w:jc w:val="both"/>
        <w:rPr>
          <w:color w:val="000000"/>
          <w:spacing w:val="6"/>
        </w:rPr>
      </w:pPr>
      <w:r w:rsidRPr="00BB7569">
        <w:rPr>
          <w:szCs w:val="24"/>
        </w:rPr>
        <w:t xml:space="preserve">Paralēlas ierosmes dzinēja nominālā strāva </w:t>
      </w:r>
      <w:r w:rsidRPr="00BB7569">
        <w:rPr>
          <w:i/>
          <w:szCs w:val="24"/>
        </w:rPr>
        <w:t>I</w:t>
      </w:r>
      <w:r w:rsidRPr="00BB7569">
        <w:rPr>
          <w:i/>
          <w:szCs w:val="24"/>
          <w:vertAlign w:val="subscript"/>
        </w:rPr>
        <w:t>N</w:t>
      </w:r>
      <w:r w:rsidRPr="00BB7569">
        <w:rPr>
          <w:szCs w:val="24"/>
        </w:rPr>
        <w:t xml:space="preserve">, enkura tinumā inducētais pret-EDS </w:t>
      </w:r>
      <w:r w:rsidRPr="00BB7569">
        <w:rPr>
          <w:i/>
          <w:szCs w:val="24"/>
        </w:rPr>
        <w:t>E</w:t>
      </w:r>
      <w:r w:rsidRPr="00BB7569">
        <w:rPr>
          <w:i/>
          <w:szCs w:val="24"/>
          <w:vertAlign w:val="subscript"/>
        </w:rPr>
        <w:t>i</w:t>
      </w:r>
      <w:r w:rsidRPr="00BB7569">
        <w:rPr>
          <w:szCs w:val="24"/>
        </w:rPr>
        <w:t xml:space="preserve">, enkura nominālā rotācijas frekvence </w:t>
      </w:r>
      <w:r w:rsidRPr="00BB7569">
        <w:rPr>
          <w:i/>
          <w:szCs w:val="24"/>
        </w:rPr>
        <w:t>n</w:t>
      </w:r>
      <w:r w:rsidRPr="00BB7569">
        <w:rPr>
          <w:i/>
          <w:szCs w:val="24"/>
          <w:vertAlign w:val="subscript"/>
        </w:rPr>
        <w:t>N</w:t>
      </w:r>
      <w:r w:rsidRPr="00BB7569">
        <w:rPr>
          <w:szCs w:val="24"/>
        </w:rPr>
        <w:t xml:space="preserve">, ierosmes tinuma pretestība </w:t>
      </w:r>
      <w:r w:rsidRPr="00BB7569">
        <w:rPr>
          <w:i/>
          <w:szCs w:val="24"/>
        </w:rPr>
        <w:t>R</w:t>
      </w:r>
      <w:r w:rsidRPr="00BB7569">
        <w:rPr>
          <w:i/>
          <w:szCs w:val="24"/>
          <w:vertAlign w:val="subscript"/>
        </w:rPr>
        <w:t>ie</w:t>
      </w:r>
      <w:r w:rsidRPr="00BB7569">
        <w:rPr>
          <w:szCs w:val="24"/>
        </w:rPr>
        <w:t xml:space="preserve">, lietderības koeficients </w:t>
      </w:r>
      <w:r w:rsidRPr="00BB7569">
        <w:rPr>
          <w:i/>
          <w:szCs w:val="24"/>
        </w:rPr>
        <w:t>η</w:t>
      </w:r>
      <w:r w:rsidRPr="00BB7569">
        <w:rPr>
          <w:i/>
          <w:szCs w:val="24"/>
          <w:vertAlign w:val="subscript"/>
        </w:rPr>
        <w:t>N</w:t>
      </w:r>
      <w:r w:rsidRPr="00BB7569">
        <w:rPr>
          <w:szCs w:val="24"/>
        </w:rPr>
        <w:t xml:space="preserve">. Dzinējas pieslēgts līdzstrāvas tīklam ar spriegumu </w:t>
      </w:r>
      <w:r w:rsidRPr="00BB7569">
        <w:rPr>
          <w:i/>
          <w:szCs w:val="24"/>
        </w:rPr>
        <w:t>U</w:t>
      </w:r>
      <w:r w:rsidRPr="00BB7569">
        <w:rPr>
          <w:i/>
          <w:szCs w:val="24"/>
          <w:vertAlign w:val="subscript"/>
        </w:rPr>
        <w:t>N</w:t>
      </w:r>
      <w:r w:rsidRPr="00BB7569">
        <w:rPr>
          <w:szCs w:val="24"/>
        </w:rPr>
        <w:t>. Aprēķināt strāvu enkura tinumā Ie, jaudas zudumos dzinējā Δ</w:t>
      </w:r>
      <w:r w:rsidRPr="00BB7569">
        <w:rPr>
          <w:i/>
          <w:szCs w:val="24"/>
        </w:rPr>
        <w:t>P</w:t>
      </w:r>
      <w:r w:rsidRPr="00BB7569">
        <w:rPr>
          <w:szCs w:val="24"/>
        </w:rPr>
        <w:t xml:space="preserve"> un tā nominālo griezes momentu </w:t>
      </w:r>
      <w:r w:rsidRPr="00BB7569">
        <w:rPr>
          <w:i/>
          <w:szCs w:val="24"/>
        </w:rPr>
        <w:t>M</w:t>
      </w:r>
      <w:r w:rsidRPr="00BB7569">
        <w:rPr>
          <w:i/>
          <w:szCs w:val="24"/>
          <w:vertAlign w:val="subscript"/>
        </w:rPr>
        <w:t>N</w:t>
      </w:r>
      <w:r w:rsidRPr="00BB7569">
        <w:rPr>
          <w:szCs w:val="24"/>
        </w:rPr>
        <w:t>.</w:t>
      </w:r>
      <w:r w:rsidRPr="00FB16B4">
        <w:rPr>
          <w:color w:val="000000"/>
          <w:spacing w:val="6"/>
        </w:rPr>
        <w:t xml:space="preserve"> </w:t>
      </w:r>
      <w:r w:rsidRPr="000434C6">
        <w:rPr>
          <w:color w:val="000000"/>
          <w:spacing w:val="6"/>
        </w:rPr>
        <w:t>Variantam</w:t>
      </w:r>
      <w:r>
        <w:rPr>
          <w:color w:val="000000"/>
          <w:spacing w:val="6"/>
        </w:rPr>
        <w:t xml:space="preserve"> </w:t>
      </w:r>
      <w:r w:rsidR="000C7A16">
        <w:rPr>
          <w:color w:val="000000"/>
          <w:spacing w:val="6"/>
        </w:rPr>
        <w:t>atbilstoši izejas dati doti 1.13</w:t>
      </w:r>
      <w:r w:rsidRPr="000434C6">
        <w:rPr>
          <w:color w:val="000000"/>
          <w:spacing w:val="6"/>
        </w:rPr>
        <w:t>. tabulā</w:t>
      </w:r>
      <w:r>
        <w:rPr>
          <w:color w:val="000000"/>
          <w:spacing w:val="6"/>
        </w:rPr>
        <w:t>.</w:t>
      </w:r>
    </w:p>
    <w:p w:rsidR="00FB16B4" w:rsidRDefault="00FB16B4" w:rsidP="00FD4179">
      <w:pPr>
        <w:ind w:left="0" w:right="0"/>
      </w:pPr>
    </w:p>
    <w:p w:rsidR="00FB16B4" w:rsidRPr="008A7F72" w:rsidRDefault="000C7A16" w:rsidP="00FD4179">
      <w:pPr>
        <w:ind w:left="0" w:right="0" w:firstLine="851"/>
        <w:jc w:val="right"/>
      </w:pPr>
      <w:r>
        <w:t>1.13.</w:t>
      </w:r>
      <w:r w:rsidR="00FB16B4">
        <w:t xml:space="preserve"> tabula</w:t>
      </w:r>
    </w:p>
    <w:tbl>
      <w:tblPr>
        <w:tblW w:w="6804" w:type="dxa"/>
        <w:jc w:val="center"/>
        <w:tblLook w:val="04A0" w:firstRow="1" w:lastRow="0" w:firstColumn="1" w:lastColumn="0" w:noHBand="0" w:noVBand="1"/>
      </w:tblPr>
      <w:tblGrid>
        <w:gridCol w:w="1015"/>
        <w:gridCol w:w="954"/>
        <w:gridCol w:w="747"/>
        <w:gridCol w:w="1282"/>
        <w:gridCol w:w="997"/>
        <w:gridCol w:w="809"/>
        <w:gridCol w:w="1000"/>
      </w:tblGrid>
      <w:tr w:rsidR="0019622E" w:rsidRPr="0019622E" w:rsidTr="001F2859">
        <w:trPr>
          <w:trHeight w:val="227"/>
          <w:jc w:val="center"/>
        </w:trPr>
        <w:tc>
          <w:tcPr>
            <w:tcW w:w="960" w:type="dxa"/>
            <w:tcBorders>
              <w:top w:val="nil"/>
              <w:left w:val="nil"/>
              <w:bottom w:val="nil"/>
              <w:right w:val="nil"/>
            </w:tcBorders>
            <w:shd w:val="clear" w:color="auto" w:fill="auto"/>
            <w:noWrap/>
            <w:vAlign w:val="center"/>
            <w:hideMark/>
          </w:tcPr>
          <w:p w:rsidR="0019622E" w:rsidRPr="00FE2C2C" w:rsidRDefault="0019622E" w:rsidP="00FD4179">
            <w:pPr>
              <w:ind w:left="0" w:right="0"/>
              <w:jc w:val="center"/>
              <w:rPr>
                <w:rFonts w:eastAsia="Times New Roman"/>
                <w:b/>
                <w:szCs w:val="24"/>
                <w:lang w:eastAsia="lv-LV"/>
              </w:rPr>
            </w:pPr>
          </w:p>
        </w:tc>
        <w:tc>
          <w:tcPr>
            <w:tcW w:w="57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19622E" w:rsidRPr="0019622E" w:rsidTr="001F2859">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N</w:t>
            </w:r>
            <w:r w:rsidRPr="00FE2C2C">
              <w:rPr>
                <w:rFonts w:eastAsia="Times New Roman"/>
                <w:b/>
                <w:szCs w:val="24"/>
                <w:lang w:eastAsia="lv-LV"/>
              </w:rPr>
              <w:t>, A</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bCs/>
                <w:iCs/>
                <w:szCs w:val="24"/>
                <w:lang w:eastAsia="lv-LV"/>
              </w:rPr>
            </w:pPr>
            <w:r w:rsidRPr="00FE2C2C">
              <w:rPr>
                <w:rFonts w:eastAsia="Times New Roman"/>
                <w:b/>
                <w:bCs/>
                <w:iCs/>
                <w:szCs w:val="24"/>
                <w:lang w:eastAsia="lv-LV"/>
              </w:rPr>
              <w:t>E</w:t>
            </w:r>
            <w:r w:rsidRPr="00FE2C2C">
              <w:rPr>
                <w:rFonts w:eastAsia="Times New Roman"/>
                <w:b/>
                <w:bCs/>
                <w:iCs/>
                <w:szCs w:val="24"/>
                <w:vertAlign w:val="subscript"/>
                <w:lang w:eastAsia="lv-LV"/>
              </w:rPr>
              <w:t>i</w:t>
            </w:r>
            <w:r w:rsidRPr="00FE2C2C">
              <w:rPr>
                <w:rFonts w:eastAsia="Times New Roman"/>
                <w:b/>
                <w:bCs/>
                <w:iCs/>
                <w:szCs w:val="24"/>
                <w:lang w:eastAsia="lv-LV"/>
              </w:rPr>
              <w:t>, V</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szCs w:val="24"/>
                <w:lang w:eastAsia="lv-LV"/>
              </w:rPr>
            </w:pPr>
            <w:r w:rsidRPr="00FE2C2C">
              <w:rPr>
                <w:rFonts w:eastAsia="Times New Roman"/>
                <w:b/>
                <w:szCs w:val="24"/>
                <w:lang w:eastAsia="lv-LV"/>
              </w:rPr>
              <w:t>n</w:t>
            </w:r>
            <w:r w:rsidRPr="00FE2C2C">
              <w:rPr>
                <w:rFonts w:eastAsia="Times New Roman"/>
                <w:b/>
                <w:szCs w:val="24"/>
                <w:vertAlign w:val="subscript"/>
                <w:lang w:eastAsia="lv-LV"/>
              </w:rPr>
              <w:t>N</w:t>
            </w:r>
            <w:r w:rsidRPr="00FE2C2C">
              <w:rPr>
                <w:rFonts w:eastAsia="Times New Roman"/>
                <w:b/>
                <w:szCs w:val="24"/>
                <w:lang w:eastAsia="lv-LV"/>
              </w:rPr>
              <w:t xml:space="preserve">, </w:t>
            </w:r>
            <w:r w:rsidR="0049355E" w:rsidRPr="00FE2C2C">
              <w:rPr>
                <w:rFonts w:eastAsia="Times New Roman"/>
                <w:b/>
                <w:bCs/>
                <w:szCs w:val="24"/>
                <w:lang w:eastAsia="lv-LV"/>
              </w:rPr>
              <w:t>min</w:t>
            </w:r>
            <w:r w:rsidR="0049355E" w:rsidRPr="00FE2C2C">
              <w:rPr>
                <w:rFonts w:eastAsia="Times New Roman"/>
                <w:b/>
                <w:bCs/>
                <w:szCs w:val="24"/>
                <w:vertAlign w:val="superscript"/>
                <w:lang w:eastAsia="lv-LV"/>
              </w:rPr>
              <w:t>-1</w:t>
            </w:r>
            <w:r w:rsidR="002933D5" w:rsidRPr="00FE2C2C">
              <w:rPr>
                <w:rFonts w:eastAsia="Times New Roman"/>
                <w:b/>
                <w:bCs/>
                <w:szCs w:val="24"/>
                <w:vertAlign w:val="superscript"/>
                <w:lang w:eastAsia="lv-LV"/>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bCs/>
                <w:iCs/>
                <w:szCs w:val="24"/>
                <w:lang w:eastAsia="lv-LV"/>
              </w:rPr>
            </w:pPr>
            <w:r w:rsidRPr="00FE2C2C">
              <w:rPr>
                <w:rFonts w:eastAsia="Times New Roman"/>
                <w:b/>
                <w:bCs/>
                <w:iCs/>
                <w:szCs w:val="24"/>
                <w:lang w:eastAsia="lv-LV"/>
              </w:rPr>
              <w:t>R</w:t>
            </w:r>
            <w:r w:rsidRPr="00FE2C2C">
              <w:rPr>
                <w:rFonts w:eastAsia="Times New Roman"/>
                <w:b/>
                <w:bCs/>
                <w:iCs/>
                <w:szCs w:val="24"/>
                <w:vertAlign w:val="subscript"/>
                <w:lang w:eastAsia="lv-LV"/>
              </w:rPr>
              <w:t>ie</w:t>
            </w:r>
            <w:r w:rsidRPr="00FE2C2C">
              <w:rPr>
                <w:rFonts w:eastAsia="Times New Roman"/>
                <w:b/>
                <w:bCs/>
                <w:iCs/>
                <w:szCs w:val="24"/>
                <w:lang w:eastAsia="lv-LV"/>
              </w:rPr>
              <w:t>, Ω</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szCs w:val="24"/>
                <w:lang w:eastAsia="lv-LV"/>
              </w:rPr>
            </w:pPr>
            <w:r w:rsidRPr="00FE2C2C">
              <w:rPr>
                <w:rFonts w:eastAsia="Times New Roman"/>
                <w:b/>
                <w:szCs w:val="24"/>
                <w:lang w:eastAsia="lv-LV"/>
              </w:rPr>
              <w:t>η, %</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FE2C2C" w:rsidRDefault="0019622E" w:rsidP="00FD4179">
            <w:pPr>
              <w:ind w:left="0" w:right="0"/>
              <w:jc w:val="center"/>
              <w:rPr>
                <w:rFonts w:eastAsia="Times New Roman"/>
                <w:b/>
                <w:bCs/>
                <w:iCs/>
                <w:szCs w:val="24"/>
                <w:lang w:eastAsia="lv-LV"/>
              </w:rPr>
            </w:pPr>
            <w:r w:rsidRPr="00FE2C2C">
              <w:rPr>
                <w:rFonts w:eastAsia="Times New Roman"/>
                <w:b/>
                <w:bCs/>
                <w:iCs/>
                <w:szCs w:val="24"/>
                <w:lang w:eastAsia="lv-LV"/>
              </w:rPr>
              <w:t>U</w:t>
            </w:r>
            <w:r w:rsidRPr="00FE2C2C">
              <w:rPr>
                <w:rFonts w:eastAsia="Times New Roman"/>
                <w:b/>
                <w:bCs/>
                <w:iCs/>
                <w:szCs w:val="24"/>
                <w:vertAlign w:val="subscript"/>
                <w:lang w:eastAsia="lv-LV"/>
              </w:rPr>
              <w:t>N</w:t>
            </w:r>
            <w:r w:rsidRPr="00FE2C2C">
              <w:rPr>
                <w:rFonts w:eastAsia="Times New Roman"/>
                <w:b/>
                <w:bCs/>
                <w:iCs/>
                <w:szCs w:val="24"/>
                <w:lang w:eastAsia="lv-LV"/>
              </w:rPr>
              <w:t>, V</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210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89.5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205</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35</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55</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48</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194</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34</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6</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105</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64</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7</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540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29</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8</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770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171</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53</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9</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530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193</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26</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10</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510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179</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63</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366F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11</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680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1290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52</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366F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lastRenderedPageBreak/>
              <w:t>12</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550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47</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C67FEF" w:rsidP="00FD4179">
            <w:pPr>
              <w:ind w:left="0" w:right="0"/>
              <w:jc w:val="center"/>
              <w:rPr>
                <w:rFonts w:eastAsia="Times New Roman"/>
                <w:szCs w:val="24"/>
                <w:lang w:eastAsia="lv-LV"/>
              </w:rPr>
            </w:pPr>
            <w:r>
              <w:rPr>
                <w:rFonts w:eastAsia="Times New Roman"/>
                <w:b/>
                <w:noProof/>
                <w:szCs w:val="24"/>
                <w:lang w:eastAsia="lv-LV"/>
              </w:rPr>
              <w:pict>
                <v:shape id="_x0000_s3607" type="#_x0000_t202" style="position:absolute;left:0;text-align:left;margin-left:-.3pt;margin-top:-21.9pt;width:211.05pt;height:22.6pt;z-index:-251569664;mso-position-horizontal-relative:text;mso-position-vertical-relative:text;mso-width-relative:margin;mso-height-relative:margin" strokecolor="white [3212]">
                  <v:fill opacity="0"/>
                  <v:textbox style="mso-next-textbox:#_x0000_s3607">
                    <w:txbxContent>
                      <w:p w:rsidR="00EE2D40" w:rsidRDefault="00EE2D40" w:rsidP="00366FEA">
                        <w:pPr>
                          <w:ind w:left="0" w:right="262"/>
                        </w:pPr>
                        <w:r>
                          <w:t>1.13. tabulas turpinājums</w:t>
                        </w:r>
                      </w:p>
                    </w:txbxContent>
                  </v:textbox>
                </v:shape>
              </w:pict>
            </w:r>
            <w:r w:rsidR="0019622E" w:rsidRPr="0019622E">
              <w:rPr>
                <w:rFonts w:eastAsia="Times New Roman"/>
                <w:szCs w:val="24"/>
                <w:lang w:eastAsia="lv-LV"/>
              </w:rPr>
              <w:t>0.97</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366F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13</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1440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39</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14</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15</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16</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35</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17</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55</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18</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48</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19</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540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34</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20</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770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210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64</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21</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530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29</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22</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510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168</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53</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23</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680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214</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26</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24</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157</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63</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25</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52</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26</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194</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47</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27</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39</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28</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1290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29</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171</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30</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193</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31</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540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179</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35</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32</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770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55</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33</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530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48</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34</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510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34</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35</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64</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36</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29</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37</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53</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38</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39</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63</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40</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52</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41</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540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194</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47</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42</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770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39</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43</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366F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44</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171</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366F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lastRenderedPageBreak/>
              <w:t>45</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35</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C67FEF" w:rsidP="00FD4179">
            <w:pPr>
              <w:ind w:left="0" w:right="0"/>
              <w:jc w:val="center"/>
              <w:rPr>
                <w:rFonts w:eastAsia="Times New Roman"/>
                <w:szCs w:val="24"/>
                <w:lang w:eastAsia="lv-LV"/>
              </w:rPr>
            </w:pPr>
            <w:r>
              <w:rPr>
                <w:rFonts w:eastAsia="Times New Roman"/>
                <w:b/>
                <w:noProof/>
                <w:szCs w:val="24"/>
                <w:lang w:eastAsia="lv-LV"/>
              </w:rPr>
              <w:pict>
                <v:shape id="_x0000_s3608" type="#_x0000_t202" style="position:absolute;left:0;text-align:left;margin-left:-1.6pt;margin-top:-21.05pt;width:211.05pt;height:22.6pt;z-index:-251568640;mso-position-horizontal-relative:text;mso-position-vertical-relative:text;mso-width-relative:margin;mso-height-relative:margin" strokecolor="white [3212]">
                  <v:fill opacity="0"/>
                  <v:textbox style="mso-next-textbox:#_x0000_s3608">
                    <w:txbxContent>
                      <w:p w:rsidR="00EE2D40" w:rsidRDefault="00EE2D40" w:rsidP="00366FEA">
                        <w:pPr>
                          <w:ind w:left="0" w:right="262"/>
                        </w:pPr>
                        <w:r>
                          <w:t>1.13. tabulas turpinājums</w:t>
                        </w:r>
                      </w:p>
                    </w:txbxContent>
                  </v:textbox>
                </v:shape>
              </w:pict>
            </w:r>
            <w:r w:rsidR="0019622E" w:rsidRPr="0019622E">
              <w:rPr>
                <w:rFonts w:eastAsia="Times New Roman"/>
                <w:szCs w:val="24"/>
                <w:lang w:eastAsia="lv-LV"/>
              </w:rPr>
              <w:t>0.85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366F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46</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179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55</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47</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199</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48</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48</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34</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49</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540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64</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50</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770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29</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51</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530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53</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52</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510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26</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53</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63</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54</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52</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55</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145</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47</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56</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450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210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1320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39</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57</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1550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0.85</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58</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670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194</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1340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40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59</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540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150</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1290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0.82</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r w:rsidR="0019622E" w:rsidRPr="0019622E" w:rsidTr="001F2859">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b/>
                <w:szCs w:val="24"/>
                <w:lang w:eastAsia="lv-LV"/>
              </w:rPr>
            </w:pPr>
            <w:r w:rsidRPr="0019622E">
              <w:rPr>
                <w:rFonts w:eastAsia="Times New Roman"/>
                <w:b/>
                <w:szCs w:val="24"/>
                <w:lang w:eastAsia="lv-LV"/>
              </w:rPr>
              <w:t>60</w:t>
            </w:r>
          </w:p>
        </w:tc>
        <w:tc>
          <w:tcPr>
            <w:tcW w:w="949"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770</w:t>
            </w:r>
          </w:p>
        </w:tc>
        <w:tc>
          <w:tcPr>
            <w:tcW w:w="743"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152</w:t>
            </w:r>
          </w:p>
        </w:tc>
        <w:tc>
          <w:tcPr>
            <w:tcW w:w="1276"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1300</w:t>
            </w:r>
          </w:p>
        </w:tc>
        <w:tc>
          <w:tcPr>
            <w:tcW w:w="992"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30</w:t>
            </w:r>
          </w:p>
        </w:tc>
        <w:tc>
          <w:tcPr>
            <w:tcW w:w="80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0.97</w:t>
            </w:r>
          </w:p>
        </w:tc>
        <w:tc>
          <w:tcPr>
            <w:tcW w:w="995" w:type="dxa"/>
            <w:tcBorders>
              <w:top w:val="nil"/>
              <w:left w:val="nil"/>
              <w:bottom w:val="single" w:sz="4" w:space="0" w:color="auto"/>
              <w:right w:val="single" w:sz="4" w:space="0" w:color="auto"/>
            </w:tcBorders>
            <w:shd w:val="clear" w:color="auto" w:fill="auto"/>
            <w:noWrap/>
            <w:vAlign w:val="center"/>
            <w:hideMark/>
          </w:tcPr>
          <w:p w:rsidR="0019622E" w:rsidRPr="0019622E" w:rsidRDefault="0019622E" w:rsidP="00FD4179">
            <w:pPr>
              <w:ind w:left="0" w:right="0"/>
              <w:jc w:val="center"/>
              <w:rPr>
                <w:rFonts w:eastAsia="Times New Roman"/>
                <w:szCs w:val="24"/>
                <w:lang w:eastAsia="lv-LV"/>
              </w:rPr>
            </w:pPr>
            <w:r w:rsidRPr="0019622E">
              <w:rPr>
                <w:rFonts w:eastAsia="Times New Roman"/>
                <w:szCs w:val="24"/>
                <w:lang w:eastAsia="lv-LV"/>
              </w:rPr>
              <w:t>220</w:t>
            </w:r>
          </w:p>
        </w:tc>
      </w:tr>
    </w:tbl>
    <w:p w:rsidR="003D1E8F" w:rsidRPr="0071547F" w:rsidRDefault="003D1E8F" w:rsidP="00FD4179">
      <w:pPr>
        <w:ind w:left="0" w:right="0"/>
      </w:pPr>
    </w:p>
    <w:p w:rsidR="00DC5839" w:rsidRDefault="000C7A16" w:rsidP="00FD4179">
      <w:pPr>
        <w:pStyle w:val="Heading3"/>
        <w:ind w:left="0" w:right="0"/>
      </w:pPr>
      <w:bookmarkStart w:id="66" w:name="_Toc326005436"/>
      <w:bookmarkStart w:id="67" w:name="_Toc326006246"/>
      <w:r>
        <w:t xml:space="preserve">13. </w:t>
      </w:r>
      <w:r w:rsidR="00DC5839">
        <w:t>Uzdevums</w:t>
      </w:r>
      <w:bookmarkEnd w:id="66"/>
      <w:bookmarkEnd w:id="67"/>
    </w:p>
    <w:p w:rsidR="00AE70DD" w:rsidRDefault="00AE70DD" w:rsidP="00FD4179">
      <w:pPr>
        <w:ind w:left="0" w:right="0"/>
      </w:pPr>
    </w:p>
    <w:p w:rsidR="002E3DB6" w:rsidRPr="000C7A16" w:rsidRDefault="002E3DB6" w:rsidP="00FD4179">
      <w:pPr>
        <w:shd w:val="clear" w:color="auto" w:fill="FFFFFF"/>
        <w:ind w:left="0" w:right="0" w:firstLine="851"/>
        <w:jc w:val="both"/>
        <w:rPr>
          <w:color w:val="000000"/>
          <w:spacing w:val="6"/>
        </w:rPr>
      </w:pPr>
      <w:r w:rsidRPr="00BB7569">
        <w:rPr>
          <w:szCs w:val="24"/>
        </w:rPr>
        <w:t xml:space="preserve">Zināmi šādi paralēlās ierosmes dzinēja nominālie dati </w:t>
      </w:r>
      <w:r w:rsidRPr="00BB7569">
        <w:rPr>
          <w:i/>
          <w:szCs w:val="24"/>
        </w:rPr>
        <w:t>P</w:t>
      </w:r>
      <w:r w:rsidRPr="00BB7569">
        <w:rPr>
          <w:i/>
          <w:szCs w:val="24"/>
          <w:vertAlign w:val="subscript"/>
        </w:rPr>
        <w:t>N</w:t>
      </w:r>
      <w:r w:rsidRPr="00BB7569">
        <w:rPr>
          <w:szCs w:val="24"/>
        </w:rPr>
        <w:t xml:space="preserve">, </w:t>
      </w:r>
      <w:r w:rsidRPr="00BB7569">
        <w:rPr>
          <w:i/>
          <w:szCs w:val="24"/>
        </w:rPr>
        <w:t>U</w:t>
      </w:r>
      <w:r w:rsidRPr="00BB7569">
        <w:rPr>
          <w:i/>
          <w:szCs w:val="24"/>
          <w:vertAlign w:val="subscript"/>
        </w:rPr>
        <w:t>N</w:t>
      </w:r>
      <w:r w:rsidRPr="00BB7569">
        <w:rPr>
          <w:szCs w:val="24"/>
        </w:rPr>
        <w:t xml:space="preserve">, </w:t>
      </w:r>
      <w:r w:rsidRPr="00BB7569">
        <w:rPr>
          <w:i/>
          <w:szCs w:val="24"/>
        </w:rPr>
        <w:t>n</w:t>
      </w:r>
      <w:r w:rsidRPr="00BB7569">
        <w:rPr>
          <w:i/>
          <w:szCs w:val="24"/>
          <w:vertAlign w:val="subscript"/>
        </w:rPr>
        <w:t>N</w:t>
      </w:r>
      <w:r w:rsidRPr="00BB7569">
        <w:rPr>
          <w:szCs w:val="24"/>
        </w:rPr>
        <w:t xml:space="preserve">, </w:t>
      </w:r>
      <w:r w:rsidRPr="00BB7569">
        <w:rPr>
          <w:i/>
          <w:szCs w:val="24"/>
        </w:rPr>
        <w:t>I</w:t>
      </w:r>
      <w:r w:rsidRPr="00BB7569">
        <w:rPr>
          <w:i/>
          <w:szCs w:val="24"/>
          <w:vertAlign w:val="subscript"/>
        </w:rPr>
        <w:t>N</w:t>
      </w:r>
      <w:r w:rsidRPr="00BB7569">
        <w:rPr>
          <w:szCs w:val="24"/>
        </w:rPr>
        <w:t xml:space="preserve">. Sasilušā enkura un papildpolu pretestība </w:t>
      </w:r>
      <w:r>
        <w:rPr>
          <w:szCs w:val="24"/>
        </w:rPr>
        <w:t xml:space="preserve">ir </w:t>
      </w:r>
      <w:r w:rsidRPr="00BB7569">
        <w:rPr>
          <w:i/>
          <w:szCs w:val="24"/>
        </w:rPr>
        <w:t>R</w:t>
      </w:r>
      <w:r w:rsidRPr="00BB7569">
        <w:rPr>
          <w:i/>
          <w:szCs w:val="24"/>
          <w:vertAlign w:val="subscript"/>
        </w:rPr>
        <w:t>e</w:t>
      </w:r>
      <w:r w:rsidRPr="00BB7569">
        <w:rPr>
          <w:szCs w:val="24"/>
        </w:rPr>
        <w:t xml:space="preserve">, bet ierosmes tinuma pretestība </w:t>
      </w:r>
      <w:r w:rsidRPr="00BB7569">
        <w:rPr>
          <w:i/>
          <w:szCs w:val="24"/>
        </w:rPr>
        <w:t>R</w:t>
      </w:r>
      <w:r w:rsidRPr="00BB7569">
        <w:rPr>
          <w:i/>
          <w:szCs w:val="24"/>
          <w:vertAlign w:val="subscript"/>
        </w:rPr>
        <w:t>ie</w:t>
      </w:r>
      <w:r w:rsidRPr="00BB7569">
        <w:rPr>
          <w:szCs w:val="24"/>
        </w:rPr>
        <w:t>. Aprēķināt dzinēja griezes momentu nominālajā režīmā, kā arī dzinēja enkura griešanas ātrumu tukšgaitā. Enkura strāvu neievērot.</w:t>
      </w:r>
      <w:r w:rsidRPr="002E3DB6">
        <w:rPr>
          <w:color w:val="000000"/>
          <w:spacing w:val="6"/>
        </w:rPr>
        <w:t xml:space="preserve"> </w:t>
      </w:r>
      <w:r w:rsidRPr="000434C6">
        <w:rPr>
          <w:color w:val="000000"/>
          <w:spacing w:val="6"/>
        </w:rPr>
        <w:t>Variantam</w:t>
      </w:r>
      <w:r>
        <w:rPr>
          <w:color w:val="000000"/>
          <w:spacing w:val="6"/>
        </w:rPr>
        <w:t xml:space="preserve"> </w:t>
      </w:r>
      <w:r w:rsidR="000C7A16">
        <w:rPr>
          <w:color w:val="000000"/>
          <w:spacing w:val="6"/>
        </w:rPr>
        <w:t>atbilstoši izejas dati doti 1.14</w:t>
      </w:r>
      <w:r w:rsidRPr="000434C6">
        <w:rPr>
          <w:color w:val="000000"/>
          <w:spacing w:val="6"/>
        </w:rPr>
        <w:t>. tabulā</w:t>
      </w:r>
      <w:r>
        <w:rPr>
          <w:color w:val="000000"/>
          <w:spacing w:val="6"/>
        </w:rPr>
        <w:t>.</w:t>
      </w:r>
    </w:p>
    <w:p w:rsidR="003D1E8F" w:rsidRDefault="003D1E8F" w:rsidP="00FD4179">
      <w:pPr>
        <w:ind w:left="0" w:right="0"/>
      </w:pPr>
    </w:p>
    <w:p w:rsidR="002E3DB6" w:rsidRPr="008A7F72" w:rsidRDefault="000C7A16" w:rsidP="00FD4179">
      <w:pPr>
        <w:ind w:left="0" w:right="0" w:firstLine="851"/>
        <w:jc w:val="right"/>
      </w:pPr>
      <w:r>
        <w:t>1.14.</w:t>
      </w:r>
      <w:r w:rsidR="002E3DB6">
        <w:t xml:space="preserve"> tabula</w:t>
      </w:r>
    </w:p>
    <w:tbl>
      <w:tblPr>
        <w:tblW w:w="6804" w:type="dxa"/>
        <w:jc w:val="center"/>
        <w:tblLook w:val="04A0" w:firstRow="1" w:lastRow="0" w:firstColumn="1" w:lastColumn="0" w:noHBand="0" w:noVBand="1"/>
      </w:tblPr>
      <w:tblGrid>
        <w:gridCol w:w="1011"/>
        <w:gridCol w:w="993"/>
        <w:gridCol w:w="995"/>
        <w:gridCol w:w="1131"/>
        <w:gridCol w:w="848"/>
        <w:gridCol w:w="996"/>
        <w:gridCol w:w="954"/>
      </w:tblGrid>
      <w:tr w:rsidR="00937438" w:rsidRPr="001F2859" w:rsidTr="001F2859">
        <w:trPr>
          <w:trHeight w:val="227"/>
          <w:jc w:val="center"/>
        </w:trPr>
        <w:tc>
          <w:tcPr>
            <w:tcW w:w="815" w:type="dxa"/>
            <w:tcBorders>
              <w:top w:val="nil"/>
              <w:left w:val="nil"/>
              <w:bottom w:val="nil"/>
              <w:right w:val="nil"/>
            </w:tcBorders>
            <w:shd w:val="clear" w:color="auto" w:fill="auto"/>
            <w:noWrap/>
            <w:vAlign w:val="center"/>
            <w:hideMark/>
          </w:tcPr>
          <w:p w:rsidR="00937438" w:rsidRPr="001F2859" w:rsidRDefault="00937438" w:rsidP="00FD4179">
            <w:pPr>
              <w:ind w:left="0" w:right="0"/>
              <w:jc w:val="center"/>
              <w:rPr>
                <w:rFonts w:eastAsia="Times New Roman"/>
                <w:b/>
                <w:szCs w:val="24"/>
                <w:lang w:eastAsia="lv-LV"/>
              </w:rPr>
            </w:pPr>
          </w:p>
        </w:tc>
        <w:tc>
          <w:tcPr>
            <w:tcW w:w="591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1F2859" w:rsidRDefault="00937438" w:rsidP="00FD4179">
            <w:pPr>
              <w:ind w:left="0" w:right="0"/>
              <w:jc w:val="center"/>
              <w:rPr>
                <w:rFonts w:eastAsia="Times New Roman"/>
                <w:b/>
                <w:szCs w:val="24"/>
                <w:lang w:eastAsia="lv-LV"/>
              </w:rPr>
            </w:pPr>
            <w:r w:rsidRPr="001F2859">
              <w:rPr>
                <w:rFonts w:eastAsia="Times New Roman"/>
                <w:b/>
                <w:szCs w:val="24"/>
                <w:lang w:eastAsia="lv-LV"/>
              </w:rPr>
              <w:t>Dotie lielumi</w:t>
            </w:r>
          </w:p>
        </w:tc>
      </w:tr>
      <w:tr w:rsidR="00937438" w:rsidRPr="001F2859" w:rsidTr="001F2859">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1F2859" w:rsidRDefault="00937438" w:rsidP="00FD4179">
            <w:pPr>
              <w:ind w:left="0" w:right="0"/>
              <w:jc w:val="center"/>
              <w:rPr>
                <w:rFonts w:eastAsia="Times New Roman"/>
                <w:b/>
                <w:sz w:val="20"/>
                <w:szCs w:val="20"/>
                <w:lang w:eastAsia="lv-LV"/>
              </w:rPr>
            </w:pPr>
            <w:r w:rsidRPr="001F2859">
              <w:rPr>
                <w:rFonts w:eastAsia="Times New Roman"/>
                <w:b/>
                <w:sz w:val="22"/>
                <w:szCs w:val="20"/>
                <w:lang w:eastAsia="lv-LV"/>
              </w:rPr>
              <w:t>Varianti</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1F2859" w:rsidRDefault="00937438" w:rsidP="00FD4179">
            <w:pPr>
              <w:ind w:left="0" w:right="0"/>
              <w:jc w:val="center"/>
              <w:rPr>
                <w:rFonts w:eastAsia="Times New Roman"/>
                <w:b/>
                <w:bCs/>
                <w:szCs w:val="24"/>
                <w:lang w:eastAsia="lv-LV"/>
              </w:rPr>
            </w:pPr>
            <w:r w:rsidRPr="001F2859">
              <w:rPr>
                <w:rFonts w:eastAsia="Times New Roman"/>
                <w:b/>
                <w:bCs/>
                <w:szCs w:val="24"/>
                <w:lang w:eastAsia="lv-LV"/>
              </w:rPr>
              <w:t>P</w:t>
            </w:r>
            <w:r w:rsidRPr="001F2859">
              <w:rPr>
                <w:rFonts w:eastAsia="Times New Roman"/>
                <w:b/>
                <w:bCs/>
                <w:szCs w:val="24"/>
                <w:vertAlign w:val="subscript"/>
                <w:lang w:eastAsia="lv-LV"/>
              </w:rPr>
              <w:t>N</w:t>
            </w:r>
            <w:r w:rsidRPr="001F2859">
              <w:rPr>
                <w:rFonts w:eastAsia="Times New Roman"/>
                <w:b/>
                <w:bCs/>
                <w:szCs w:val="24"/>
                <w:lang w:eastAsia="lv-LV"/>
              </w:rPr>
              <w:t>, kW</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1F2859" w:rsidRDefault="00937438" w:rsidP="00FD4179">
            <w:pPr>
              <w:ind w:left="0" w:right="0"/>
              <w:jc w:val="center"/>
              <w:rPr>
                <w:rFonts w:eastAsia="Times New Roman"/>
                <w:b/>
                <w:bCs/>
                <w:szCs w:val="24"/>
                <w:lang w:eastAsia="lv-LV"/>
              </w:rPr>
            </w:pPr>
            <w:r w:rsidRPr="001F2859">
              <w:rPr>
                <w:rFonts w:eastAsia="Times New Roman"/>
                <w:b/>
                <w:bCs/>
                <w:szCs w:val="24"/>
                <w:lang w:eastAsia="lv-LV"/>
              </w:rPr>
              <w:t>U</w:t>
            </w:r>
            <w:r w:rsidRPr="001F2859">
              <w:rPr>
                <w:rFonts w:eastAsia="Times New Roman"/>
                <w:b/>
                <w:bCs/>
                <w:szCs w:val="24"/>
                <w:vertAlign w:val="subscript"/>
                <w:lang w:eastAsia="lv-LV"/>
              </w:rPr>
              <w:t>N</w:t>
            </w:r>
            <w:r w:rsidRPr="001F2859">
              <w:rPr>
                <w:rFonts w:eastAsia="Times New Roman"/>
                <w:b/>
                <w:bCs/>
                <w:szCs w:val="24"/>
                <w:lang w:eastAsia="lv-LV"/>
              </w:rPr>
              <w:t>, V</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1F2859" w:rsidRDefault="00937438" w:rsidP="00FD4179">
            <w:pPr>
              <w:ind w:left="0" w:right="0"/>
              <w:jc w:val="center"/>
              <w:rPr>
                <w:rFonts w:eastAsia="Times New Roman"/>
                <w:b/>
                <w:bCs/>
                <w:szCs w:val="24"/>
                <w:lang w:eastAsia="lv-LV"/>
              </w:rPr>
            </w:pPr>
            <w:r w:rsidRPr="001F2859">
              <w:rPr>
                <w:rFonts w:eastAsia="Times New Roman"/>
                <w:b/>
                <w:bCs/>
                <w:szCs w:val="24"/>
                <w:lang w:eastAsia="lv-LV"/>
              </w:rPr>
              <w:t>n</w:t>
            </w:r>
            <w:r w:rsidRPr="001F2859">
              <w:rPr>
                <w:rFonts w:eastAsia="Times New Roman"/>
                <w:b/>
                <w:bCs/>
                <w:szCs w:val="24"/>
                <w:vertAlign w:val="subscript"/>
                <w:lang w:eastAsia="lv-LV"/>
              </w:rPr>
              <w:t>N</w:t>
            </w:r>
            <w:r w:rsidRPr="001F2859">
              <w:rPr>
                <w:rFonts w:eastAsia="Times New Roman"/>
                <w:b/>
                <w:bCs/>
                <w:szCs w:val="24"/>
                <w:lang w:eastAsia="lv-LV"/>
              </w:rPr>
              <w:t>, min</w:t>
            </w:r>
            <w:r w:rsidRPr="001F2859">
              <w:rPr>
                <w:rFonts w:eastAsia="Times New Roman"/>
                <w:b/>
                <w:bCs/>
                <w:szCs w:val="24"/>
                <w:vertAlign w:val="superscript"/>
                <w:lang w:eastAsia="lv-LV"/>
              </w:rPr>
              <w:t>-1</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1F2859" w:rsidRDefault="00937438" w:rsidP="00FD4179">
            <w:pPr>
              <w:ind w:left="0" w:right="0"/>
              <w:jc w:val="center"/>
              <w:rPr>
                <w:rFonts w:eastAsia="Times New Roman"/>
                <w:b/>
                <w:bCs/>
                <w:szCs w:val="24"/>
                <w:lang w:eastAsia="lv-LV"/>
              </w:rPr>
            </w:pPr>
            <w:r w:rsidRPr="001F2859">
              <w:rPr>
                <w:rFonts w:eastAsia="Times New Roman"/>
                <w:b/>
                <w:bCs/>
                <w:szCs w:val="24"/>
                <w:lang w:eastAsia="lv-LV"/>
              </w:rPr>
              <w:t>I</w:t>
            </w:r>
            <w:r w:rsidRPr="001F2859">
              <w:rPr>
                <w:rFonts w:eastAsia="Times New Roman"/>
                <w:b/>
                <w:bCs/>
                <w:szCs w:val="24"/>
                <w:vertAlign w:val="subscript"/>
                <w:lang w:eastAsia="lv-LV"/>
              </w:rPr>
              <w:t>N</w:t>
            </w:r>
            <w:r w:rsidRPr="001F2859">
              <w:rPr>
                <w:rFonts w:eastAsia="Times New Roman"/>
                <w:b/>
                <w:bCs/>
                <w:szCs w:val="24"/>
                <w:lang w:eastAsia="lv-LV"/>
              </w:rPr>
              <w:t>, A</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1F2859" w:rsidRDefault="00937438" w:rsidP="00FD4179">
            <w:pPr>
              <w:ind w:left="0" w:right="0"/>
              <w:jc w:val="center"/>
              <w:rPr>
                <w:rFonts w:eastAsia="Times New Roman"/>
                <w:b/>
                <w:bCs/>
                <w:szCs w:val="24"/>
                <w:lang w:eastAsia="lv-LV"/>
              </w:rPr>
            </w:pPr>
            <w:r w:rsidRPr="001F2859">
              <w:rPr>
                <w:rFonts w:eastAsia="Times New Roman"/>
                <w:b/>
                <w:bCs/>
                <w:szCs w:val="24"/>
                <w:lang w:eastAsia="lv-LV"/>
              </w:rPr>
              <w:t>R</w:t>
            </w:r>
            <w:r w:rsidRPr="001F2859">
              <w:rPr>
                <w:rFonts w:eastAsia="Times New Roman"/>
                <w:b/>
                <w:bCs/>
                <w:szCs w:val="24"/>
                <w:vertAlign w:val="subscript"/>
                <w:lang w:eastAsia="lv-LV"/>
              </w:rPr>
              <w:t>e</w:t>
            </w:r>
            <w:r w:rsidRPr="001F2859">
              <w:rPr>
                <w:rFonts w:eastAsia="Times New Roman"/>
                <w:b/>
                <w:bCs/>
                <w:szCs w:val="24"/>
                <w:lang w:eastAsia="lv-LV"/>
              </w:rPr>
              <w:t>, Ω</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1F2859" w:rsidRDefault="00937438" w:rsidP="00FD4179">
            <w:pPr>
              <w:ind w:left="0" w:right="0"/>
              <w:jc w:val="center"/>
              <w:rPr>
                <w:rFonts w:eastAsia="Times New Roman"/>
                <w:b/>
                <w:bCs/>
                <w:szCs w:val="24"/>
                <w:lang w:eastAsia="lv-LV"/>
              </w:rPr>
            </w:pPr>
            <w:r w:rsidRPr="001F2859">
              <w:rPr>
                <w:rFonts w:eastAsia="Times New Roman"/>
                <w:b/>
                <w:bCs/>
                <w:szCs w:val="24"/>
                <w:lang w:eastAsia="lv-LV"/>
              </w:rPr>
              <w:t>R</w:t>
            </w:r>
            <w:r w:rsidRPr="001F2859">
              <w:rPr>
                <w:rFonts w:eastAsia="Times New Roman"/>
                <w:b/>
                <w:bCs/>
                <w:szCs w:val="24"/>
                <w:vertAlign w:val="subscript"/>
                <w:lang w:eastAsia="lv-LV"/>
              </w:rPr>
              <w:t>ie</w:t>
            </w:r>
            <w:r w:rsidRPr="001F2859">
              <w:rPr>
                <w:rFonts w:eastAsia="Times New Roman"/>
                <w:b/>
                <w:bCs/>
                <w:szCs w:val="24"/>
                <w:lang w:eastAsia="lv-LV"/>
              </w:rPr>
              <w:t>, Ω</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130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640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43.2</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35</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140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55</w:t>
            </w:r>
          </w:p>
        </w:tc>
      </w:tr>
      <w:tr w:rsidR="00937438" w:rsidRPr="00937438" w:rsidTr="001F2859">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48</w:t>
            </w:r>
          </w:p>
        </w:tc>
      </w:tr>
      <w:tr w:rsidR="00937438" w:rsidRPr="00937438" w:rsidTr="001F2859">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0.0065</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34</w:t>
            </w:r>
          </w:p>
        </w:tc>
      </w:tr>
      <w:tr w:rsidR="00937438" w:rsidRPr="00937438" w:rsidTr="00366FEA">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6</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iCs/>
                <w:szCs w:val="24"/>
                <w:lang w:eastAsia="lv-LV"/>
              </w:rPr>
            </w:pPr>
            <w:r w:rsidRPr="00937438">
              <w:rPr>
                <w:rFonts w:eastAsia="Times New Roman"/>
                <w:iCs/>
                <w:szCs w:val="24"/>
                <w:lang w:eastAsia="lv-LV"/>
              </w:rPr>
              <w:t>150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64</w:t>
            </w:r>
          </w:p>
        </w:tc>
      </w:tr>
      <w:tr w:rsidR="00937438" w:rsidRPr="00937438" w:rsidTr="00366FEA">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lastRenderedPageBreak/>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540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C67FEF" w:rsidP="00FD4179">
            <w:pPr>
              <w:ind w:left="0" w:right="0"/>
              <w:jc w:val="center"/>
              <w:rPr>
                <w:rFonts w:eastAsia="Times New Roman"/>
                <w:szCs w:val="24"/>
                <w:lang w:eastAsia="lv-LV"/>
              </w:rPr>
            </w:pPr>
            <w:r>
              <w:rPr>
                <w:rFonts w:eastAsia="Times New Roman"/>
                <w:b/>
                <w:noProof/>
                <w:szCs w:val="24"/>
                <w:lang w:eastAsia="lv-LV"/>
              </w:rPr>
              <w:pict>
                <v:shape id="_x0000_s3609" type="#_x0000_t202" style="position:absolute;left:0;text-align:left;margin-left:3.3pt;margin-top:-20.2pt;width:211.05pt;height:22.6pt;z-index:-251567616;mso-position-horizontal-relative:text;mso-position-vertical-relative:text;mso-width-relative:margin;mso-height-relative:margin" strokecolor="white [3212]">
                  <v:fill opacity="0"/>
                  <v:textbox style="mso-next-textbox:#_x0000_s3609">
                    <w:txbxContent>
                      <w:p w:rsidR="00EE2D40" w:rsidRDefault="00EE2D40" w:rsidP="00366FEA">
                        <w:pPr>
                          <w:ind w:left="0" w:right="262"/>
                        </w:pPr>
                        <w:r>
                          <w:t>1.14. tabulas turpinājums</w:t>
                        </w:r>
                      </w:p>
                    </w:txbxContent>
                  </v:textbox>
                </v:shape>
              </w:pict>
            </w:r>
            <w:r w:rsidR="00937438" w:rsidRPr="00937438">
              <w:rPr>
                <w:rFonts w:eastAsia="Times New Roman"/>
                <w:szCs w:val="24"/>
                <w:lang w:eastAsia="lv-LV"/>
              </w:rPr>
              <w:t>0.00725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29</w:t>
            </w:r>
          </w:p>
        </w:tc>
      </w:tr>
      <w:tr w:rsidR="00937438" w:rsidRPr="00937438" w:rsidTr="00366FEA">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125</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53</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9</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530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26</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10</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130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510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63</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11</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680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0.0065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52</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12</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140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47</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13</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39</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14</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15</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iCs/>
                <w:szCs w:val="24"/>
                <w:lang w:eastAsia="lv-LV"/>
              </w:rPr>
            </w:pPr>
            <w:r w:rsidRPr="00937438">
              <w:rPr>
                <w:rFonts w:eastAsia="Times New Roman"/>
                <w:iCs/>
                <w:szCs w:val="24"/>
                <w:lang w:eastAsia="lv-LV"/>
              </w:rPr>
              <w:t>150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16</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35</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0.0065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55</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18</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48</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130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540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34</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20</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64</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21</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140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530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29</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22</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510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53</w:t>
            </w:r>
          </w:p>
        </w:tc>
      </w:tr>
      <w:tr w:rsidR="00937438" w:rsidRPr="00937438" w:rsidTr="008F143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23</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680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0.0065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26</w:t>
            </w:r>
          </w:p>
        </w:tc>
      </w:tr>
      <w:tr w:rsidR="00937438" w:rsidRPr="00937438" w:rsidTr="008F1439">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iCs/>
                <w:szCs w:val="24"/>
                <w:lang w:eastAsia="lv-LV"/>
              </w:rPr>
            </w:pPr>
            <w:r w:rsidRPr="00937438">
              <w:rPr>
                <w:rFonts w:eastAsia="Times New Roman"/>
                <w:iCs/>
                <w:szCs w:val="24"/>
                <w:lang w:eastAsia="lv-LV"/>
              </w:rPr>
              <w:t>150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550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63</w:t>
            </w:r>
          </w:p>
        </w:tc>
      </w:tr>
      <w:tr w:rsidR="00937438" w:rsidRPr="00937438" w:rsidTr="008F1439">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52</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26</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47</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27</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39</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28</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130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29</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0.0065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30</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140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31</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540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35</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32</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55</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33</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iCs/>
                <w:szCs w:val="24"/>
                <w:lang w:eastAsia="lv-LV"/>
              </w:rPr>
            </w:pPr>
            <w:r w:rsidRPr="00937438">
              <w:rPr>
                <w:rFonts w:eastAsia="Times New Roman"/>
                <w:iCs/>
                <w:szCs w:val="24"/>
                <w:lang w:eastAsia="lv-LV"/>
              </w:rPr>
              <w:t>150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530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48</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34</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510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34</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35</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64</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36</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0.0065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29</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37</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53</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38</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26</w:t>
            </w:r>
          </w:p>
        </w:tc>
      </w:tr>
      <w:tr w:rsidR="00937438" w:rsidRPr="00937438" w:rsidTr="00D07592">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39</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63</w:t>
            </w:r>
          </w:p>
        </w:tc>
      </w:tr>
      <w:tr w:rsidR="00937438" w:rsidRPr="00937438" w:rsidTr="00D07592">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lastRenderedPageBreak/>
              <w:t>40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130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670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C67FEF" w:rsidP="00FD4179">
            <w:pPr>
              <w:ind w:left="0" w:right="0"/>
              <w:jc w:val="center"/>
              <w:rPr>
                <w:rFonts w:eastAsia="Times New Roman"/>
                <w:szCs w:val="24"/>
                <w:lang w:eastAsia="lv-LV"/>
              </w:rPr>
            </w:pPr>
            <w:r>
              <w:rPr>
                <w:rFonts w:eastAsia="Times New Roman"/>
                <w:b/>
                <w:noProof/>
                <w:szCs w:val="24"/>
                <w:lang w:eastAsia="lv-LV"/>
              </w:rPr>
              <w:pict>
                <v:shape id="_x0000_s3610" type="#_x0000_t202" style="position:absolute;left:0;text-align:left;margin-left:4.7pt;margin-top:-21.05pt;width:211.05pt;height:22.6pt;z-index:-251566592;mso-position-horizontal-relative:text;mso-position-vertical-relative:text;mso-width-relative:margin;mso-height-relative:margin" strokecolor="white [3212]">
                  <v:fill opacity="0"/>
                  <v:textbox style="mso-next-textbox:#_x0000_s3610">
                    <w:txbxContent>
                      <w:p w:rsidR="00EE2D40" w:rsidRDefault="00EE2D40" w:rsidP="00D07592">
                        <w:pPr>
                          <w:ind w:left="0" w:right="262"/>
                        </w:pPr>
                        <w:r>
                          <w:t>1.14. tabulas turpinājums</w:t>
                        </w:r>
                      </w:p>
                    </w:txbxContent>
                  </v:textbox>
                </v:shape>
              </w:pict>
            </w:r>
            <w:r w:rsidR="00937438" w:rsidRPr="00937438">
              <w:rPr>
                <w:rFonts w:eastAsia="Times New Roman"/>
                <w:szCs w:val="24"/>
                <w:lang w:eastAsia="lv-LV"/>
              </w:rPr>
              <w:t>0.008</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52</w:t>
            </w:r>
          </w:p>
        </w:tc>
      </w:tr>
      <w:tr w:rsidR="00937438" w:rsidRPr="00937438" w:rsidTr="00D07592">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120</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540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47</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42</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140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0.0065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39</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43</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44</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45</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iCs/>
                <w:szCs w:val="24"/>
                <w:lang w:eastAsia="lv-LV"/>
              </w:rPr>
            </w:pPr>
            <w:r w:rsidRPr="00937438">
              <w:rPr>
                <w:rFonts w:eastAsia="Times New Roman"/>
                <w:iCs/>
                <w:szCs w:val="24"/>
                <w:lang w:eastAsia="lv-LV"/>
              </w:rPr>
              <w:t>150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35</w:t>
            </w:r>
          </w:p>
        </w:tc>
      </w:tr>
      <w:tr w:rsidR="00937438" w:rsidRPr="00937438" w:rsidTr="001F2859">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55</w:t>
            </w:r>
          </w:p>
        </w:tc>
      </w:tr>
      <w:tr w:rsidR="00937438" w:rsidRPr="00937438" w:rsidTr="001F2859">
        <w:trPr>
          <w:trHeight w:val="227"/>
          <w:jc w:val="center"/>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125</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48</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48</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34</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49</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540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0.0065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64</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50</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29</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51</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530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53</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52</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130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510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26</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53</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63</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54</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140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52</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55</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0.0065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47</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56</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110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450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39</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57</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0.00725</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58</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105</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1000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670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0.001</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40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59</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130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500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540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0.008</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30</w:t>
            </w:r>
          </w:p>
        </w:tc>
      </w:tr>
      <w:tr w:rsidR="00937438" w:rsidRPr="00937438" w:rsidTr="001F2859">
        <w:trPr>
          <w:trHeight w:val="227"/>
          <w:jc w:val="center"/>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b/>
                <w:szCs w:val="24"/>
                <w:lang w:eastAsia="lv-LV"/>
              </w:rPr>
            </w:pPr>
            <w:r w:rsidRPr="00937438">
              <w:rPr>
                <w:rFonts w:eastAsia="Times New Roman"/>
                <w:b/>
                <w:szCs w:val="24"/>
                <w:lang w:eastAsia="lv-LV"/>
              </w:rPr>
              <w:t>60</w:t>
            </w:r>
          </w:p>
        </w:tc>
        <w:tc>
          <w:tcPr>
            <w:tcW w:w="993"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120</w:t>
            </w:r>
          </w:p>
        </w:tc>
        <w:tc>
          <w:tcPr>
            <w:tcW w:w="995"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220</w:t>
            </w:r>
          </w:p>
        </w:tc>
        <w:tc>
          <w:tcPr>
            <w:tcW w:w="1131"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750</w:t>
            </w:r>
          </w:p>
        </w:tc>
        <w:tc>
          <w:tcPr>
            <w:tcW w:w="848"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770</w:t>
            </w:r>
          </w:p>
        </w:tc>
        <w:tc>
          <w:tcPr>
            <w:tcW w:w="996"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0.007</w:t>
            </w:r>
          </w:p>
        </w:tc>
        <w:tc>
          <w:tcPr>
            <w:tcW w:w="954" w:type="dxa"/>
            <w:tcBorders>
              <w:top w:val="nil"/>
              <w:left w:val="nil"/>
              <w:bottom w:val="single" w:sz="4" w:space="0" w:color="auto"/>
              <w:right w:val="single" w:sz="4" w:space="0" w:color="auto"/>
            </w:tcBorders>
            <w:shd w:val="clear" w:color="auto" w:fill="auto"/>
            <w:noWrap/>
            <w:vAlign w:val="center"/>
            <w:hideMark/>
          </w:tcPr>
          <w:p w:rsidR="00937438" w:rsidRPr="00937438" w:rsidRDefault="00937438" w:rsidP="00FD4179">
            <w:pPr>
              <w:ind w:left="0" w:right="0"/>
              <w:jc w:val="center"/>
              <w:rPr>
                <w:rFonts w:eastAsia="Times New Roman"/>
                <w:szCs w:val="24"/>
                <w:lang w:eastAsia="lv-LV"/>
              </w:rPr>
            </w:pPr>
            <w:r w:rsidRPr="00937438">
              <w:rPr>
                <w:rFonts w:eastAsia="Times New Roman"/>
                <w:szCs w:val="24"/>
                <w:lang w:eastAsia="lv-LV"/>
              </w:rPr>
              <w:t>30</w:t>
            </w:r>
          </w:p>
        </w:tc>
      </w:tr>
    </w:tbl>
    <w:p w:rsidR="00AE70DD" w:rsidRPr="00AE70DD" w:rsidRDefault="00AE70DD" w:rsidP="00FD4179">
      <w:pPr>
        <w:ind w:left="0" w:right="0"/>
      </w:pPr>
    </w:p>
    <w:p w:rsidR="0051245C" w:rsidRDefault="000C7A16" w:rsidP="00FD4179">
      <w:pPr>
        <w:pStyle w:val="Heading3"/>
        <w:ind w:left="0" w:right="0"/>
      </w:pPr>
      <w:bookmarkStart w:id="68" w:name="_Toc326005437"/>
      <w:bookmarkStart w:id="69" w:name="_Toc326006247"/>
      <w:r>
        <w:t xml:space="preserve">14. </w:t>
      </w:r>
      <w:r w:rsidR="00DC5839">
        <w:t>Uzdevums</w:t>
      </w:r>
      <w:bookmarkEnd w:id="68"/>
      <w:bookmarkEnd w:id="69"/>
    </w:p>
    <w:p w:rsidR="004F3BAB" w:rsidRDefault="004F3BAB" w:rsidP="00FD4179">
      <w:pPr>
        <w:ind w:left="0" w:right="0"/>
      </w:pPr>
    </w:p>
    <w:p w:rsidR="00E32BD2" w:rsidRDefault="00E32BD2" w:rsidP="00FD4179">
      <w:pPr>
        <w:shd w:val="clear" w:color="auto" w:fill="FFFFFF"/>
        <w:ind w:left="0" w:right="0" w:firstLine="851"/>
        <w:jc w:val="both"/>
        <w:rPr>
          <w:color w:val="000000"/>
          <w:spacing w:val="6"/>
        </w:rPr>
      </w:pPr>
      <w:r w:rsidRPr="00BB7569">
        <w:t xml:space="preserve">Virknes ierosmes dzinējs pieslēgts tīklam ar spriegumu </w:t>
      </w:r>
      <w:r w:rsidRPr="00BB7569">
        <w:rPr>
          <w:i/>
        </w:rPr>
        <w:t>U</w:t>
      </w:r>
      <w:r w:rsidRPr="00BB7569">
        <w:rPr>
          <w:i/>
          <w:vertAlign w:val="subscript"/>
        </w:rPr>
        <w:t>N</w:t>
      </w:r>
      <w:r w:rsidRPr="00BB7569">
        <w:t xml:space="preserve">. Dzinēja enkura rotācijas frekvence </w:t>
      </w:r>
      <w:r w:rsidRPr="00BB7569">
        <w:rPr>
          <w:i/>
        </w:rPr>
        <w:t>n</w:t>
      </w:r>
      <w:r w:rsidRPr="00BB7569">
        <w:rPr>
          <w:i/>
          <w:vertAlign w:val="subscript"/>
        </w:rPr>
        <w:t>N</w:t>
      </w:r>
      <w:r w:rsidRPr="00BB7569">
        <w:t xml:space="preserve">, griezes moments uz vārpstas </w:t>
      </w:r>
      <w:r w:rsidRPr="00BB7569">
        <w:rPr>
          <w:i/>
        </w:rPr>
        <w:t>M</w:t>
      </w:r>
      <w:r w:rsidRPr="00BB7569">
        <w:rPr>
          <w:i/>
          <w:vertAlign w:val="subscript"/>
        </w:rPr>
        <w:t>N</w:t>
      </w:r>
      <w:r w:rsidRPr="00BB7569">
        <w:t xml:space="preserve">, lietderības koeficients </w:t>
      </w:r>
      <w:r w:rsidRPr="00BB7569">
        <w:rPr>
          <w:i/>
        </w:rPr>
        <w:t>η</w:t>
      </w:r>
      <w:r w:rsidRPr="00BB7569">
        <w:rPr>
          <w:i/>
          <w:vertAlign w:val="subscript"/>
        </w:rPr>
        <w:t>N</w:t>
      </w:r>
      <w:r w:rsidRPr="00BB7569">
        <w:t xml:space="preserve">, enkura tinuma pretestība </w:t>
      </w:r>
      <w:r w:rsidRPr="00BB7569">
        <w:rPr>
          <w:i/>
        </w:rPr>
        <w:t>R</w:t>
      </w:r>
      <w:r w:rsidRPr="00BB7569">
        <w:rPr>
          <w:i/>
          <w:vertAlign w:val="subscript"/>
        </w:rPr>
        <w:t>e</w:t>
      </w:r>
      <w:r w:rsidRPr="00BB7569">
        <w:t xml:space="preserve">, ierosmes tinuma pretestība </w:t>
      </w:r>
      <w:r w:rsidRPr="00BB7569">
        <w:rPr>
          <w:i/>
        </w:rPr>
        <w:t>R</w:t>
      </w:r>
      <w:r w:rsidRPr="00BB7569">
        <w:rPr>
          <w:i/>
          <w:vertAlign w:val="subscript"/>
        </w:rPr>
        <w:t>ie</w:t>
      </w:r>
      <w:r w:rsidRPr="00BB7569">
        <w:t>. Aprēķināt dzinēja nominālo jaudu, patērēto jaudu, patērēto strāvu no tīkla, jaudu zudumus enkurā un ierosmes tinumā, palaišanas reostata pretestību, ar kuru palaišanas strāvu samazina līdz 2,5∙</w:t>
      </w:r>
      <w:r w:rsidRPr="00BB7569">
        <w:rPr>
          <w:i/>
        </w:rPr>
        <w:t>I</w:t>
      </w:r>
      <w:r w:rsidRPr="00BB7569">
        <w:rPr>
          <w:i/>
          <w:vertAlign w:val="subscript"/>
        </w:rPr>
        <w:t>eN</w:t>
      </w:r>
      <w:r w:rsidRPr="00BB7569">
        <w:t xml:space="preserve"> un palaišanas strāvu.</w:t>
      </w:r>
      <w:r w:rsidRPr="00E32BD2">
        <w:rPr>
          <w:color w:val="000000"/>
          <w:spacing w:val="6"/>
        </w:rPr>
        <w:t xml:space="preserve"> </w:t>
      </w:r>
      <w:r w:rsidRPr="000434C6">
        <w:rPr>
          <w:color w:val="000000"/>
          <w:spacing w:val="6"/>
        </w:rPr>
        <w:t>Variantam</w:t>
      </w:r>
      <w:r>
        <w:rPr>
          <w:color w:val="000000"/>
          <w:spacing w:val="6"/>
        </w:rPr>
        <w:t xml:space="preserve"> </w:t>
      </w:r>
      <w:r w:rsidR="000C7A16">
        <w:rPr>
          <w:color w:val="000000"/>
          <w:spacing w:val="6"/>
        </w:rPr>
        <w:t>atbilstoši izejas dati doti 1.15</w:t>
      </w:r>
      <w:r w:rsidRPr="000434C6">
        <w:rPr>
          <w:color w:val="000000"/>
          <w:spacing w:val="6"/>
        </w:rPr>
        <w:t>. tabulā</w:t>
      </w:r>
      <w:r>
        <w:rPr>
          <w:color w:val="000000"/>
          <w:spacing w:val="6"/>
        </w:rPr>
        <w:t>.</w:t>
      </w:r>
    </w:p>
    <w:p w:rsidR="00B26ECA" w:rsidRDefault="00B26ECA" w:rsidP="00FD4179">
      <w:pPr>
        <w:shd w:val="clear" w:color="auto" w:fill="FFFFFF"/>
        <w:ind w:left="0" w:right="0" w:firstLine="851"/>
        <w:jc w:val="both"/>
        <w:rPr>
          <w:color w:val="000000"/>
          <w:spacing w:val="6"/>
        </w:rPr>
      </w:pPr>
    </w:p>
    <w:p w:rsidR="00106158" w:rsidRDefault="00106158" w:rsidP="00FD4179">
      <w:pPr>
        <w:shd w:val="clear" w:color="auto" w:fill="FFFFFF"/>
        <w:ind w:left="0" w:right="0" w:firstLine="851"/>
        <w:jc w:val="both"/>
        <w:rPr>
          <w:color w:val="000000"/>
          <w:spacing w:val="6"/>
        </w:rPr>
      </w:pPr>
    </w:p>
    <w:p w:rsidR="00106158" w:rsidRPr="002E2D1F" w:rsidRDefault="00106158" w:rsidP="00FD4179">
      <w:pPr>
        <w:shd w:val="clear" w:color="auto" w:fill="FFFFFF"/>
        <w:ind w:left="0" w:right="0" w:firstLine="851"/>
        <w:jc w:val="both"/>
        <w:rPr>
          <w:color w:val="000000"/>
          <w:spacing w:val="6"/>
        </w:rPr>
      </w:pPr>
    </w:p>
    <w:p w:rsidR="00E32BD2" w:rsidRPr="008A7F72" w:rsidRDefault="000C7A16" w:rsidP="00FD4179">
      <w:pPr>
        <w:ind w:left="0" w:right="0" w:firstLine="851"/>
        <w:jc w:val="right"/>
      </w:pPr>
      <w:r>
        <w:lastRenderedPageBreak/>
        <w:t>1.15.</w:t>
      </w:r>
      <w:r w:rsidR="00E32BD2">
        <w:t xml:space="preserve"> tabula</w:t>
      </w:r>
    </w:p>
    <w:tbl>
      <w:tblPr>
        <w:tblW w:w="7825" w:type="dxa"/>
        <w:jc w:val="center"/>
        <w:tblLook w:val="04A0" w:firstRow="1" w:lastRow="0" w:firstColumn="1" w:lastColumn="0" w:noHBand="0" w:noVBand="1"/>
      </w:tblPr>
      <w:tblGrid>
        <w:gridCol w:w="1144"/>
        <w:gridCol w:w="963"/>
        <w:gridCol w:w="1484"/>
        <w:gridCol w:w="1309"/>
        <w:gridCol w:w="1118"/>
        <w:gridCol w:w="859"/>
        <w:gridCol w:w="948"/>
      </w:tblGrid>
      <w:tr w:rsidR="00DE08AD" w:rsidRPr="00DE08AD" w:rsidTr="001F2859">
        <w:trPr>
          <w:trHeight w:val="227"/>
          <w:jc w:val="center"/>
        </w:trPr>
        <w:tc>
          <w:tcPr>
            <w:tcW w:w="809" w:type="dxa"/>
            <w:tcBorders>
              <w:top w:val="nil"/>
              <w:left w:val="nil"/>
              <w:bottom w:val="nil"/>
              <w:right w:val="nil"/>
            </w:tcBorders>
            <w:shd w:val="clear" w:color="auto" w:fill="auto"/>
            <w:noWrap/>
            <w:vAlign w:val="center"/>
            <w:hideMark/>
          </w:tcPr>
          <w:p w:rsidR="00DE08AD" w:rsidRPr="00FE2C2C" w:rsidRDefault="00DE08AD" w:rsidP="00FD4179">
            <w:pPr>
              <w:ind w:left="0" w:right="0"/>
              <w:jc w:val="center"/>
              <w:rPr>
                <w:rFonts w:eastAsia="Times New Roman"/>
                <w:b/>
                <w:szCs w:val="24"/>
                <w:lang w:eastAsia="lv-LV"/>
              </w:rPr>
            </w:pPr>
          </w:p>
        </w:tc>
        <w:tc>
          <w:tcPr>
            <w:tcW w:w="591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FE2C2C" w:rsidRDefault="00DE08AD"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DE08AD" w:rsidRPr="00DE08AD" w:rsidTr="001F2859">
        <w:trPr>
          <w:trHeight w:val="227"/>
          <w:jc w:val="center"/>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FE2C2C" w:rsidRDefault="00DE08AD"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FE2C2C" w:rsidRDefault="00DE08AD" w:rsidP="00FD4179">
            <w:pPr>
              <w:ind w:left="0" w:right="0"/>
              <w:jc w:val="center"/>
              <w:rPr>
                <w:rFonts w:eastAsia="Times New Roman"/>
                <w:b/>
                <w:bCs/>
                <w:szCs w:val="24"/>
                <w:lang w:eastAsia="lv-LV"/>
              </w:rPr>
            </w:pPr>
            <w:r w:rsidRPr="00FE2C2C">
              <w:rPr>
                <w:rFonts w:eastAsia="Times New Roman"/>
                <w:b/>
                <w:bCs/>
                <w:szCs w:val="24"/>
                <w:lang w:eastAsia="lv-LV"/>
              </w:rPr>
              <w:t>U</w:t>
            </w:r>
            <w:r w:rsidRPr="00FE2C2C">
              <w:rPr>
                <w:rFonts w:eastAsia="Times New Roman"/>
                <w:b/>
                <w:bCs/>
                <w:szCs w:val="24"/>
                <w:vertAlign w:val="subscript"/>
                <w:lang w:eastAsia="lv-LV"/>
              </w:rPr>
              <w:t>N</w:t>
            </w:r>
            <w:r w:rsidRPr="00FE2C2C">
              <w:rPr>
                <w:rFonts w:eastAsia="Times New Roman"/>
                <w:b/>
                <w:bCs/>
                <w:szCs w:val="24"/>
                <w:lang w:eastAsia="lv-LV"/>
              </w:rPr>
              <w:t>, V</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FE2C2C" w:rsidRDefault="00DE08AD" w:rsidP="00FD4179">
            <w:pPr>
              <w:ind w:left="0" w:right="0"/>
              <w:jc w:val="center"/>
              <w:rPr>
                <w:rFonts w:eastAsia="Times New Roman"/>
                <w:b/>
                <w:bCs/>
                <w:iCs/>
                <w:szCs w:val="24"/>
                <w:lang w:eastAsia="lv-LV"/>
              </w:rPr>
            </w:pPr>
            <w:r w:rsidRPr="00FE2C2C">
              <w:rPr>
                <w:rFonts w:eastAsia="Times New Roman"/>
                <w:b/>
                <w:bCs/>
                <w:iCs/>
                <w:szCs w:val="24"/>
                <w:lang w:eastAsia="lv-LV"/>
              </w:rPr>
              <w:t>n</w:t>
            </w:r>
            <w:r w:rsidRPr="00FE2C2C">
              <w:rPr>
                <w:rFonts w:eastAsia="Times New Roman"/>
                <w:b/>
                <w:bCs/>
                <w:iCs/>
                <w:szCs w:val="24"/>
                <w:vertAlign w:val="subscript"/>
                <w:lang w:eastAsia="lv-LV"/>
              </w:rPr>
              <w:t>N</w:t>
            </w:r>
            <w:r w:rsidRPr="00FE2C2C">
              <w:rPr>
                <w:rFonts w:eastAsia="Times New Roman"/>
                <w:b/>
                <w:bCs/>
                <w:iCs/>
                <w:szCs w:val="24"/>
                <w:lang w:eastAsia="lv-LV"/>
              </w:rPr>
              <w:t xml:space="preserve">,  </w:t>
            </w:r>
            <w:r w:rsidR="002933D5" w:rsidRPr="00FE2C2C">
              <w:rPr>
                <w:rFonts w:eastAsia="Times New Roman"/>
                <w:b/>
                <w:bCs/>
                <w:szCs w:val="24"/>
                <w:lang w:eastAsia="lv-LV"/>
              </w:rPr>
              <w:t>min</w:t>
            </w:r>
            <w:r w:rsidR="002933D5" w:rsidRPr="00FE2C2C">
              <w:rPr>
                <w:rFonts w:eastAsia="Times New Roman"/>
                <w:b/>
                <w:bCs/>
                <w:szCs w:val="24"/>
                <w:vertAlign w:val="superscript"/>
                <w:lang w:eastAsia="lv-LV"/>
              </w:rPr>
              <w:t xml:space="preserve">-1 </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FE2C2C" w:rsidRDefault="00DE08AD" w:rsidP="00FD4179">
            <w:pPr>
              <w:ind w:left="0" w:right="0"/>
              <w:jc w:val="center"/>
              <w:rPr>
                <w:rFonts w:eastAsia="Times New Roman"/>
                <w:b/>
                <w:bCs/>
                <w:iCs/>
                <w:szCs w:val="24"/>
                <w:lang w:eastAsia="lv-LV"/>
              </w:rPr>
            </w:pPr>
            <w:r w:rsidRPr="00FE2C2C">
              <w:rPr>
                <w:rFonts w:eastAsia="Times New Roman"/>
                <w:b/>
                <w:bCs/>
                <w:iCs/>
                <w:szCs w:val="24"/>
                <w:lang w:eastAsia="lv-LV"/>
              </w:rPr>
              <w:t>M</w:t>
            </w:r>
            <w:r w:rsidRPr="00FE2C2C">
              <w:rPr>
                <w:rFonts w:eastAsia="Times New Roman"/>
                <w:b/>
                <w:bCs/>
                <w:iCs/>
                <w:szCs w:val="24"/>
                <w:vertAlign w:val="subscript"/>
                <w:lang w:eastAsia="lv-LV"/>
              </w:rPr>
              <w:t>N</w:t>
            </w:r>
            <w:r w:rsidRPr="00FE2C2C">
              <w:rPr>
                <w:rFonts w:eastAsia="Times New Roman"/>
                <w:b/>
                <w:bCs/>
                <w:iCs/>
                <w:szCs w:val="24"/>
                <w:lang w:eastAsia="lv-LV"/>
              </w:rPr>
              <w:t>, Nm</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FE2C2C" w:rsidRDefault="002933D5" w:rsidP="00FD4179">
            <w:pPr>
              <w:ind w:left="0" w:right="0"/>
              <w:jc w:val="center"/>
              <w:rPr>
                <w:rFonts w:eastAsia="Times New Roman"/>
                <w:b/>
                <w:bCs/>
                <w:iCs/>
                <w:szCs w:val="24"/>
                <w:lang w:eastAsia="lv-LV"/>
              </w:rPr>
            </w:pPr>
            <w:r w:rsidRPr="00FE2C2C">
              <w:rPr>
                <w:rFonts w:eastAsia="Times New Roman"/>
                <w:b/>
                <w:bCs/>
                <w:iCs/>
                <w:szCs w:val="24"/>
                <w:lang w:eastAsia="lv-LV"/>
              </w:rPr>
              <w:t xml:space="preserve">η, </w:t>
            </w:r>
            <w:r w:rsidR="00DE08AD" w:rsidRPr="00FE2C2C">
              <w:rPr>
                <w:rFonts w:eastAsia="Times New Roman"/>
                <w:b/>
                <w:bCs/>
                <w:iCs/>
                <w:szCs w:val="24"/>
                <w:lang w:eastAsia="lv-LV"/>
              </w:rPr>
              <w:t>%</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FE2C2C" w:rsidRDefault="00DE08AD" w:rsidP="00FD4179">
            <w:pPr>
              <w:ind w:left="0" w:right="0"/>
              <w:jc w:val="center"/>
              <w:rPr>
                <w:rFonts w:eastAsia="Times New Roman"/>
                <w:b/>
                <w:bCs/>
                <w:szCs w:val="24"/>
                <w:lang w:eastAsia="lv-LV"/>
              </w:rPr>
            </w:pPr>
            <w:r w:rsidRPr="00FE2C2C">
              <w:rPr>
                <w:rFonts w:eastAsia="Times New Roman"/>
                <w:b/>
                <w:bCs/>
                <w:szCs w:val="24"/>
                <w:lang w:eastAsia="lv-LV"/>
              </w:rPr>
              <w:t>R</w:t>
            </w:r>
            <w:r w:rsidRPr="00FE2C2C">
              <w:rPr>
                <w:rFonts w:eastAsia="Times New Roman"/>
                <w:b/>
                <w:bCs/>
                <w:szCs w:val="24"/>
                <w:vertAlign w:val="subscript"/>
                <w:lang w:eastAsia="lv-LV"/>
              </w:rPr>
              <w:t>e</w:t>
            </w:r>
            <w:r w:rsidRPr="00FE2C2C">
              <w:rPr>
                <w:rFonts w:eastAsia="Times New Roman"/>
                <w:b/>
                <w:bCs/>
                <w:szCs w:val="24"/>
                <w:lang w:eastAsia="lv-LV"/>
              </w:rPr>
              <w:t>, Ω</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FE2C2C" w:rsidRDefault="00DE08AD" w:rsidP="00FD4179">
            <w:pPr>
              <w:ind w:left="0" w:right="0"/>
              <w:jc w:val="center"/>
              <w:rPr>
                <w:rFonts w:eastAsia="Times New Roman"/>
                <w:b/>
                <w:bCs/>
                <w:szCs w:val="24"/>
                <w:lang w:eastAsia="lv-LV"/>
              </w:rPr>
            </w:pPr>
            <w:r w:rsidRPr="00FE2C2C">
              <w:rPr>
                <w:rFonts w:eastAsia="Times New Roman"/>
                <w:b/>
                <w:bCs/>
                <w:szCs w:val="24"/>
                <w:lang w:eastAsia="lv-LV"/>
              </w:rPr>
              <w:t>R</w:t>
            </w:r>
            <w:r w:rsidRPr="00FE2C2C">
              <w:rPr>
                <w:rFonts w:eastAsia="Times New Roman"/>
                <w:b/>
                <w:bCs/>
                <w:szCs w:val="24"/>
                <w:vertAlign w:val="subscript"/>
                <w:lang w:eastAsia="lv-LV"/>
              </w:rPr>
              <w:t>ie</w:t>
            </w:r>
            <w:r w:rsidRPr="00FE2C2C">
              <w:rPr>
                <w:rFonts w:eastAsia="Times New Roman"/>
                <w:b/>
                <w:bCs/>
                <w:szCs w:val="24"/>
                <w:lang w:eastAsia="lv-LV"/>
              </w:rPr>
              <w:t>, Ω</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Cs/>
                <w:iCs/>
                <w:szCs w:val="24"/>
                <w:lang w:eastAsia="lv-LV"/>
              </w:rPr>
            </w:pPr>
            <w:r w:rsidRPr="00DE08AD">
              <w:rPr>
                <w:rFonts w:eastAsia="Times New Roman"/>
                <w:bCs/>
                <w:iCs/>
                <w:szCs w:val="24"/>
                <w:lang w:eastAsia="lv-LV"/>
              </w:rPr>
              <w:t>2040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147.2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88</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205</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0.03</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0.15</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1000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980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194</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6</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105</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1650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171</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9</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1240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193</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1100</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179</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1250</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199</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12</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850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199</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13</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0.22</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1340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0.15</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15</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16</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1460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18</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19</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1000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145</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20</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980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210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21</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155</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0.04</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22</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168</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23</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1650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214</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24</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1240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157</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0.22</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25</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1100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0.15</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26</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194</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27</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850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28</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29</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1340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171</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06158">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30</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193</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06158">
        <w:trPr>
          <w:trHeight w:val="227"/>
          <w:jc w:val="center"/>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lastRenderedPageBreak/>
              <w:t>31</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1460</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179</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C67FEF" w:rsidP="00FD4179">
            <w:pPr>
              <w:ind w:left="0" w:right="0"/>
              <w:jc w:val="center"/>
              <w:rPr>
                <w:rFonts w:eastAsia="Times New Roman"/>
                <w:szCs w:val="24"/>
                <w:lang w:eastAsia="lv-LV"/>
              </w:rPr>
            </w:pPr>
            <w:r>
              <w:rPr>
                <w:rFonts w:eastAsia="Times New Roman"/>
                <w:b/>
                <w:noProof/>
                <w:szCs w:val="24"/>
                <w:lang w:eastAsia="lv-LV"/>
              </w:rPr>
              <w:pict>
                <v:shape id="_x0000_s3611" type="#_x0000_t202" style="position:absolute;left:0;text-align:left;margin-left:30.55pt;margin-top:-19.4pt;width:211.05pt;height:22.6pt;z-index:-251565568;mso-position-horizontal-relative:text;mso-position-vertical-relative:text;mso-width-relative:margin;mso-height-relative:margin" strokecolor="white [3212]">
                  <v:fill opacity="0"/>
                  <v:textbox style="mso-next-textbox:#_x0000_s3611">
                    <w:txbxContent>
                      <w:p w:rsidR="00EE2D40" w:rsidRDefault="00EE2D40" w:rsidP="00106158">
                        <w:pPr>
                          <w:ind w:left="0" w:right="262"/>
                        </w:pPr>
                        <w:r>
                          <w:t>1.15. tabulas turpinājums</w:t>
                        </w:r>
                      </w:p>
                    </w:txbxContent>
                  </v:textbox>
                </v:shape>
              </w:pict>
            </w:r>
            <w:r w:rsidR="00DE08AD" w:rsidRPr="00DE08AD">
              <w:rPr>
                <w:rFonts w:eastAsia="Times New Roman"/>
                <w:szCs w:val="24"/>
                <w:lang w:eastAsia="lv-LV"/>
              </w:rPr>
              <w:t>90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0.19</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06158">
        <w:trPr>
          <w:trHeight w:val="227"/>
          <w:jc w:val="center"/>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1420</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199</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0.04</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33</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199</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34</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1000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35</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980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0.22</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36</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0.15</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37</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38</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1650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0.15</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39</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1240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40</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1100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41</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194</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42</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850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43</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44</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1340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171</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193</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0.04</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46</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1460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179</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47</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199</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48</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0.22</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49</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1000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0.15</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50</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980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51</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52</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1320</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0.15</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1650</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54</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1240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55</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1100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145</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56</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1250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210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0.13</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0.06</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57</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850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200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0.14</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0.05</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58</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194</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0.19</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59</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1340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150</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0.04</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0.08</w:t>
            </w:r>
          </w:p>
        </w:tc>
      </w:tr>
      <w:tr w:rsidR="00DE08AD" w:rsidRPr="00DE08AD" w:rsidTr="001F2859">
        <w:trPr>
          <w:trHeight w:val="227"/>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b/>
                <w:szCs w:val="24"/>
                <w:lang w:eastAsia="lv-LV"/>
              </w:rPr>
            </w:pPr>
            <w:r w:rsidRPr="00DE08AD">
              <w:rPr>
                <w:rFonts w:eastAsia="Times New Roman"/>
                <w:b/>
                <w:szCs w:val="24"/>
                <w:lang w:eastAsia="lv-LV"/>
              </w:rPr>
              <w:t>60</w:t>
            </w:r>
          </w:p>
        </w:tc>
        <w:tc>
          <w:tcPr>
            <w:tcW w:w="852"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220</w:t>
            </w:r>
          </w:p>
        </w:tc>
        <w:tc>
          <w:tcPr>
            <w:tcW w:w="1313"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1520</w:t>
            </w:r>
          </w:p>
        </w:tc>
        <w:tc>
          <w:tcPr>
            <w:tcW w:w="1158"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152</w:t>
            </w:r>
          </w:p>
        </w:tc>
        <w:tc>
          <w:tcPr>
            <w:tcW w:w="98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90</w:t>
            </w:r>
          </w:p>
        </w:tc>
        <w:tc>
          <w:tcPr>
            <w:tcW w:w="760"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0.07</w:t>
            </w:r>
          </w:p>
        </w:tc>
        <w:tc>
          <w:tcPr>
            <w:tcW w:w="839" w:type="dxa"/>
            <w:tcBorders>
              <w:top w:val="nil"/>
              <w:left w:val="nil"/>
              <w:bottom w:val="single" w:sz="4" w:space="0" w:color="auto"/>
              <w:right w:val="single" w:sz="4" w:space="0" w:color="auto"/>
            </w:tcBorders>
            <w:shd w:val="clear" w:color="auto" w:fill="auto"/>
            <w:noWrap/>
            <w:vAlign w:val="center"/>
            <w:hideMark/>
          </w:tcPr>
          <w:p w:rsidR="00DE08AD" w:rsidRPr="00DE08AD" w:rsidRDefault="00DE08AD" w:rsidP="00FD4179">
            <w:pPr>
              <w:ind w:left="0" w:right="0"/>
              <w:jc w:val="center"/>
              <w:rPr>
                <w:rFonts w:eastAsia="Times New Roman"/>
                <w:szCs w:val="24"/>
                <w:lang w:eastAsia="lv-LV"/>
              </w:rPr>
            </w:pPr>
            <w:r w:rsidRPr="00DE08AD">
              <w:rPr>
                <w:rFonts w:eastAsia="Times New Roman"/>
                <w:szCs w:val="24"/>
                <w:lang w:eastAsia="lv-LV"/>
              </w:rPr>
              <w:t>0.09</w:t>
            </w:r>
          </w:p>
        </w:tc>
      </w:tr>
    </w:tbl>
    <w:p w:rsidR="003D1E8F" w:rsidRDefault="003D1E8F" w:rsidP="00FD4179">
      <w:pPr>
        <w:ind w:left="0" w:right="0"/>
      </w:pPr>
    </w:p>
    <w:p w:rsidR="002E2D1F" w:rsidRPr="00833EF4" w:rsidRDefault="002E2D1F" w:rsidP="00FD4179">
      <w:pPr>
        <w:ind w:left="0" w:right="0"/>
      </w:pPr>
    </w:p>
    <w:p w:rsidR="006401B3" w:rsidRDefault="006401B3" w:rsidP="00FD4179">
      <w:pPr>
        <w:ind w:left="0" w:right="0"/>
      </w:pPr>
    </w:p>
    <w:p w:rsidR="00A2472E" w:rsidRPr="001F2859" w:rsidRDefault="000C7A16" w:rsidP="00FE2C2C">
      <w:pPr>
        <w:pStyle w:val="Heading1"/>
      </w:pPr>
      <w:r>
        <w:br w:type="page"/>
      </w:r>
      <w:bookmarkStart w:id="70" w:name="_Toc326005438"/>
      <w:bookmarkStart w:id="71" w:name="_Toc326006248"/>
      <w:r w:rsidR="00FE2C2C">
        <w:lastRenderedPageBreak/>
        <w:t xml:space="preserve">2. </w:t>
      </w:r>
      <w:r w:rsidR="006174DA" w:rsidRPr="00FE2C2C">
        <w:t>Transformatori</w:t>
      </w:r>
      <w:bookmarkEnd w:id="70"/>
      <w:bookmarkEnd w:id="71"/>
    </w:p>
    <w:p w:rsidR="006174DA" w:rsidRPr="001F2859" w:rsidRDefault="00FE2C2C" w:rsidP="00FE2C2C">
      <w:pPr>
        <w:pStyle w:val="Heading2"/>
      </w:pPr>
      <w:bookmarkStart w:id="72" w:name="_Toc326005439"/>
      <w:bookmarkStart w:id="73" w:name="_Toc326006249"/>
      <w:r>
        <w:t xml:space="preserve">2.1. </w:t>
      </w:r>
      <w:r w:rsidR="00147912" w:rsidRPr="001F2859">
        <w:t xml:space="preserve">Transformatoru </w:t>
      </w:r>
      <w:r w:rsidR="00147912" w:rsidRPr="00FE2C2C">
        <w:t>nozīme</w:t>
      </w:r>
      <w:r w:rsidR="00147912" w:rsidRPr="001F2859">
        <w:t xml:space="preserve"> un uzdevums</w:t>
      </w:r>
      <w:bookmarkEnd w:id="72"/>
      <w:bookmarkEnd w:id="73"/>
    </w:p>
    <w:p w:rsidR="007C4896" w:rsidRDefault="007C4896" w:rsidP="001F2859">
      <w:pPr>
        <w:ind w:left="0" w:right="0" w:firstLine="397"/>
        <w:jc w:val="both"/>
      </w:pPr>
    </w:p>
    <w:p w:rsidR="009B4F1B" w:rsidRPr="009B4F1B" w:rsidRDefault="005215B9" w:rsidP="001F2859">
      <w:pPr>
        <w:ind w:left="0" w:right="0" w:firstLine="397"/>
        <w:jc w:val="both"/>
        <w:rPr>
          <w:szCs w:val="24"/>
        </w:rPr>
      </w:pPr>
      <w:r>
        <w:rPr>
          <w:szCs w:val="24"/>
        </w:rPr>
        <w:t>Mūs</w:t>
      </w:r>
      <w:r w:rsidR="009B4F1B" w:rsidRPr="009B4F1B">
        <w:rPr>
          <w:szCs w:val="24"/>
        </w:rPr>
        <w:t>dienās elektrisko enerģiju ražo centralizēti lieljaudas elektrostacijās. Vienīgi termoelektrocentrāles, kurās ražo elektrisko ener</w:t>
      </w:r>
      <w:r w:rsidR="009B4F1B" w:rsidRPr="009B4F1B">
        <w:rPr>
          <w:szCs w:val="24"/>
        </w:rPr>
        <w:softHyphen/>
        <w:t>ģiju un siltumu, būvē lie</w:t>
      </w:r>
      <w:r>
        <w:rPr>
          <w:szCs w:val="24"/>
        </w:rPr>
        <w:t>lās pilsētās, lai t</w:t>
      </w:r>
      <w:r w:rsidR="009B4F1B" w:rsidRPr="009B4F1B">
        <w:rPr>
          <w:szCs w:val="24"/>
        </w:rPr>
        <w:t>ās apgādātu arī ar siltumu. Tātad elektrostacijas gandrīz vienmēr atrodas ļoti tālu no lielām elektriskās enerģijas patēriņa vietām. Elektrisko enerģiju no elektro</w:t>
      </w:r>
      <w:r w:rsidR="009B4F1B" w:rsidRPr="009B4F1B">
        <w:rPr>
          <w:szCs w:val="24"/>
        </w:rPr>
        <w:softHyphen/>
        <w:t>stacijām pat</w:t>
      </w:r>
      <w:r>
        <w:rPr>
          <w:szCs w:val="24"/>
        </w:rPr>
        <w:t>ēriņa centriem pievada pa gais</w:t>
      </w:r>
      <w:r w:rsidR="009B4F1B" w:rsidRPr="009B4F1B">
        <w:rPr>
          <w:szCs w:val="24"/>
        </w:rPr>
        <w:t>vadu līnijām.</w:t>
      </w:r>
    </w:p>
    <w:p w:rsidR="009B4F1B" w:rsidRPr="009B4F1B" w:rsidRDefault="009B4F1B" w:rsidP="001F2859">
      <w:pPr>
        <w:ind w:left="0" w:right="0" w:firstLine="397"/>
        <w:jc w:val="both"/>
        <w:rPr>
          <w:szCs w:val="24"/>
        </w:rPr>
      </w:pPr>
      <w:r w:rsidRPr="009B4F1B">
        <w:rPr>
          <w:szCs w:val="24"/>
        </w:rPr>
        <w:t>Tā kā enerģijas zudumi, kas siltuma veidā izdalās pārvades līnijā, proporcionāli līnijas strāvas kvadrātam, tad, lai elektriskās enerģijas pārvade būtu ekonomiska, līnijas strāvai jābūt mazai, bet pārvades līnijas spriegumam, lai nodrošinātu nepieciešamo līnijas caurlaides spēju, pietiekami augstam.</w:t>
      </w:r>
    </w:p>
    <w:p w:rsidR="009B4F1B" w:rsidRPr="009B4F1B" w:rsidRDefault="009B4F1B" w:rsidP="001F2859">
      <w:pPr>
        <w:ind w:left="0" w:right="0" w:firstLine="397"/>
        <w:jc w:val="both"/>
        <w:rPr>
          <w:szCs w:val="24"/>
        </w:rPr>
      </w:pPr>
      <w:r w:rsidRPr="009B4F1B">
        <w:rPr>
          <w:szCs w:val="24"/>
        </w:rPr>
        <w:t>Elektrostacijās uzstādīto trīsfāzu maiņstrāvas ģe</w:t>
      </w:r>
      <w:r w:rsidRPr="009B4F1B">
        <w:rPr>
          <w:szCs w:val="24"/>
        </w:rPr>
        <w:softHyphen/>
        <w:t>neratoru nominālie spriegumi — 3,15; 6,3; 10,5 vai 15,75 kV — ir par zemiem ekonomiskai elektriskās enerģijas pārvadīšanai (augstāka sprieguma ģeneratoru būve saistīta ar konstruk</w:t>
      </w:r>
      <w:r w:rsidRPr="009B4F1B">
        <w:rPr>
          <w:szCs w:val="24"/>
        </w:rPr>
        <w:softHyphen/>
        <w:t>tīvām grūtībām).</w:t>
      </w:r>
    </w:p>
    <w:p w:rsidR="009B4F1B" w:rsidRPr="009B4F1B" w:rsidRDefault="009B4F1B" w:rsidP="001F2859">
      <w:pPr>
        <w:ind w:left="0" w:right="0" w:firstLine="397"/>
        <w:jc w:val="both"/>
        <w:rPr>
          <w:szCs w:val="24"/>
        </w:rPr>
      </w:pPr>
      <w:r w:rsidRPr="009B4F1B">
        <w:rPr>
          <w:szCs w:val="24"/>
        </w:rPr>
        <w:t>Tādēļ elektrostacijās ģeneratoru spriegums ir jāpaaugstina līdz 35, 110</w:t>
      </w:r>
      <w:r w:rsidR="005215B9">
        <w:rPr>
          <w:szCs w:val="24"/>
        </w:rPr>
        <w:t>, 220, 330, 500 vai pat 750 kV. J</w:t>
      </w:r>
      <w:r w:rsidRPr="009B4F1B">
        <w:rPr>
          <w:szCs w:val="24"/>
        </w:rPr>
        <w:t>o garāka pārvades līnija un jo lielāka pārvadāmā jauda, jo augstākam jābūt sprie</w:t>
      </w:r>
      <w:r w:rsidRPr="009B4F1B">
        <w:rPr>
          <w:szCs w:val="24"/>
        </w:rPr>
        <w:softHyphen/>
        <w:t>gumam. Bet elektriskās enerģijas patērētāji parasti pa</w:t>
      </w:r>
      <w:r w:rsidRPr="009B4F1B">
        <w:rPr>
          <w:szCs w:val="24"/>
        </w:rPr>
        <w:softHyphen/>
        <w:t>redzēti spriegumiem līdz 1000 V. Tikai lieljaudas elektrodzinējus būvē 3, 6 un 10 kV spriegu</w:t>
      </w:r>
      <w:r w:rsidRPr="009B4F1B">
        <w:rPr>
          <w:szCs w:val="24"/>
        </w:rPr>
        <w:softHyphen/>
        <w:t>miem. Tāpēc ekonomiskai elektriskās enerģijas pārvadei un sadalei elektroenerģētiskajā sistēmā starp ģenera</w:t>
      </w:r>
      <w:r w:rsidRPr="009B4F1B">
        <w:rPr>
          <w:szCs w:val="24"/>
        </w:rPr>
        <w:softHyphen/>
        <w:t>toru un patērētājiem sprieguma skaitliskā vērtība vairākas reizes jāmaina. Šo uzdevumu veic transformatori, kuri, izmainot sprie</w:t>
      </w:r>
      <w:r w:rsidRPr="009B4F1B">
        <w:rPr>
          <w:szCs w:val="24"/>
        </w:rPr>
        <w:softHyphen/>
        <w:t>guma skaitlisko vērtību, reizē izmaina arī strāvas vērtību. Maiņ</w:t>
      </w:r>
      <w:r w:rsidRPr="009B4F1B">
        <w:rPr>
          <w:szCs w:val="24"/>
        </w:rPr>
        <w:softHyphen/>
        <w:t xml:space="preserve">strāvas frekvenci transformācijas process neietekmē. </w:t>
      </w:r>
    </w:p>
    <w:p w:rsidR="009B4F1B" w:rsidRPr="009B4F1B" w:rsidRDefault="009B4F1B" w:rsidP="001F2859">
      <w:pPr>
        <w:ind w:left="0" w:right="0" w:firstLine="397"/>
        <w:jc w:val="both"/>
        <w:rPr>
          <w:szCs w:val="24"/>
        </w:rPr>
      </w:pPr>
      <w:r w:rsidRPr="009B4F1B">
        <w:rPr>
          <w:szCs w:val="24"/>
        </w:rPr>
        <w:t>Neskatoties uz transformatoru izveidojumu un izmanto</w:t>
      </w:r>
      <w:r w:rsidRPr="009B4F1B">
        <w:rPr>
          <w:szCs w:val="24"/>
        </w:rPr>
        <w:softHyphen/>
        <w:t>šanas daudzveidību, elektromagnētiskie procesi transformatoros būtībā ir vienādi. Par transformatoru sauc statisku elektromagnētisku ierīci, kuras uzdevums ir pārveidot maiņstrāvas spriegumu. Transformatorus lieto ļoti plaši, galvenokārt tur, kur nepiecie</w:t>
      </w:r>
      <w:r w:rsidRPr="009B4F1B">
        <w:rPr>
          <w:szCs w:val="24"/>
        </w:rPr>
        <w:softHyphen/>
        <w:t xml:space="preserve">šams pārvadīt elektrisko enerģiju lielos attālumos. </w:t>
      </w:r>
    </w:p>
    <w:p w:rsidR="009B4F1B" w:rsidRPr="009B4F1B" w:rsidRDefault="009B4F1B" w:rsidP="001F2859">
      <w:pPr>
        <w:shd w:val="clear" w:color="auto" w:fill="FFFFFF"/>
        <w:ind w:left="0" w:right="0" w:firstLine="397"/>
        <w:jc w:val="both"/>
        <w:rPr>
          <w:szCs w:val="24"/>
        </w:rPr>
      </w:pPr>
      <w:r w:rsidRPr="009B4F1B">
        <w:rPr>
          <w:szCs w:val="24"/>
        </w:rPr>
        <w:t>Vienu un to pašu elektrisko jaudu izdevīgāk pār</w:t>
      </w:r>
      <w:r w:rsidRPr="009B4F1B">
        <w:rPr>
          <w:szCs w:val="24"/>
        </w:rPr>
        <w:softHyphen/>
        <w:t>vadīt ar augstāku spriegumu un attiecīgi mazāku strāvu. Tādā gadī</w:t>
      </w:r>
      <w:r w:rsidRPr="009B4F1B">
        <w:rPr>
          <w:szCs w:val="24"/>
        </w:rPr>
        <w:softHyphen/>
        <w:t xml:space="preserve">jumā samazinās jaudas zudumi vadu silšanas dēļ. Šie zudumi ir proporcionāli strāvai otrajā pakāpē. Rodas arī iespēja lietot vadus ar mazāku šķērsgriezumu un izgatavot tos no lētāka materiāla nekā varš, piemēram, no tērauda vai </w:t>
      </w:r>
      <w:r w:rsidRPr="009B4F1B">
        <w:rPr>
          <w:szCs w:val="24"/>
        </w:rPr>
        <w:lastRenderedPageBreak/>
        <w:t>no tērauda un alu</w:t>
      </w:r>
      <w:r w:rsidRPr="009B4F1B">
        <w:rPr>
          <w:szCs w:val="24"/>
        </w:rPr>
        <w:softHyphen/>
        <w:t>mīnija. Transformatorus, kuru uzdevums paaugstināt spriegumu, sauc par paaugstinošiem, bet tos, kas pazemina spriegumu par pazeminošiem.</w:t>
      </w:r>
    </w:p>
    <w:p w:rsidR="009B4F1B" w:rsidRPr="009B4F1B" w:rsidRDefault="009B4F1B" w:rsidP="001F2859">
      <w:pPr>
        <w:shd w:val="clear" w:color="auto" w:fill="FFFFFF"/>
        <w:ind w:left="0" w:right="0" w:firstLine="397"/>
        <w:jc w:val="both"/>
        <w:rPr>
          <w:szCs w:val="24"/>
        </w:rPr>
      </w:pPr>
      <w:r w:rsidRPr="009B4F1B">
        <w:rPr>
          <w:szCs w:val="24"/>
        </w:rPr>
        <w:t>Pēc fāzu skaita transformatorus iedala vienfāzes un trīsfāzu transformatoros.</w:t>
      </w:r>
    </w:p>
    <w:p w:rsidR="009B4F1B" w:rsidRPr="009B4F1B" w:rsidRDefault="009B4F1B" w:rsidP="001F2859">
      <w:pPr>
        <w:shd w:val="clear" w:color="auto" w:fill="FFFFFF"/>
        <w:ind w:left="0" w:right="0" w:firstLine="397"/>
        <w:jc w:val="both"/>
        <w:rPr>
          <w:szCs w:val="24"/>
        </w:rPr>
      </w:pPr>
      <w:r w:rsidRPr="009B4F1B">
        <w:rPr>
          <w:szCs w:val="24"/>
        </w:rPr>
        <w:t>Pēc uzdevuma izšķir šādus transformatorus:</w:t>
      </w:r>
    </w:p>
    <w:p w:rsidR="009B4F1B" w:rsidRPr="009B4F1B" w:rsidRDefault="009B4F1B" w:rsidP="001F2859">
      <w:pPr>
        <w:widowControl w:val="0"/>
        <w:numPr>
          <w:ilvl w:val="0"/>
          <w:numId w:val="10"/>
        </w:numPr>
        <w:shd w:val="clear" w:color="auto" w:fill="FFFFFF"/>
        <w:tabs>
          <w:tab w:val="left" w:pos="634"/>
        </w:tabs>
        <w:autoSpaceDE w:val="0"/>
        <w:autoSpaceDN w:val="0"/>
        <w:adjustRightInd w:val="0"/>
        <w:ind w:left="0" w:right="0" w:firstLine="397"/>
        <w:jc w:val="both"/>
        <w:rPr>
          <w:szCs w:val="24"/>
        </w:rPr>
      </w:pPr>
      <w:r w:rsidRPr="009B4F1B">
        <w:rPr>
          <w:szCs w:val="24"/>
        </w:rPr>
        <w:t>jaudas transformatorus — spēka un apgaismes iekārtu barošanai;</w:t>
      </w:r>
    </w:p>
    <w:p w:rsidR="009B4F1B" w:rsidRPr="009B4F1B" w:rsidRDefault="009B4F1B" w:rsidP="001F2859">
      <w:pPr>
        <w:widowControl w:val="0"/>
        <w:numPr>
          <w:ilvl w:val="0"/>
          <w:numId w:val="10"/>
        </w:numPr>
        <w:shd w:val="clear" w:color="auto" w:fill="FFFFFF"/>
        <w:tabs>
          <w:tab w:val="left" w:pos="634"/>
        </w:tabs>
        <w:autoSpaceDE w:val="0"/>
        <w:autoSpaceDN w:val="0"/>
        <w:adjustRightInd w:val="0"/>
        <w:ind w:left="0" w:right="0" w:firstLine="397"/>
        <w:jc w:val="both"/>
        <w:rPr>
          <w:szCs w:val="24"/>
        </w:rPr>
      </w:pPr>
      <w:r w:rsidRPr="009B4F1B">
        <w:rPr>
          <w:szCs w:val="24"/>
        </w:rPr>
        <w:t>speciālos transformatorus — speciāla uzdevuma patērētāju (elektrokrāšņu, elektrisko metināšanas aparātu u. c.) barošanai;</w:t>
      </w:r>
    </w:p>
    <w:p w:rsidR="009B4F1B" w:rsidRPr="009B4F1B" w:rsidRDefault="009B4F1B" w:rsidP="001F2859">
      <w:pPr>
        <w:widowControl w:val="0"/>
        <w:numPr>
          <w:ilvl w:val="0"/>
          <w:numId w:val="10"/>
        </w:numPr>
        <w:shd w:val="clear" w:color="auto" w:fill="FFFFFF"/>
        <w:tabs>
          <w:tab w:val="left" w:pos="634"/>
        </w:tabs>
        <w:autoSpaceDE w:val="0"/>
        <w:autoSpaceDN w:val="0"/>
        <w:adjustRightInd w:val="0"/>
        <w:ind w:left="0" w:right="0" w:firstLine="397"/>
        <w:jc w:val="both"/>
        <w:rPr>
          <w:szCs w:val="24"/>
        </w:rPr>
      </w:pPr>
      <w:r w:rsidRPr="009B4F1B">
        <w:rPr>
          <w:szCs w:val="24"/>
        </w:rPr>
        <w:t>mērtransformatorus — mēraparātu pieslēgšanai;</w:t>
      </w:r>
    </w:p>
    <w:p w:rsidR="009B4F1B" w:rsidRPr="009B4F1B" w:rsidRDefault="009B4F1B" w:rsidP="001F2859">
      <w:pPr>
        <w:widowControl w:val="0"/>
        <w:numPr>
          <w:ilvl w:val="0"/>
          <w:numId w:val="10"/>
        </w:numPr>
        <w:shd w:val="clear" w:color="auto" w:fill="FFFFFF"/>
        <w:tabs>
          <w:tab w:val="left" w:pos="634"/>
        </w:tabs>
        <w:autoSpaceDE w:val="0"/>
        <w:autoSpaceDN w:val="0"/>
        <w:adjustRightInd w:val="0"/>
        <w:ind w:left="0" w:right="0" w:firstLine="397"/>
        <w:jc w:val="both"/>
        <w:rPr>
          <w:szCs w:val="24"/>
        </w:rPr>
      </w:pPr>
      <w:r w:rsidRPr="009B4F1B">
        <w:rPr>
          <w:szCs w:val="24"/>
        </w:rPr>
        <w:t>autotransformatorus — sprieguma pārveidošanai nelielās robežās.</w:t>
      </w:r>
    </w:p>
    <w:p w:rsidR="00147912" w:rsidRDefault="009B4F1B" w:rsidP="001F2859">
      <w:pPr>
        <w:shd w:val="clear" w:color="auto" w:fill="FFFFFF"/>
        <w:ind w:left="0" w:right="0" w:firstLine="397"/>
        <w:jc w:val="both"/>
        <w:rPr>
          <w:szCs w:val="24"/>
        </w:rPr>
      </w:pPr>
      <w:r w:rsidRPr="009B4F1B">
        <w:rPr>
          <w:szCs w:val="24"/>
        </w:rPr>
        <w:t>To tinumu, kuram pievada maiņstrāvas enerģiju no tīkla, sauc par primāro, bet to, no kura enerģiju aizvada, — par sekundāro. Atkarībā no tā, kādam spriegumam tinumi aprēķināti, izšķir aug</w:t>
      </w:r>
      <w:r w:rsidRPr="009B4F1B">
        <w:rPr>
          <w:szCs w:val="24"/>
        </w:rPr>
        <w:softHyphen/>
        <w:t>stākā un zemākā sprieguma tinumus. Visus lielumus, kas attiecas uz primāro vai sekundāro tinumu, sauc par primārajiem vai sekun</w:t>
      </w:r>
      <w:r w:rsidRPr="009B4F1B">
        <w:rPr>
          <w:szCs w:val="24"/>
        </w:rPr>
        <w:softHyphen/>
        <w:t>dārajiem un apzīmē attiecīgi ar indeksu 1 vai 2.</w:t>
      </w:r>
    </w:p>
    <w:p w:rsidR="00147912" w:rsidRDefault="00147912" w:rsidP="001F2859">
      <w:pPr>
        <w:shd w:val="clear" w:color="auto" w:fill="FFFFFF"/>
        <w:ind w:left="0" w:right="0" w:firstLine="397"/>
        <w:jc w:val="both"/>
        <w:rPr>
          <w:szCs w:val="24"/>
        </w:rPr>
      </w:pPr>
    </w:p>
    <w:p w:rsidR="00147912" w:rsidRPr="001F2859" w:rsidRDefault="00147912" w:rsidP="00FE2C2C">
      <w:pPr>
        <w:pStyle w:val="Heading2"/>
      </w:pPr>
      <w:bookmarkStart w:id="74" w:name="_Toc326005440"/>
      <w:bookmarkStart w:id="75" w:name="_Toc326006250"/>
      <w:r w:rsidRPr="001F2859">
        <w:t>2.2</w:t>
      </w:r>
      <w:r w:rsidR="00C13114" w:rsidRPr="001F2859">
        <w:t>.</w:t>
      </w:r>
      <w:r w:rsidRPr="001F2859">
        <w:t xml:space="preserve"> Transformatoru </w:t>
      </w:r>
      <w:r w:rsidRPr="00FE2C2C">
        <w:t>nominālie</w:t>
      </w:r>
      <w:r w:rsidRPr="001F2859">
        <w:t xml:space="preserve"> lielumi</w:t>
      </w:r>
      <w:bookmarkEnd w:id="74"/>
      <w:bookmarkEnd w:id="75"/>
    </w:p>
    <w:p w:rsidR="00147912" w:rsidRDefault="00147912" w:rsidP="001F2859">
      <w:pPr>
        <w:shd w:val="clear" w:color="auto" w:fill="FFFFFF"/>
        <w:ind w:left="0" w:right="0" w:firstLine="397"/>
        <w:jc w:val="both"/>
        <w:rPr>
          <w:szCs w:val="24"/>
        </w:rPr>
      </w:pPr>
    </w:p>
    <w:p w:rsidR="009B4F1B" w:rsidRPr="00AF308D" w:rsidRDefault="009B4F1B" w:rsidP="001F2859">
      <w:pPr>
        <w:shd w:val="clear" w:color="auto" w:fill="FFFFFF"/>
        <w:ind w:left="0" w:right="0" w:firstLine="397"/>
        <w:jc w:val="both"/>
      </w:pPr>
      <w:r w:rsidRPr="00AF308D">
        <w:t>Transformatora nominālos datus, kuriem tas aprēķināts izgatavotājrūpnīcā visam ekspluatācijas laikam, uzrāda piestiprinātajā plāksnītē — pasē. Tie ir:</w:t>
      </w:r>
    </w:p>
    <w:p w:rsidR="009B4F1B" w:rsidRPr="009B4F1B" w:rsidRDefault="009B4F1B" w:rsidP="001F2859">
      <w:pPr>
        <w:pStyle w:val="Style6"/>
        <w:widowControl/>
        <w:numPr>
          <w:ilvl w:val="0"/>
          <w:numId w:val="12"/>
        </w:numPr>
        <w:spacing w:line="360" w:lineRule="auto"/>
        <w:ind w:firstLine="397"/>
        <w:rPr>
          <w:rStyle w:val="FontStyle11"/>
          <w:i w:val="0"/>
          <w:sz w:val="24"/>
          <w:szCs w:val="24"/>
        </w:rPr>
      </w:pPr>
      <w:r w:rsidRPr="00711414">
        <w:t>nominālā pilnā jauda</w:t>
      </w:r>
      <w:r w:rsidRPr="009B4F1B">
        <w:rPr>
          <w:rStyle w:val="FontStyle11"/>
          <w:i w:val="0"/>
          <w:sz w:val="24"/>
          <w:szCs w:val="24"/>
        </w:rPr>
        <w:t xml:space="preserve"> S</w:t>
      </w:r>
      <w:r w:rsidRPr="009B4F1B">
        <w:rPr>
          <w:rStyle w:val="FontStyle11"/>
          <w:i w:val="0"/>
          <w:sz w:val="24"/>
          <w:szCs w:val="24"/>
          <w:vertAlign w:val="subscript"/>
        </w:rPr>
        <w:t>N</w:t>
      </w:r>
      <w:r w:rsidRPr="009B4F1B">
        <w:rPr>
          <w:rStyle w:val="FontStyle11"/>
          <w:i w:val="0"/>
          <w:sz w:val="24"/>
          <w:szCs w:val="24"/>
        </w:rPr>
        <w:t>, kV·A;</w:t>
      </w:r>
    </w:p>
    <w:p w:rsidR="009B4F1B" w:rsidRPr="009B4F1B" w:rsidRDefault="009B4F1B" w:rsidP="001F2859">
      <w:pPr>
        <w:pStyle w:val="Style6"/>
        <w:widowControl/>
        <w:numPr>
          <w:ilvl w:val="0"/>
          <w:numId w:val="12"/>
        </w:numPr>
        <w:spacing w:line="360" w:lineRule="auto"/>
        <w:ind w:firstLine="397"/>
        <w:rPr>
          <w:rStyle w:val="FontStyle11"/>
          <w:i w:val="0"/>
          <w:sz w:val="24"/>
          <w:szCs w:val="24"/>
        </w:rPr>
      </w:pPr>
      <w:r w:rsidRPr="00711414">
        <w:t>nominālais līnijas primārais</w:t>
      </w:r>
      <w:r w:rsidRPr="009B4F1B">
        <w:rPr>
          <w:rStyle w:val="FontStyle11"/>
          <w:i w:val="0"/>
          <w:sz w:val="24"/>
          <w:szCs w:val="24"/>
        </w:rPr>
        <w:t xml:space="preserve"> </w:t>
      </w:r>
      <w:r w:rsidRPr="00711414">
        <w:t>spriegums</w:t>
      </w:r>
      <w:r w:rsidRPr="009B4F1B">
        <w:rPr>
          <w:rStyle w:val="FontStyle11"/>
          <w:i w:val="0"/>
          <w:sz w:val="24"/>
          <w:szCs w:val="24"/>
        </w:rPr>
        <w:t xml:space="preserve"> U</w:t>
      </w:r>
      <w:r w:rsidRPr="009B4F1B">
        <w:rPr>
          <w:rStyle w:val="FontStyle11"/>
          <w:i w:val="0"/>
          <w:sz w:val="24"/>
          <w:szCs w:val="24"/>
          <w:vertAlign w:val="subscript"/>
        </w:rPr>
        <w:t>1lN</w:t>
      </w:r>
      <w:r w:rsidRPr="009B4F1B">
        <w:rPr>
          <w:rStyle w:val="FontStyle11"/>
          <w:i w:val="0"/>
          <w:sz w:val="24"/>
          <w:szCs w:val="24"/>
        </w:rPr>
        <w:t>, V vai kV;</w:t>
      </w:r>
    </w:p>
    <w:p w:rsidR="009B4F1B" w:rsidRPr="00711414" w:rsidRDefault="009B4F1B" w:rsidP="001F2859">
      <w:pPr>
        <w:pStyle w:val="Style6"/>
        <w:widowControl/>
        <w:numPr>
          <w:ilvl w:val="0"/>
          <w:numId w:val="12"/>
        </w:numPr>
        <w:spacing w:line="360" w:lineRule="auto"/>
        <w:ind w:firstLine="397"/>
        <w:rPr>
          <w:rStyle w:val="FontStyle11"/>
          <w:i w:val="0"/>
          <w:sz w:val="24"/>
          <w:szCs w:val="24"/>
        </w:rPr>
      </w:pPr>
      <w:r w:rsidRPr="00711414">
        <w:t>nominālais līnijas sekundārais spriegums</w:t>
      </w:r>
      <w:r w:rsidRPr="00711414">
        <w:rPr>
          <w:rStyle w:val="FontStyle11"/>
          <w:i w:val="0"/>
          <w:sz w:val="24"/>
          <w:szCs w:val="24"/>
        </w:rPr>
        <w:t xml:space="preserve"> </w:t>
      </w:r>
      <w:r w:rsidRPr="00711414">
        <w:rPr>
          <w:rStyle w:val="FontStyle13"/>
          <w:i w:val="0"/>
          <w:sz w:val="24"/>
          <w:szCs w:val="24"/>
        </w:rPr>
        <w:t>U</w:t>
      </w:r>
      <w:r w:rsidRPr="00711414">
        <w:rPr>
          <w:rStyle w:val="FontStyle13"/>
          <w:i w:val="0"/>
          <w:sz w:val="24"/>
          <w:szCs w:val="24"/>
          <w:vertAlign w:val="subscript"/>
        </w:rPr>
        <w:t>2</w:t>
      </w:r>
      <w:r w:rsidRPr="00711414">
        <w:rPr>
          <w:vertAlign w:val="subscript"/>
        </w:rPr>
        <w:t>lN</w:t>
      </w:r>
      <w:r w:rsidRPr="00711414">
        <w:t>,</w:t>
      </w:r>
      <w:r w:rsidRPr="00711414">
        <w:rPr>
          <w:rStyle w:val="FontStyle11"/>
          <w:i w:val="0"/>
          <w:sz w:val="24"/>
          <w:szCs w:val="24"/>
        </w:rPr>
        <w:t xml:space="preserve"> V vai kV;</w:t>
      </w:r>
    </w:p>
    <w:p w:rsidR="009B4F1B" w:rsidRPr="00711414" w:rsidRDefault="009B4F1B" w:rsidP="001F2859">
      <w:pPr>
        <w:pStyle w:val="Style6"/>
        <w:widowControl/>
        <w:numPr>
          <w:ilvl w:val="0"/>
          <w:numId w:val="12"/>
        </w:numPr>
        <w:spacing w:line="360" w:lineRule="auto"/>
        <w:ind w:firstLine="397"/>
        <w:rPr>
          <w:rStyle w:val="FontStyle11"/>
          <w:i w:val="0"/>
          <w:sz w:val="24"/>
          <w:szCs w:val="24"/>
        </w:rPr>
      </w:pPr>
      <w:r w:rsidRPr="00711414">
        <w:t>nominālā līnijas primārā strāva</w:t>
      </w:r>
      <w:r w:rsidRPr="00711414">
        <w:rPr>
          <w:rStyle w:val="FontStyle11"/>
          <w:i w:val="0"/>
          <w:sz w:val="24"/>
          <w:szCs w:val="24"/>
        </w:rPr>
        <w:t xml:space="preserve"> I</w:t>
      </w:r>
      <w:r w:rsidRPr="00711414">
        <w:rPr>
          <w:rStyle w:val="FontStyle11"/>
          <w:i w:val="0"/>
          <w:sz w:val="24"/>
          <w:szCs w:val="24"/>
          <w:vertAlign w:val="subscript"/>
        </w:rPr>
        <w:t>1lN</w:t>
      </w:r>
      <w:r w:rsidRPr="00711414">
        <w:rPr>
          <w:rStyle w:val="FontStyle11"/>
          <w:i w:val="0"/>
          <w:sz w:val="24"/>
          <w:szCs w:val="24"/>
        </w:rPr>
        <w:t>, A;</w:t>
      </w:r>
    </w:p>
    <w:p w:rsidR="00711414" w:rsidRPr="00711414" w:rsidRDefault="009B4F1B" w:rsidP="001F2859">
      <w:pPr>
        <w:pStyle w:val="Style6"/>
        <w:widowControl/>
        <w:numPr>
          <w:ilvl w:val="0"/>
          <w:numId w:val="12"/>
        </w:numPr>
        <w:tabs>
          <w:tab w:val="left" w:pos="470"/>
        </w:tabs>
        <w:spacing w:line="360" w:lineRule="auto"/>
        <w:ind w:firstLine="397"/>
        <w:rPr>
          <w:rStyle w:val="FontStyle11"/>
          <w:i w:val="0"/>
          <w:sz w:val="24"/>
          <w:szCs w:val="24"/>
        </w:rPr>
      </w:pPr>
      <w:r w:rsidRPr="00711414">
        <w:t>nominālā līnijas sekundārā strāva</w:t>
      </w:r>
      <w:r w:rsidRPr="00711414">
        <w:rPr>
          <w:rStyle w:val="FontStyle11"/>
          <w:i w:val="0"/>
          <w:sz w:val="24"/>
          <w:szCs w:val="24"/>
        </w:rPr>
        <w:t xml:space="preserve"> </w:t>
      </w:r>
      <w:r w:rsidRPr="00711414">
        <w:rPr>
          <w:rStyle w:val="FontStyle13"/>
          <w:i w:val="0"/>
          <w:sz w:val="24"/>
          <w:szCs w:val="24"/>
        </w:rPr>
        <w:t>I</w:t>
      </w:r>
      <w:r w:rsidRPr="00711414">
        <w:rPr>
          <w:rStyle w:val="FontStyle13"/>
          <w:i w:val="0"/>
          <w:sz w:val="24"/>
          <w:szCs w:val="24"/>
          <w:vertAlign w:val="subscript"/>
        </w:rPr>
        <w:t>2</w:t>
      </w:r>
      <w:r w:rsidRPr="00711414">
        <w:rPr>
          <w:vertAlign w:val="subscript"/>
        </w:rPr>
        <w:t>lN</w:t>
      </w:r>
      <w:r w:rsidRPr="00711414">
        <w:rPr>
          <w:rStyle w:val="FontStyle11"/>
          <w:i w:val="0"/>
          <w:sz w:val="24"/>
          <w:szCs w:val="24"/>
        </w:rPr>
        <w:t>, A;</w:t>
      </w:r>
    </w:p>
    <w:p w:rsidR="00711414" w:rsidRPr="00711414" w:rsidRDefault="009B4F1B" w:rsidP="001F2859">
      <w:pPr>
        <w:pStyle w:val="Style6"/>
        <w:widowControl/>
        <w:numPr>
          <w:ilvl w:val="0"/>
          <w:numId w:val="12"/>
        </w:numPr>
        <w:tabs>
          <w:tab w:val="left" w:pos="470"/>
        </w:tabs>
        <w:spacing w:line="360" w:lineRule="auto"/>
        <w:ind w:firstLine="397"/>
        <w:rPr>
          <w:iCs/>
          <w:spacing w:val="10"/>
        </w:rPr>
      </w:pPr>
      <w:r w:rsidRPr="00711414">
        <w:t>nominālā frekvence f, Hz;</w:t>
      </w:r>
    </w:p>
    <w:p w:rsidR="00711414" w:rsidRPr="00711414" w:rsidRDefault="009B4F1B" w:rsidP="001F2859">
      <w:pPr>
        <w:pStyle w:val="Style6"/>
        <w:widowControl/>
        <w:numPr>
          <w:ilvl w:val="0"/>
          <w:numId w:val="12"/>
        </w:numPr>
        <w:tabs>
          <w:tab w:val="left" w:pos="470"/>
        </w:tabs>
        <w:spacing w:line="360" w:lineRule="auto"/>
        <w:ind w:firstLine="397"/>
        <w:rPr>
          <w:iCs/>
          <w:spacing w:val="10"/>
        </w:rPr>
      </w:pPr>
      <w:r w:rsidRPr="00711414">
        <w:t>fāžu skaits;</w:t>
      </w:r>
    </w:p>
    <w:p w:rsidR="00711414" w:rsidRPr="00711414" w:rsidRDefault="009B4F1B" w:rsidP="001F2859">
      <w:pPr>
        <w:pStyle w:val="Style6"/>
        <w:widowControl/>
        <w:numPr>
          <w:ilvl w:val="0"/>
          <w:numId w:val="12"/>
        </w:numPr>
        <w:tabs>
          <w:tab w:val="left" w:pos="470"/>
        </w:tabs>
        <w:spacing w:line="360" w:lineRule="auto"/>
        <w:ind w:firstLine="397"/>
        <w:rPr>
          <w:iCs/>
          <w:spacing w:val="10"/>
        </w:rPr>
      </w:pPr>
      <w:r w:rsidRPr="00711414">
        <w:t>tinumu savienojumu shēma un grupa;</w:t>
      </w:r>
      <w:r w:rsidR="00711414">
        <w:t xml:space="preserve"> </w:t>
      </w:r>
    </w:p>
    <w:p w:rsidR="00711414" w:rsidRPr="00711414" w:rsidRDefault="009B4F1B" w:rsidP="001F2859">
      <w:pPr>
        <w:pStyle w:val="Style6"/>
        <w:widowControl/>
        <w:numPr>
          <w:ilvl w:val="0"/>
          <w:numId w:val="12"/>
        </w:numPr>
        <w:tabs>
          <w:tab w:val="left" w:pos="470"/>
        </w:tabs>
        <w:spacing w:line="360" w:lineRule="auto"/>
        <w:ind w:firstLine="397"/>
        <w:rPr>
          <w:iCs/>
          <w:spacing w:val="10"/>
        </w:rPr>
      </w:pPr>
      <w:r w:rsidRPr="00711414">
        <w:t>īsslēguma spriegums uk, %;</w:t>
      </w:r>
    </w:p>
    <w:p w:rsidR="00711414" w:rsidRPr="00711414" w:rsidRDefault="009B4F1B" w:rsidP="001F2859">
      <w:pPr>
        <w:pStyle w:val="Style6"/>
        <w:widowControl/>
        <w:numPr>
          <w:ilvl w:val="0"/>
          <w:numId w:val="12"/>
        </w:numPr>
        <w:tabs>
          <w:tab w:val="left" w:pos="470"/>
        </w:tabs>
        <w:spacing w:line="360" w:lineRule="auto"/>
        <w:ind w:firstLine="397"/>
        <w:rPr>
          <w:iCs/>
          <w:spacing w:val="10"/>
        </w:rPr>
      </w:pPr>
      <w:r w:rsidRPr="00711414">
        <w:t>darba režīms un dzesēšanas veids;</w:t>
      </w:r>
    </w:p>
    <w:p w:rsidR="00711414" w:rsidRPr="00711414" w:rsidRDefault="009B4F1B" w:rsidP="001F2859">
      <w:pPr>
        <w:pStyle w:val="Style6"/>
        <w:widowControl/>
        <w:numPr>
          <w:ilvl w:val="0"/>
          <w:numId w:val="12"/>
        </w:numPr>
        <w:tabs>
          <w:tab w:val="left" w:pos="470"/>
        </w:tabs>
        <w:spacing w:line="360" w:lineRule="auto"/>
        <w:ind w:firstLine="397"/>
        <w:rPr>
          <w:iCs/>
          <w:spacing w:val="10"/>
        </w:rPr>
      </w:pPr>
      <w:r w:rsidRPr="00711414">
        <w:t>transformatora pilnā masa, kg;</w:t>
      </w:r>
    </w:p>
    <w:p w:rsidR="00711414" w:rsidRPr="00711414" w:rsidRDefault="009B4F1B" w:rsidP="001F2859">
      <w:pPr>
        <w:pStyle w:val="Style6"/>
        <w:widowControl/>
        <w:numPr>
          <w:ilvl w:val="0"/>
          <w:numId w:val="12"/>
        </w:numPr>
        <w:tabs>
          <w:tab w:val="left" w:pos="470"/>
        </w:tabs>
        <w:spacing w:line="360" w:lineRule="auto"/>
        <w:ind w:firstLine="397"/>
        <w:rPr>
          <w:iCs/>
          <w:spacing w:val="10"/>
        </w:rPr>
      </w:pPr>
      <w:r w:rsidRPr="00711414">
        <w:t>eļļas masa, kg;</w:t>
      </w:r>
    </w:p>
    <w:p w:rsidR="009B4F1B" w:rsidRPr="00711414" w:rsidRDefault="009B4F1B" w:rsidP="001F2859">
      <w:pPr>
        <w:pStyle w:val="Style6"/>
        <w:widowControl/>
        <w:numPr>
          <w:ilvl w:val="0"/>
          <w:numId w:val="12"/>
        </w:numPr>
        <w:spacing w:line="360" w:lineRule="auto"/>
        <w:ind w:firstLine="397"/>
        <w:rPr>
          <w:iCs/>
          <w:spacing w:val="10"/>
        </w:rPr>
      </w:pPr>
      <w:r w:rsidRPr="00711414">
        <w:t>aktīvās daļas masa, kg.</w:t>
      </w:r>
    </w:p>
    <w:p w:rsidR="009B4F1B" w:rsidRPr="00711414" w:rsidRDefault="009B4F1B" w:rsidP="001F2859">
      <w:pPr>
        <w:ind w:left="0" w:right="0" w:firstLine="397"/>
        <w:jc w:val="both"/>
      </w:pPr>
      <w:r w:rsidRPr="00711414">
        <w:lastRenderedPageBreak/>
        <w:t>Transformatora nominālos spriegumus (primāro un sekundāro) nosaka tukšgaitas režīmā. Primārā un sekundārā tinuma nominālās strāvas atbilst transformatora nominālajai jaudai un nominālajiem spriegumiem.</w:t>
      </w:r>
    </w:p>
    <w:p w:rsidR="009B4F1B" w:rsidRPr="009B4F1B" w:rsidRDefault="009B4F1B" w:rsidP="001F2859">
      <w:pPr>
        <w:shd w:val="clear" w:color="auto" w:fill="FFFFFF"/>
        <w:ind w:left="0" w:right="0" w:firstLine="397"/>
        <w:jc w:val="both"/>
        <w:rPr>
          <w:color w:val="000000"/>
          <w:spacing w:val="9"/>
          <w:szCs w:val="24"/>
        </w:rPr>
      </w:pPr>
      <w:r w:rsidRPr="009B4F1B">
        <w:rPr>
          <w:color w:val="000000"/>
          <w:spacing w:val="1"/>
          <w:szCs w:val="24"/>
        </w:rPr>
        <w:t xml:space="preserve">Par transformatora </w:t>
      </w:r>
      <w:r w:rsidRPr="009B4F1B">
        <w:rPr>
          <w:color w:val="000000"/>
          <w:spacing w:val="7"/>
          <w:szCs w:val="24"/>
        </w:rPr>
        <w:t>nominālo jaudu</w:t>
      </w:r>
      <w:r w:rsidRPr="009B4F1B">
        <w:rPr>
          <w:color w:val="000000"/>
          <w:spacing w:val="1"/>
          <w:szCs w:val="24"/>
        </w:rPr>
        <w:t xml:space="preserve"> S</w:t>
      </w:r>
      <w:r w:rsidRPr="009B4F1B">
        <w:rPr>
          <w:color w:val="000000"/>
          <w:spacing w:val="1"/>
          <w:szCs w:val="24"/>
          <w:vertAlign w:val="subscript"/>
        </w:rPr>
        <w:t>N</w:t>
      </w:r>
      <w:r w:rsidRPr="009B4F1B">
        <w:rPr>
          <w:smallCaps/>
          <w:color w:val="000000"/>
          <w:spacing w:val="1"/>
          <w:szCs w:val="24"/>
        </w:rPr>
        <w:t xml:space="preserve"> </w:t>
      </w:r>
      <w:r w:rsidRPr="009B4F1B">
        <w:rPr>
          <w:color w:val="000000"/>
          <w:spacing w:val="1"/>
          <w:szCs w:val="24"/>
        </w:rPr>
        <w:t xml:space="preserve">sauc jaudu, ko </w:t>
      </w:r>
      <w:r w:rsidRPr="009B4F1B">
        <w:rPr>
          <w:color w:val="000000"/>
          <w:spacing w:val="6"/>
          <w:szCs w:val="24"/>
        </w:rPr>
        <w:t xml:space="preserve">transformators atdod no sekundārā tinuma spailēm. </w:t>
      </w:r>
    </w:p>
    <w:p w:rsidR="009B4F1B" w:rsidRPr="0068061F" w:rsidRDefault="009B4F1B" w:rsidP="001F2859">
      <w:pPr>
        <w:ind w:left="0" w:right="0" w:firstLine="397"/>
        <w:jc w:val="both"/>
      </w:pPr>
      <w:r w:rsidRPr="0068061F">
        <w:t>Vienfāzes transformatora nominālo jaudu aprēķina kā</w:t>
      </w:r>
    </w:p>
    <w:p w:rsidR="009B4F1B" w:rsidRPr="009B4F1B" w:rsidRDefault="009B4F1B" w:rsidP="00BF36B9">
      <w:pPr>
        <w:ind w:left="0" w:right="0" w:firstLine="397"/>
        <w:jc w:val="right"/>
        <w:rPr>
          <w:szCs w:val="24"/>
          <w:lang w:val="en-GB"/>
        </w:rPr>
      </w:pPr>
      <w:r w:rsidRPr="009B4F1B">
        <w:rPr>
          <w:szCs w:val="24"/>
          <w:lang w:val="en-GB"/>
        </w:rPr>
        <w:t xml:space="preserve">                                                 S</w:t>
      </w:r>
      <w:r w:rsidRPr="009B4F1B">
        <w:rPr>
          <w:szCs w:val="24"/>
          <w:vertAlign w:val="subscript"/>
          <w:lang w:val="en-GB"/>
        </w:rPr>
        <w:t>N</w:t>
      </w:r>
      <w:r w:rsidRPr="009B4F1B">
        <w:rPr>
          <w:szCs w:val="24"/>
          <w:lang w:val="en-GB"/>
        </w:rPr>
        <w:t xml:space="preserve"> = U</w:t>
      </w:r>
      <w:r w:rsidRPr="009B4F1B">
        <w:rPr>
          <w:szCs w:val="24"/>
          <w:vertAlign w:val="subscript"/>
          <w:lang w:val="en-GB"/>
        </w:rPr>
        <w:t>1lN</w:t>
      </w:r>
      <w:r w:rsidRPr="009B4F1B">
        <w:rPr>
          <w:szCs w:val="24"/>
          <w:lang w:val="en-GB"/>
        </w:rPr>
        <w:t>·I</w:t>
      </w:r>
      <w:r w:rsidRPr="009B4F1B">
        <w:rPr>
          <w:szCs w:val="24"/>
          <w:vertAlign w:val="subscript"/>
          <w:lang w:val="en-GB"/>
        </w:rPr>
        <w:t>1lN</w:t>
      </w:r>
      <w:r w:rsidRPr="009B4F1B">
        <w:rPr>
          <w:szCs w:val="24"/>
          <w:lang w:val="en-GB"/>
        </w:rPr>
        <w:t>,</w:t>
      </w:r>
      <w:r w:rsidRPr="009B4F1B">
        <w:rPr>
          <w:szCs w:val="24"/>
          <w:lang w:val="en-GB"/>
        </w:rPr>
        <w:tab/>
        <w:t xml:space="preserve"> </w:t>
      </w:r>
      <w:r w:rsidR="00766C5D">
        <w:rPr>
          <w:szCs w:val="24"/>
          <w:lang w:val="en-GB"/>
        </w:rPr>
        <w:t xml:space="preserve">                            </w:t>
      </w:r>
      <w:r w:rsidRPr="009B4F1B">
        <w:rPr>
          <w:szCs w:val="24"/>
          <w:lang w:val="en-GB"/>
        </w:rPr>
        <w:t xml:space="preserve">        (2.1</w:t>
      </w:r>
      <w:r w:rsidR="00B174B0">
        <w:rPr>
          <w:szCs w:val="24"/>
          <w:lang w:val="en-GB"/>
        </w:rPr>
        <w:t>.</w:t>
      </w:r>
      <w:r w:rsidRPr="009B4F1B">
        <w:rPr>
          <w:szCs w:val="24"/>
          <w:lang w:val="en-GB"/>
        </w:rPr>
        <w:t>)</w:t>
      </w:r>
    </w:p>
    <w:p w:rsidR="009B4F1B" w:rsidRPr="0068061F" w:rsidRDefault="009B4F1B" w:rsidP="001F2859">
      <w:pPr>
        <w:ind w:left="0" w:right="0" w:firstLine="397"/>
        <w:jc w:val="both"/>
      </w:pPr>
      <w:r w:rsidRPr="0068061F">
        <w:t>bet trīsfāzu transformatoram</w:t>
      </w:r>
    </w:p>
    <w:p w:rsidR="009B4F1B" w:rsidRPr="0068061F" w:rsidRDefault="0068061F" w:rsidP="00BF36B9">
      <w:pPr>
        <w:pStyle w:val="Style2"/>
        <w:widowControl/>
        <w:spacing w:line="360" w:lineRule="auto"/>
        <w:ind w:firstLine="397"/>
        <w:jc w:val="right"/>
        <w:rPr>
          <w:rStyle w:val="FontStyle13"/>
          <w:i w:val="0"/>
          <w:sz w:val="24"/>
          <w:szCs w:val="24"/>
        </w:rPr>
      </w:pPr>
      <w:r>
        <w:rPr>
          <w:rStyle w:val="FontStyle11"/>
          <w:i w:val="0"/>
          <w:sz w:val="24"/>
          <w:szCs w:val="24"/>
        </w:rPr>
        <w:t xml:space="preserve">                         </w:t>
      </w:r>
      <w:r w:rsidR="009B4F1B" w:rsidRPr="0068061F">
        <w:rPr>
          <w:rStyle w:val="FontStyle11"/>
          <w:i w:val="0"/>
          <w:sz w:val="24"/>
          <w:szCs w:val="24"/>
        </w:rPr>
        <w:t xml:space="preserve">     S</w:t>
      </w:r>
      <w:r w:rsidR="009B4F1B" w:rsidRPr="0068061F">
        <w:rPr>
          <w:rStyle w:val="FontStyle11"/>
          <w:i w:val="0"/>
          <w:sz w:val="24"/>
          <w:szCs w:val="24"/>
          <w:vertAlign w:val="subscript"/>
        </w:rPr>
        <w:t>N</w:t>
      </w:r>
      <w:r w:rsidR="009B4F1B" w:rsidRPr="0068061F">
        <w:rPr>
          <w:rStyle w:val="FontStyle11"/>
          <w:i w:val="0"/>
          <w:sz w:val="24"/>
          <w:szCs w:val="24"/>
        </w:rPr>
        <w:t xml:space="preserve"> = </w:t>
      </w:r>
      <w:r w:rsidR="009B4F1B" w:rsidRPr="0068061F">
        <w:rPr>
          <w:rStyle w:val="FontStyle11"/>
          <w:i w:val="0"/>
          <w:position w:val="-8"/>
          <w:sz w:val="24"/>
          <w:szCs w:val="24"/>
        </w:rPr>
        <w:object w:dxaOrig="360" w:dyaOrig="360">
          <v:shape id="_x0000_i1123" type="#_x0000_t75" style="width:17.25pt;height:17.25pt" o:ole="">
            <v:imagedata r:id="rId218" o:title=""/>
          </v:shape>
          <o:OLEObject Type="Embed" ProgID="Equation.3" ShapeID="_x0000_i1123" DrawAspect="Content" ObjectID="_1399887125" r:id="rId219"/>
        </w:object>
      </w:r>
      <w:r w:rsidR="009B4F1B" w:rsidRPr="0068061F">
        <w:rPr>
          <w:rStyle w:val="FontStyle13"/>
          <w:i w:val="0"/>
          <w:sz w:val="24"/>
          <w:szCs w:val="24"/>
        </w:rPr>
        <w:t>U</w:t>
      </w:r>
      <w:r w:rsidR="009B4F1B" w:rsidRPr="0068061F">
        <w:rPr>
          <w:rStyle w:val="FontStyle13"/>
          <w:i w:val="0"/>
          <w:sz w:val="24"/>
          <w:szCs w:val="24"/>
          <w:vertAlign w:val="subscript"/>
        </w:rPr>
        <w:t>11N</w:t>
      </w:r>
      <w:r w:rsidR="009B4F1B" w:rsidRPr="0068061F">
        <w:rPr>
          <w:rStyle w:val="FontStyle13"/>
          <w:i w:val="0"/>
          <w:sz w:val="24"/>
          <w:szCs w:val="24"/>
        </w:rPr>
        <w:t xml:space="preserve"> </w:t>
      </w:r>
      <w:r w:rsidR="009B4F1B" w:rsidRPr="0068061F">
        <w:rPr>
          <w:rStyle w:val="FontStyle11"/>
          <w:i w:val="0"/>
          <w:sz w:val="24"/>
          <w:szCs w:val="24"/>
        </w:rPr>
        <w:t>·I</w:t>
      </w:r>
      <w:r w:rsidR="009B4F1B" w:rsidRPr="0068061F">
        <w:rPr>
          <w:rStyle w:val="FontStyle11"/>
          <w:i w:val="0"/>
          <w:sz w:val="24"/>
          <w:szCs w:val="24"/>
          <w:vertAlign w:val="subscript"/>
        </w:rPr>
        <w:t>11N</w:t>
      </w:r>
      <w:r w:rsidR="009B4F1B" w:rsidRPr="0068061F">
        <w:rPr>
          <w:rStyle w:val="FontStyle11"/>
          <w:i w:val="0"/>
          <w:sz w:val="24"/>
          <w:szCs w:val="24"/>
        </w:rPr>
        <w:t xml:space="preserve"> = </w:t>
      </w:r>
      <w:r w:rsidR="009B4F1B" w:rsidRPr="0068061F">
        <w:rPr>
          <w:rStyle w:val="FontStyle13"/>
          <w:i w:val="0"/>
          <w:sz w:val="24"/>
          <w:szCs w:val="24"/>
        </w:rPr>
        <w:t>3U</w:t>
      </w:r>
      <w:r w:rsidR="009B4F1B" w:rsidRPr="0068061F">
        <w:rPr>
          <w:vertAlign w:val="subscript"/>
        </w:rPr>
        <w:t>lfN</w:t>
      </w:r>
      <w:r w:rsidR="009B4F1B" w:rsidRPr="0068061F">
        <w:rPr>
          <w:rStyle w:val="FontStyle13"/>
          <w:i w:val="0"/>
          <w:sz w:val="24"/>
          <w:szCs w:val="24"/>
        </w:rPr>
        <w:t xml:space="preserve"> </w:t>
      </w:r>
      <w:r w:rsidR="009B4F1B" w:rsidRPr="0068061F">
        <w:rPr>
          <w:rStyle w:val="FontStyle11"/>
          <w:i w:val="0"/>
          <w:sz w:val="24"/>
          <w:szCs w:val="24"/>
        </w:rPr>
        <w:t>·I</w:t>
      </w:r>
      <w:r w:rsidR="009B4F1B" w:rsidRPr="0068061F">
        <w:rPr>
          <w:rStyle w:val="FontStyle11"/>
          <w:i w:val="0"/>
          <w:sz w:val="24"/>
          <w:szCs w:val="24"/>
          <w:vertAlign w:val="subscript"/>
        </w:rPr>
        <w:t>lfN</w:t>
      </w:r>
      <w:r w:rsidR="009B4F1B" w:rsidRPr="0068061F">
        <w:rPr>
          <w:rStyle w:val="FontStyle11"/>
          <w:i w:val="0"/>
          <w:sz w:val="24"/>
          <w:szCs w:val="24"/>
        </w:rPr>
        <w:t>,</w:t>
      </w:r>
      <w:r w:rsidR="007707CB">
        <w:rPr>
          <w:rStyle w:val="FontStyle11"/>
          <w:i w:val="0"/>
          <w:sz w:val="24"/>
          <w:szCs w:val="24"/>
        </w:rPr>
        <w:t xml:space="preserve">           </w:t>
      </w:r>
      <w:r w:rsidR="00766C5D">
        <w:rPr>
          <w:rStyle w:val="FontStyle11"/>
          <w:i w:val="0"/>
          <w:sz w:val="24"/>
          <w:szCs w:val="24"/>
        </w:rPr>
        <w:t xml:space="preserve">         </w:t>
      </w:r>
      <w:r w:rsidR="007707CB">
        <w:rPr>
          <w:rStyle w:val="FontStyle11"/>
          <w:i w:val="0"/>
          <w:sz w:val="24"/>
          <w:szCs w:val="24"/>
        </w:rPr>
        <w:t xml:space="preserve">    </w:t>
      </w:r>
      <w:r w:rsidR="009B4F1B" w:rsidRPr="0068061F">
        <w:rPr>
          <w:rStyle w:val="FontStyle11"/>
          <w:i w:val="0"/>
          <w:sz w:val="24"/>
          <w:szCs w:val="24"/>
        </w:rPr>
        <w:t xml:space="preserve"> (2</w:t>
      </w:r>
      <w:r w:rsidR="009B4F1B" w:rsidRPr="0068061F">
        <w:rPr>
          <w:rStyle w:val="FontStyle13"/>
          <w:i w:val="0"/>
          <w:sz w:val="24"/>
          <w:szCs w:val="24"/>
        </w:rPr>
        <w:t>.2</w:t>
      </w:r>
      <w:r w:rsidR="00B174B0">
        <w:rPr>
          <w:rStyle w:val="FontStyle13"/>
          <w:i w:val="0"/>
          <w:sz w:val="24"/>
          <w:szCs w:val="24"/>
        </w:rPr>
        <w:t>.</w:t>
      </w:r>
      <w:r w:rsidR="009B4F1B" w:rsidRPr="0068061F">
        <w:rPr>
          <w:rStyle w:val="FontStyle13"/>
          <w:i w:val="0"/>
          <w:sz w:val="24"/>
          <w:szCs w:val="24"/>
        </w:rPr>
        <w:t>)</w:t>
      </w:r>
      <w:r w:rsidR="007707CB">
        <w:rPr>
          <w:rStyle w:val="FontStyle13"/>
          <w:i w:val="0"/>
          <w:sz w:val="24"/>
          <w:szCs w:val="24"/>
        </w:rPr>
        <w:t xml:space="preserve"> </w:t>
      </w:r>
    </w:p>
    <w:p w:rsidR="009B4F1B" w:rsidRPr="009B4F1B" w:rsidRDefault="009B4F1B" w:rsidP="001F2859">
      <w:pPr>
        <w:pStyle w:val="Style5"/>
        <w:widowControl/>
        <w:spacing w:line="360" w:lineRule="auto"/>
        <w:ind w:firstLine="397"/>
        <w:rPr>
          <w:rStyle w:val="FontStyle11"/>
          <w:i w:val="0"/>
          <w:sz w:val="24"/>
          <w:szCs w:val="24"/>
        </w:rPr>
      </w:pPr>
      <w:r w:rsidRPr="009B4F1B">
        <w:rPr>
          <w:rStyle w:val="FontStyle11"/>
          <w:i w:val="0"/>
          <w:sz w:val="24"/>
          <w:szCs w:val="24"/>
        </w:rPr>
        <w:t>kur U</w:t>
      </w:r>
      <w:r w:rsidRPr="009B4F1B">
        <w:rPr>
          <w:vertAlign w:val="subscript"/>
        </w:rPr>
        <w:t>lfN</w:t>
      </w:r>
      <w:r w:rsidRPr="009B4F1B">
        <w:rPr>
          <w:rStyle w:val="FontStyle11"/>
          <w:i w:val="0"/>
          <w:sz w:val="24"/>
          <w:szCs w:val="24"/>
        </w:rPr>
        <w:t>, I</w:t>
      </w:r>
      <w:r w:rsidRPr="009B4F1B">
        <w:rPr>
          <w:vertAlign w:val="subscript"/>
        </w:rPr>
        <w:t>lfN</w:t>
      </w:r>
      <w:r w:rsidRPr="009B4F1B">
        <w:rPr>
          <w:rStyle w:val="FontStyle11"/>
          <w:i w:val="0"/>
          <w:sz w:val="24"/>
          <w:szCs w:val="24"/>
        </w:rPr>
        <w:t xml:space="preserve"> — </w:t>
      </w:r>
      <w:r w:rsidRPr="0068061F">
        <w:t>primārā tinuma nominālais fāzes spriegums un fāzes strāva.</w:t>
      </w:r>
    </w:p>
    <w:p w:rsidR="009B4F1B" w:rsidRPr="009B4F1B" w:rsidRDefault="009B4F1B" w:rsidP="001F2859">
      <w:pPr>
        <w:shd w:val="clear" w:color="auto" w:fill="FFFFFF"/>
        <w:ind w:left="0" w:right="0" w:firstLine="397"/>
        <w:jc w:val="both"/>
        <w:rPr>
          <w:szCs w:val="24"/>
        </w:rPr>
      </w:pPr>
      <w:r w:rsidRPr="009B4F1B">
        <w:rPr>
          <w:color w:val="000000"/>
          <w:spacing w:val="3"/>
          <w:szCs w:val="24"/>
        </w:rPr>
        <w:t xml:space="preserve">Par </w:t>
      </w:r>
      <w:r w:rsidRPr="009B4F1B">
        <w:rPr>
          <w:color w:val="000000"/>
          <w:spacing w:val="-2"/>
          <w:szCs w:val="24"/>
        </w:rPr>
        <w:t>primāro nominālo spriegumu</w:t>
      </w:r>
      <w:r w:rsidRPr="009B4F1B">
        <w:rPr>
          <w:color w:val="000000"/>
          <w:spacing w:val="3"/>
          <w:szCs w:val="24"/>
        </w:rPr>
        <w:t xml:space="preserve"> U</w:t>
      </w:r>
      <w:r w:rsidRPr="009B4F1B">
        <w:rPr>
          <w:color w:val="000000"/>
          <w:spacing w:val="3"/>
          <w:szCs w:val="24"/>
          <w:vertAlign w:val="subscript"/>
        </w:rPr>
        <w:t>1N</w:t>
      </w:r>
      <w:r w:rsidRPr="009B4F1B">
        <w:rPr>
          <w:color w:val="000000"/>
          <w:spacing w:val="3"/>
          <w:szCs w:val="24"/>
        </w:rPr>
        <w:t xml:space="preserve"> </w:t>
      </w:r>
      <w:r w:rsidRPr="009B4F1B">
        <w:rPr>
          <w:szCs w:val="24"/>
        </w:rPr>
        <w:t>sauc tīkla spriegumu, kuram transformators aprēķināts (paredzēts).</w:t>
      </w:r>
    </w:p>
    <w:p w:rsidR="009B4F1B" w:rsidRPr="009B4F1B" w:rsidRDefault="009B4F1B" w:rsidP="001F2859">
      <w:pPr>
        <w:shd w:val="clear" w:color="auto" w:fill="FFFFFF"/>
        <w:ind w:left="0" w:right="0" w:firstLine="397"/>
        <w:jc w:val="both"/>
        <w:rPr>
          <w:szCs w:val="24"/>
        </w:rPr>
      </w:pPr>
      <w:r w:rsidRPr="009B4F1B">
        <w:rPr>
          <w:color w:val="000000"/>
          <w:spacing w:val="1"/>
          <w:szCs w:val="24"/>
        </w:rPr>
        <w:t xml:space="preserve">Par </w:t>
      </w:r>
      <w:r w:rsidRPr="0068061F">
        <w:t>sekundāro nominālo spriegumu</w:t>
      </w:r>
      <w:r w:rsidRPr="009B4F1B">
        <w:rPr>
          <w:color w:val="000000"/>
          <w:spacing w:val="1"/>
          <w:szCs w:val="24"/>
        </w:rPr>
        <w:t xml:space="preserve"> </w:t>
      </w:r>
      <w:r w:rsidRPr="009B4F1B">
        <w:rPr>
          <w:iCs/>
          <w:smallCaps/>
          <w:color w:val="000000"/>
          <w:spacing w:val="1"/>
          <w:szCs w:val="24"/>
        </w:rPr>
        <w:t>U</w:t>
      </w:r>
      <w:r w:rsidRPr="009B4F1B">
        <w:rPr>
          <w:iCs/>
          <w:smallCaps/>
          <w:color w:val="000000"/>
          <w:spacing w:val="1"/>
          <w:szCs w:val="24"/>
          <w:vertAlign w:val="subscript"/>
        </w:rPr>
        <w:t>2N</w:t>
      </w:r>
      <w:r w:rsidRPr="009B4F1B">
        <w:rPr>
          <w:iCs/>
          <w:smallCaps/>
          <w:color w:val="000000"/>
          <w:spacing w:val="1"/>
          <w:szCs w:val="24"/>
        </w:rPr>
        <w:t xml:space="preserve"> </w:t>
      </w:r>
      <w:r w:rsidRPr="009B4F1B">
        <w:rPr>
          <w:szCs w:val="24"/>
        </w:rPr>
        <w:t>sauc sprie</w:t>
      </w:r>
      <w:r w:rsidRPr="009B4F1B">
        <w:rPr>
          <w:szCs w:val="24"/>
        </w:rPr>
        <w:softHyphen/>
        <w:t>gumu starp transformatora sekundārā tinuma spailēm tukšgaitas režīmā pie nominālā primārā sprieguma</w:t>
      </w:r>
      <w:r w:rsidRPr="009B4F1B">
        <w:rPr>
          <w:color w:val="000000"/>
          <w:spacing w:val="3"/>
          <w:szCs w:val="24"/>
        </w:rPr>
        <w:t xml:space="preserve"> U</w:t>
      </w:r>
      <w:r w:rsidRPr="009B4F1B">
        <w:rPr>
          <w:color w:val="000000"/>
          <w:spacing w:val="3"/>
          <w:szCs w:val="24"/>
          <w:vertAlign w:val="subscript"/>
        </w:rPr>
        <w:t>IN</w:t>
      </w:r>
      <w:r w:rsidRPr="009B4F1B">
        <w:rPr>
          <w:color w:val="000000"/>
          <w:spacing w:val="8"/>
          <w:szCs w:val="24"/>
        </w:rPr>
        <w:t>.</w:t>
      </w:r>
    </w:p>
    <w:p w:rsidR="009B4F1B" w:rsidRPr="009B4F1B" w:rsidRDefault="009B4F1B" w:rsidP="001F2859">
      <w:pPr>
        <w:ind w:left="0" w:right="0" w:firstLine="397"/>
        <w:jc w:val="both"/>
        <w:rPr>
          <w:szCs w:val="24"/>
        </w:rPr>
      </w:pPr>
      <w:r w:rsidRPr="009B4F1B">
        <w:rPr>
          <w:szCs w:val="24"/>
        </w:rPr>
        <w:t>Par nominālajām strāvām — primāro I</w:t>
      </w:r>
      <w:r w:rsidRPr="009B4F1B">
        <w:rPr>
          <w:szCs w:val="24"/>
          <w:vertAlign w:val="subscript"/>
        </w:rPr>
        <w:t>1N</w:t>
      </w:r>
      <w:r w:rsidRPr="009B4F1B">
        <w:rPr>
          <w:smallCaps/>
          <w:szCs w:val="24"/>
        </w:rPr>
        <w:t xml:space="preserve"> </w:t>
      </w:r>
      <w:r w:rsidRPr="009B4F1B">
        <w:rPr>
          <w:szCs w:val="24"/>
        </w:rPr>
        <w:t>un sekundāro I</w:t>
      </w:r>
      <w:r w:rsidRPr="009B4F1B">
        <w:rPr>
          <w:smallCaps/>
          <w:szCs w:val="24"/>
          <w:vertAlign w:val="subscript"/>
        </w:rPr>
        <w:t>2N</w:t>
      </w:r>
      <w:r w:rsidRPr="009B4F1B">
        <w:rPr>
          <w:smallCaps/>
          <w:szCs w:val="24"/>
        </w:rPr>
        <w:t xml:space="preserve"> </w:t>
      </w:r>
      <w:r w:rsidRPr="009B4F1B">
        <w:rPr>
          <w:szCs w:val="24"/>
        </w:rPr>
        <w:t>— sauc strāvas, kas atbilst sprieguma un jaudas nominālajām vērtī</w:t>
      </w:r>
      <w:r w:rsidRPr="009B4F1B">
        <w:rPr>
          <w:szCs w:val="24"/>
        </w:rPr>
        <w:softHyphen/>
        <w:t>bām.</w:t>
      </w:r>
    </w:p>
    <w:p w:rsidR="009B4F1B" w:rsidRPr="009B4F1B" w:rsidRDefault="0068061F" w:rsidP="001F2859">
      <w:pPr>
        <w:ind w:left="0" w:right="0" w:firstLine="397"/>
        <w:jc w:val="both"/>
        <w:rPr>
          <w:szCs w:val="24"/>
        </w:rPr>
      </w:pPr>
      <w:r>
        <w:rPr>
          <w:szCs w:val="24"/>
        </w:rPr>
        <w:t>Trīsfāz</w:t>
      </w:r>
      <w:r w:rsidR="009B4F1B" w:rsidRPr="009B4F1B">
        <w:rPr>
          <w:szCs w:val="24"/>
        </w:rPr>
        <w:t>u transformatora nominālās strāvas</w:t>
      </w:r>
    </w:p>
    <w:p w:rsidR="009B4F1B" w:rsidRPr="009B4F1B" w:rsidRDefault="009B4F1B" w:rsidP="001F2859">
      <w:pPr>
        <w:shd w:val="clear" w:color="auto" w:fill="FFFFFF"/>
        <w:ind w:left="1440" w:right="0" w:firstLine="720"/>
        <w:jc w:val="both"/>
        <w:rPr>
          <w:color w:val="000000"/>
          <w:spacing w:val="8"/>
          <w:szCs w:val="24"/>
        </w:rPr>
      </w:pPr>
      <w:r w:rsidRPr="009B4F1B">
        <w:rPr>
          <w:color w:val="000000"/>
          <w:spacing w:val="8"/>
          <w:position w:val="-32"/>
          <w:szCs w:val="24"/>
        </w:rPr>
        <w:object w:dxaOrig="3260" w:dyaOrig="720">
          <v:shape id="_x0000_i1124" type="#_x0000_t75" style="width:162pt;height:36pt" o:ole="">
            <v:imagedata r:id="rId220" o:title=""/>
          </v:shape>
          <o:OLEObject Type="Embed" ProgID="Equation.3" ShapeID="_x0000_i1124" DrawAspect="Content" ObjectID="_1399887126" r:id="rId221"/>
        </w:object>
      </w:r>
      <w:r w:rsidRPr="009B4F1B">
        <w:rPr>
          <w:color w:val="000000"/>
          <w:spacing w:val="8"/>
          <w:szCs w:val="24"/>
        </w:rPr>
        <w:t>.</w:t>
      </w:r>
    </w:p>
    <w:p w:rsidR="009B4F1B" w:rsidRPr="009B4F1B" w:rsidRDefault="009B4F1B" w:rsidP="001F2859">
      <w:pPr>
        <w:ind w:left="0" w:right="0" w:firstLine="397"/>
        <w:jc w:val="both"/>
        <w:rPr>
          <w:szCs w:val="24"/>
        </w:rPr>
      </w:pPr>
      <w:r w:rsidRPr="009B4F1B">
        <w:rPr>
          <w:szCs w:val="24"/>
        </w:rPr>
        <w:t>Vienfāzes transformatora nominālās strāvas</w:t>
      </w:r>
    </w:p>
    <w:p w:rsidR="009B4F1B" w:rsidRPr="009B4F1B" w:rsidRDefault="00BF36B9" w:rsidP="001F2859">
      <w:pPr>
        <w:shd w:val="clear" w:color="auto" w:fill="FFFFFF"/>
        <w:ind w:left="1440" w:right="0" w:firstLine="720"/>
        <w:jc w:val="both"/>
        <w:rPr>
          <w:color w:val="000000"/>
          <w:spacing w:val="8"/>
          <w:szCs w:val="24"/>
        </w:rPr>
      </w:pPr>
      <w:r>
        <w:rPr>
          <w:color w:val="000000"/>
          <w:spacing w:val="8"/>
          <w:position w:val="-30"/>
          <w:szCs w:val="24"/>
        </w:rPr>
        <w:t xml:space="preserve">     </w:t>
      </w:r>
      <w:r w:rsidR="009B4F1B" w:rsidRPr="009B4F1B">
        <w:rPr>
          <w:color w:val="000000"/>
          <w:spacing w:val="8"/>
          <w:position w:val="-30"/>
          <w:szCs w:val="24"/>
        </w:rPr>
        <w:object w:dxaOrig="2420" w:dyaOrig="700">
          <v:shape id="_x0000_i1125" type="#_x0000_t75" style="width:121.5pt;height:35.25pt" o:ole="">
            <v:imagedata r:id="rId222" o:title=""/>
          </v:shape>
          <o:OLEObject Type="Embed" ProgID="Equation.3" ShapeID="_x0000_i1125" DrawAspect="Content" ObjectID="_1399887127" r:id="rId223"/>
        </w:object>
      </w:r>
      <w:r>
        <w:rPr>
          <w:color w:val="000000"/>
          <w:spacing w:val="8"/>
          <w:szCs w:val="24"/>
        </w:rPr>
        <w:t>.</w:t>
      </w:r>
    </w:p>
    <w:p w:rsidR="009B4F1B" w:rsidRDefault="009B4F1B" w:rsidP="001F2859">
      <w:pPr>
        <w:ind w:left="0" w:right="0" w:firstLine="397"/>
        <w:jc w:val="both"/>
        <w:rPr>
          <w:szCs w:val="24"/>
        </w:rPr>
      </w:pPr>
      <w:r w:rsidRPr="009B4F1B">
        <w:rPr>
          <w:szCs w:val="24"/>
        </w:rPr>
        <w:t>Pie tam, tā kā transformatora lietderības koeficients ir pietie</w:t>
      </w:r>
      <w:r w:rsidRPr="009B4F1B">
        <w:rPr>
          <w:szCs w:val="24"/>
        </w:rPr>
        <w:softHyphen/>
        <w:t>kami liels, pieņem, ka primārā un sekundārā tinuma jaudas ir vie</w:t>
      </w:r>
      <w:r w:rsidRPr="009B4F1B">
        <w:rPr>
          <w:szCs w:val="24"/>
        </w:rPr>
        <w:softHyphen/>
        <w:t>nādas. Jāpiezīmē, ka tehniskajā pasē arvien uzrāda līnijas strāvas un līnijas sprieguma vērtības.</w:t>
      </w:r>
    </w:p>
    <w:p w:rsidR="007B555E" w:rsidRDefault="007B555E" w:rsidP="001F2859">
      <w:pPr>
        <w:ind w:left="0" w:right="0" w:firstLine="397"/>
        <w:jc w:val="both"/>
      </w:pPr>
    </w:p>
    <w:p w:rsidR="007B555E" w:rsidRPr="00F56C0C" w:rsidRDefault="007B555E" w:rsidP="001F2859">
      <w:pPr>
        <w:ind w:left="0" w:right="0" w:firstLine="397"/>
        <w:jc w:val="both"/>
      </w:pPr>
      <w:r>
        <w:rPr>
          <w:b/>
          <w:szCs w:val="24"/>
        </w:rPr>
        <w:t>2.1</w:t>
      </w:r>
      <w:r w:rsidRPr="00995DC6">
        <w:rPr>
          <w:b/>
          <w:szCs w:val="24"/>
        </w:rPr>
        <w:t>. Piemērs.</w:t>
      </w:r>
      <w:r>
        <w:rPr>
          <w:szCs w:val="24"/>
        </w:rPr>
        <w:t xml:space="preserve"> </w:t>
      </w:r>
      <w:r w:rsidRPr="00F56C0C">
        <w:t>Noteikt vienfā</w:t>
      </w:r>
      <w:r>
        <w:t>z</w:t>
      </w:r>
      <w:r w:rsidRPr="00F56C0C">
        <w:t>u transformatora nominālās strāvas</w:t>
      </w:r>
      <w:r>
        <w:t xml:space="preserve"> </w:t>
      </w:r>
      <w:r w:rsidRPr="00C0095F">
        <w:t>un īsslēguma strāvas I</w:t>
      </w:r>
      <w:r w:rsidRPr="00C0095F">
        <w:rPr>
          <w:vertAlign w:val="subscript"/>
        </w:rPr>
        <w:t>1k</w:t>
      </w:r>
      <w:r>
        <w:rPr>
          <w:vertAlign w:val="subscript"/>
        </w:rPr>
        <w:t xml:space="preserve"> </w:t>
      </w:r>
      <w:r>
        <w:t>un</w:t>
      </w:r>
      <w:r w:rsidRPr="00C0095F">
        <w:t xml:space="preserve"> I</w:t>
      </w:r>
      <w:r w:rsidRPr="00C0095F">
        <w:rPr>
          <w:vertAlign w:val="subscript"/>
        </w:rPr>
        <w:t>2k</w:t>
      </w:r>
      <w:r w:rsidRPr="00F56C0C">
        <w:t>, ja tā pilnā jauda S</w:t>
      </w:r>
      <w:r w:rsidRPr="00F56C0C">
        <w:rPr>
          <w:vertAlign w:val="subscript"/>
        </w:rPr>
        <w:t>N</w:t>
      </w:r>
      <w:r>
        <w:t xml:space="preserve"> = 250 V</w:t>
      </w:r>
      <w:r w:rsidRPr="00F56C0C">
        <w:t>A, primārais nominālais spriegums U</w:t>
      </w:r>
      <w:r w:rsidRPr="00F56C0C">
        <w:rPr>
          <w:vertAlign w:val="subscript"/>
        </w:rPr>
        <w:t>1N</w:t>
      </w:r>
      <w:r>
        <w:t xml:space="preserve"> = 220 V, </w:t>
      </w:r>
      <w:r w:rsidRPr="00F56C0C">
        <w:t>sekundārais nominālais spriegums U</w:t>
      </w:r>
      <w:r w:rsidRPr="00F56C0C">
        <w:rPr>
          <w:vertAlign w:val="subscript"/>
        </w:rPr>
        <w:t>2N</w:t>
      </w:r>
      <w:r w:rsidRPr="00F56C0C">
        <w:t xml:space="preserve"> = 12 V</w:t>
      </w:r>
      <w:r>
        <w:t xml:space="preserve"> un </w:t>
      </w:r>
      <w:r w:rsidRPr="00C0095F">
        <w:t xml:space="preserve"> īsslēguma spriegums u</w:t>
      </w:r>
      <w:r w:rsidRPr="00C0095F">
        <w:rPr>
          <w:vertAlign w:val="subscript"/>
        </w:rPr>
        <w:t>k</w:t>
      </w:r>
      <w:r>
        <w:t xml:space="preserve"> = 4 </w:t>
      </w:r>
      <w:r w:rsidRPr="00D45C39">
        <w:t>%</w:t>
      </w:r>
      <w:r w:rsidRPr="00F56C0C">
        <w:t>.</w:t>
      </w:r>
    </w:p>
    <w:p w:rsidR="007B555E" w:rsidRDefault="007B555E" w:rsidP="001F2859">
      <w:pPr>
        <w:ind w:left="0" w:right="0" w:firstLine="397"/>
        <w:jc w:val="both"/>
      </w:pPr>
      <w:r w:rsidRPr="00F56C0C">
        <w:t xml:space="preserve">Atrisinājums. </w:t>
      </w:r>
    </w:p>
    <w:p w:rsidR="007B555E" w:rsidRPr="00F56C0C" w:rsidRDefault="007B555E" w:rsidP="001F2859">
      <w:pPr>
        <w:ind w:left="0" w:right="0" w:firstLine="397"/>
        <w:jc w:val="both"/>
      </w:pPr>
      <w:r>
        <w:t xml:space="preserve">1. </w:t>
      </w:r>
      <w:r w:rsidRPr="00F56C0C">
        <w:t>Primārā nominālā strāva</w:t>
      </w:r>
    </w:p>
    <w:p w:rsidR="007B555E" w:rsidRPr="001E3A8D" w:rsidRDefault="007B555E" w:rsidP="001F2859">
      <w:pPr>
        <w:shd w:val="clear" w:color="auto" w:fill="FFFFFF"/>
        <w:ind w:left="1440" w:right="0" w:firstLine="720"/>
        <w:jc w:val="both"/>
        <w:rPr>
          <w:szCs w:val="24"/>
        </w:rPr>
      </w:pPr>
      <w:r w:rsidRPr="001E3A8D">
        <w:rPr>
          <w:position w:val="-30"/>
          <w:szCs w:val="24"/>
        </w:rPr>
        <w:object w:dxaOrig="2260" w:dyaOrig="680">
          <v:shape id="_x0000_i1126" type="#_x0000_t75" style="width:113.25pt;height:34.5pt" o:ole="">
            <v:imagedata r:id="rId224" o:title=""/>
          </v:shape>
          <o:OLEObject Type="Embed" ProgID="Equation.DSMT4" ShapeID="_x0000_i1126" DrawAspect="Content" ObjectID="_1399887128" r:id="rId225"/>
        </w:object>
      </w:r>
      <w:r w:rsidRPr="001E3A8D">
        <w:rPr>
          <w:szCs w:val="24"/>
        </w:rPr>
        <w:t>A;</w:t>
      </w:r>
    </w:p>
    <w:p w:rsidR="007B555E" w:rsidRPr="001E3A8D" w:rsidRDefault="007B555E" w:rsidP="00FD4179">
      <w:pPr>
        <w:shd w:val="clear" w:color="auto" w:fill="FFFFFF"/>
        <w:ind w:left="0" w:right="0"/>
        <w:jc w:val="both"/>
        <w:rPr>
          <w:szCs w:val="24"/>
        </w:rPr>
      </w:pPr>
      <w:r w:rsidRPr="00C0095F">
        <w:rPr>
          <w:color w:val="000000"/>
          <w:spacing w:val="7"/>
          <w:szCs w:val="24"/>
        </w:rPr>
        <w:t>2.</w:t>
      </w:r>
      <w:r>
        <w:rPr>
          <w:color w:val="000000"/>
          <w:spacing w:val="7"/>
          <w:szCs w:val="24"/>
        </w:rPr>
        <w:t xml:space="preserve"> </w:t>
      </w:r>
      <w:r w:rsidRPr="001E3A8D">
        <w:rPr>
          <w:color w:val="000000"/>
          <w:spacing w:val="7"/>
          <w:szCs w:val="24"/>
        </w:rPr>
        <w:t>Sekundārā nominālā strāva</w:t>
      </w:r>
    </w:p>
    <w:p w:rsidR="007B555E" w:rsidRDefault="007B555E" w:rsidP="001F2859">
      <w:pPr>
        <w:shd w:val="clear" w:color="auto" w:fill="FFFFFF"/>
        <w:ind w:left="1440" w:right="0" w:firstLine="720"/>
        <w:jc w:val="both"/>
        <w:rPr>
          <w:szCs w:val="24"/>
        </w:rPr>
      </w:pPr>
      <w:r w:rsidRPr="001E3A8D">
        <w:rPr>
          <w:position w:val="-30"/>
          <w:szCs w:val="24"/>
        </w:rPr>
        <w:object w:dxaOrig="2500" w:dyaOrig="680">
          <v:shape id="_x0000_i1127" type="#_x0000_t75" style="width:125.25pt;height:34.5pt" o:ole="">
            <v:imagedata r:id="rId226" o:title=""/>
          </v:shape>
          <o:OLEObject Type="Embed" ProgID="Equation.DSMT4" ShapeID="_x0000_i1127" DrawAspect="Content" ObjectID="_1399887129" r:id="rId227"/>
        </w:object>
      </w:r>
      <w:r w:rsidRPr="001E3A8D">
        <w:rPr>
          <w:szCs w:val="24"/>
        </w:rPr>
        <w:t>A.</w:t>
      </w:r>
    </w:p>
    <w:p w:rsidR="007B555E" w:rsidRPr="00F56C0C" w:rsidRDefault="007B555E" w:rsidP="00FD4179">
      <w:pPr>
        <w:ind w:left="0" w:right="0"/>
      </w:pPr>
      <w:r>
        <w:t xml:space="preserve">3. </w:t>
      </w:r>
      <w:r w:rsidRPr="00F56C0C">
        <w:t>Primārā nominālā strāva</w:t>
      </w:r>
    </w:p>
    <w:p w:rsidR="007B555E" w:rsidRPr="001E3A8D" w:rsidRDefault="007B555E" w:rsidP="001F2859">
      <w:pPr>
        <w:shd w:val="clear" w:color="auto" w:fill="FFFFFF"/>
        <w:ind w:left="1440" w:right="0" w:firstLine="720"/>
        <w:jc w:val="both"/>
        <w:rPr>
          <w:szCs w:val="24"/>
        </w:rPr>
      </w:pPr>
      <w:r w:rsidRPr="001E3A8D">
        <w:rPr>
          <w:position w:val="-30"/>
          <w:szCs w:val="24"/>
        </w:rPr>
        <w:object w:dxaOrig="2260" w:dyaOrig="680">
          <v:shape id="_x0000_i1128" type="#_x0000_t75" style="width:113.25pt;height:34.5pt" o:ole="">
            <v:imagedata r:id="rId224" o:title=""/>
          </v:shape>
          <o:OLEObject Type="Embed" ProgID="Equation.DSMT4" ShapeID="_x0000_i1128" DrawAspect="Content" ObjectID="_1399887130" r:id="rId228"/>
        </w:object>
      </w:r>
      <w:r w:rsidRPr="001E3A8D">
        <w:rPr>
          <w:szCs w:val="24"/>
        </w:rPr>
        <w:t>A;</w:t>
      </w:r>
    </w:p>
    <w:p w:rsidR="007B555E" w:rsidRPr="001E3A8D" w:rsidRDefault="007B555E" w:rsidP="00FD4179">
      <w:pPr>
        <w:shd w:val="clear" w:color="auto" w:fill="FFFFFF"/>
        <w:ind w:left="0" w:right="0"/>
        <w:jc w:val="both"/>
        <w:rPr>
          <w:szCs w:val="24"/>
        </w:rPr>
      </w:pPr>
      <w:r>
        <w:rPr>
          <w:color w:val="000000"/>
          <w:spacing w:val="7"/>
          <w:szCs w:val="24"/>
        </w:rPr>
        <w:t>4</w:t>
      </w:r>
      <w:r w:rsidRPr="00C0095F">
        <w:rPr>
          <w:color w:val="000000"/>
          <w:spacing w:val="7"/>
          <w:szCs w:val="24"/>
        </w:rPr>
        <w:t>.</w:t>
      </w:r>
      <w:r>
        <w:rPr>
          <w:color w:val="000000"/>
          <w:spacing w:val="7"/>
          <w:szCs w:val="24"/>
        </w:rPr>
        <w:t xml:space="preserve"> </w:t>
      </w:r>
      <w:r w:rsidRPr="001E3A8D">
        <w:rPr>
          <w:color w:val="000000"/>
          <w:spacing w:val="7"/>
          <w:szCs w:val="24"/>
        </w:rPr>
        <w:t>Sekundārā nominālā strāva</w:t>
      </w:r>
    </w:p>
    <w:p w:rsidR="007B555E" w:rsidRPr="001E3A8D" w:rsidRDefault="007B555E" w:rsidP="001F2859">
      <w:pPr>
        <w:shd w:val="clear" w:color="auto" w:fill="FFFFFF"/>
        <w:ind w:left="1440" w:right="0" w:firstLine="720"/>
        <w:jc w:val="both"/>
        <w:rPr>
          <w:szCs w:val="24"/>
        </w:rPr>
      </w:pPr>
      <w:r w:rsidRPr="001E3A8D">
        <w:rPr>
          <w:position w:val="-30"/>
          <w:szCs w:val="24"/>
        </w:rPr>
        <w:object w:dxaOrig="2500" w:dyaOrig="680">
          <v:shape id="_x0000_i1129" type="#_x0000_t75" style="width:125.25pt;height:34.5pt" o:ole="">
            <v:imagedata r:id="rId226" o:title=""/>
          </v:shape>
          <o:OLEObject Type="Embed" ProgID="Equation.DSMT4" ShapeID="_x0000_i1129" DrawAspect="Content" ObjectID="_1399887131" r:id="rId229"/>
        </w:object>
      </w:r>
      <w:r w:rsidRPr="001E3A8D">
        <w:rPr>
          <w:szCs w:val="24"/>
        </w:rPr>
        <w:t>A.</w:t>
      </w:r>
    </w:p>
    <w:p w:rsidR="007B555E" w:rsidRPr="00E662BE" w:rsidRDefault="007B555E" w:rsidP="00FD4179">
      <w:pPr>
        <w:ind w:left="0" w:right="0"/>
      </w:pPr>
    </w:p>
    <w:p w:rsidR="007B555E" w:rsidRPr="003855C1" w:rsidRDefault="007B555E" w:rsidP="00FD4179">
      <w:pPr>
        <w:ind w:left="0" w:right="0" w:firstLine="851"/>
      </w:pPr>
      <w:r>
        <w:rPr>
          <w:b/>
          <w:szCs w:val="24"/>
        </w:rPr>
        <w:t>2.2</w:t>
      </w:r>
      <w:r w:rsidRPr="00995DC6">
        <w:rPr>
          <w:b/>
          <w:szCs w:val="24"/>
        </w:rPr>
        <w:t>. Piemērs.</w:t>
      </w:r>
      <w:r>
        <w:rPr>
          <w:szCs w:val="24"/>
        </w:rPr>
        <w:t xml:space="preserve"> </w:t>
      </w:r>
      <w:r w:rsidRPr="003855C1">
        <w:t>Noteikt trīsfāzu transformatora nominālās strāvas</w:t>
      </w:r>
      <w:r w:rsidRPr="002B7B43">
        <w:t xml:space="preserve"> </w:t>
      </w:r>
      <w:r>
        <w:t>I</w:t>
      </w:r>
      <w:r w:rsidRPr="00F56C0C">
        <w:rPr>
          <w:vertAlign w:val="subscript"/>
        </w:rPr>
        <w:t>1N</w:t>
      </w:r>
      <w:r>
        <w:rPr>
          <w:vertAlign w:val="subscript"/>
        </w:rPr>
        <w:t xml:space="preserve"> </w:t>
      </w:r>
      <w:r>
        <w:t>un I</w:t>
      </w:r>
      <w:r>
        <w:rPr>
          <w:vertAlign w:val="subscript"/>
        </w:rPr>
        <w:t>2</w:t>
      </w:r>
      <w:r w:rsidRPr="00F56C0C">
        <w:rPr>
          <w:vertAlign w:val="subscript"/>
        </w:rPr>
        <w:t>N</w:t>
      </w:r>
      <w:r w:rsidRPr="003855C1">
        <w:t xml:space="preserve">, ja tā </w:t>
      </w:r>
      <w:r>
        <w:t>jauda 180 kV</w:t>
      </w:r>
      <w:r w:rsidRPr="003855C1">
        <w:t>A un spriegums</w:t>
      </w:r>
      <w:r>
        <w:t xml:space="preserve"> attiecīgi </w:t>
      </w:r>
      <w:r w:rsidRPr="00F56C0C">
        <w:t>U</w:t>
      </w:r>
      <w:r w:rsidRPr="00F56C0C">
        <w:rPr>
          <w:vertAlign w:val="subscript"/>
        </w:rPr>
        <w:t>1N</w:t>
      </w:r>
      <w:r w:rsidRPr="002B7B43">
        <w:t xml:space="preserve"> </w:t>
      </w:r>
      <w:r>
        <w:t xml:space="preserve">/ </w:t>
      </w:r>
      <w:r w:rsidRPr="00F56C0C">
        <w:t>U</w:t>
      </w:r>
      <w:r>
        <w:rPr>
          <w:vertAlign w:val="subscript"/>
        </w:rPr>
        <w:t>2</w:t>
      </w:r>
      <w:r w:rsidRPr="00F56C0C">
        <w:rPr>
          <w:vertAlign w:val="subscript"/>
        </w:rPr>
        <w:t>N</w:t>
      </w:r>
      <w:r w:rsidRPr="003855C1">
        <w:t xml:space="preserve"> </w:t>
      </w:r>
      <w:r>
        <w:t xml:space="preserve"> ir </w:t>
      </w:r>
      <w:r w:rsidRPr="003855C1">
        <w:t>10 /0,4 kV.</w:t>
      </w:r>
    </w:p>
    <w:p w:rsidR="007B555E" w:rsidRDefault="007B555E" w:rsidP="00FD4179">
      <w:pPr>
        <w:ind w:left="0" w:right="0" w:firstLine="851"/>
      </w:pPr>
      <w:r w:rsidRPr="003855C1">
        <w:t>Atrisinājums</w:t>
      </w:r>
      <w:r w:rsidRPr="001E3A8D">
        <w:rPr>
          <w:spacing w:val="47"/>
        </w:rPr>
        <w:t>.</w:t>
      </w:r>
      <w:r w:rsidRPr="001E3A8D">
        <w:t xml:space="preserve"> </w:t>
      </w:r>
    </w:p>
    <w:p w:rsidR="007B555E" w:rsidRPr="001E3A8D" w:rsidRDefault="007B555E" w:rsidP="00FD4179">
      <w:pPr>
        <w:ind w:left="0" w:right="0"/>
      </w:pPr>
      <w:r w:rsidRPr="00F95869">
        <w:rPr>
          <w:spacing w:val="5"/>
        </w:rPr>
        <w:t>1.</w:t>
      </w:r>
      <w:r>
        <w:rPr>
          <w:spacing w:val="5"/>
        </w:rPr>
        <w:t xml:space="preserve"> </w:t>
      </w:r>
      <w:r w:rsidRPr="001E3A8D">
        <w:rPr>
          <w:spacing w:val="5"/>
        </w:rPr>
        <w:t>Primārā nominālā strāva</w:t>
      </w:r>
    </w:p>
    <w:p w:rsidR="007B555E" w:rsidRPr="001E3A8D" w:rsidRDefault="007B555E" w:rsidP="001F2859">
      <w:pPr>
        <w:shd w:val="clear" w:color="auto" w:fill="FFFFFF"/>
        <w:ind w:left="1440" w:right="0" w:firstLine="720"/>
        <w:rPr>
          <w:color w:val="000000"/>
          <w:spacing w:val="7"/>
          <w:szCs w:val="24"/>
        </w:rPr>
      </w:pPr>
      <w:r w:rsidRPr="001E3A8D">
        <w:rPr>
          <w:color w:val="000000"/>
          <w:spacing w:val="7"/>
          <w:position w:val="-32"/>
          <w:szCs w:val="24"/>
        </w:rPr>
        <w:object w:dxaOrig="3440" w:dyaOrig="740">
          <v:shape id="_x0000_i1130" type="#_x0000_t75" style="width:172.5pt;height:36.75pt" o:ole="">
            <v:imagedata r:id="rId230" o:title=""/>
          </v:shape>
          <o:OLEObject Type="Embed" ProgID="Equation.DSMT4" ShapeID="_x0000_i1130" DrawAspect="Content" ObjectID="_1399887132" r:id="rId231"/>
        </w:object>
      </w:r>
      <w:r>
        <w:rPr>
          <w:color w:val="000000"/>
          <w:spacing w:val="7"/>
          <w:szCs w:val="24"/>
        </w:rPr>
        <w:t>A;</w:t>
      </w:r>
    </w:p>
    <w:p w:rsidR="007B555E" w:rsidRPr="001E3A8D" w:rsidRDefault="007B555E" w:rsidP="00FD4179">
      <w:pPr>
        <w:shd w:val="clear" w:color="auto" w:fill="FFFFFF"/>
        <w:ind w:left="0" w:right="0"/>
        <w:rPr>
          <w:szCs w:val="24"/>
        </w:rPr>
      </w:pPr>
      <w:r w:rsidRPr="00F95869">
        <w:rPr>
          <w:color w:val="000000"/>
          <w:spacing w:val="7"/>
          <w:szCs w:val="24"/>
        </w:rPr>
        <w:t>2.</w:t>
      </w:r>
      <w:r>
        <w:rPr>
          <w:color w:val="000000"/>
          <w:spacing w:val="7"/>
          <w:szCs w:val="24"/>
        </w:rPr>
        <w:t xml:space="preserve"> </w:t>
      </w:r>
      <w:r w:rsidRPr="001E3A8D">
        <w:rPr>
          <w:color w:val="000000"/>
          <w:spacing w:val="7"/>
          <w:szCs w:val="24"/>
        </w:rPr>
        <w:t>Sekundārā nominālā strāva</w:t>
      </w:r>
    </w:p>
    <w:p w:rsidR="007B555E" w:rsidRDefault="007B555E" w:rsidP="001F2859">
      <w:pPr>
        <w:ind w:left="1440" w:right="0" w:firstLine="720"/>
        <w:rPr>
          <w:color w:val="000000"/>
          <w:spacing w:val="-12"/>
          <w:szCs w:val="24"/>
        </w:rPr>
      </w:pPr>
      <w:r w:rsidRPr="001E3A8D">
        <w:rPr>
          <w:color w:val="000000"/>
          <w:spacing w:val="-12"/>
          <w:position w:val="-32"/>
          <w:szCs w:val="24"/>
        </w:rPr>
        <w:object w:dxaOrig="3260" w:dyaOrig="740">
          <v:shape id="_x0000_i1131" type="#_x0000_t75" style="width:162pt;height:36.75pt" o:ole="">
            <v:imagedata r:id="rId232" o:title=""/>
          </v:shape>
          <o:OLEObject Type="Embed" ProgID="Equation.DSMT4" ShapeID="_x0000_i1131" DrawAspect="Content" ObjectID="_1399887133" r:id="rId233"/>
        </w:object>
      </w:r>
      <w:r w:rsidRPr="001E3A8D">
        <w:rPr>
          <w:color w:val="000000"/>
          <w:spacing w:val="-12"/>
          <w:szCs w:val="24"/>
        </w:rPr>
        <w:t>A</w:t>
      </w:r>
      <w:r>
        <w:rPr>
          <w:color w:val="000000"/>
          <w:spacing w:val="-12"/>
          <w:szCs w:val="24"/>
        </w:rPr>
        <w:t>.</w:t>
      </w:r>
    </w:p>
    <w:p w:rsidR="007B555E" w:rsidRDefault="007B555E" w:rsidP="00FD4179">
      <w:pPr>
        <w:ind w:left="0" w:right="0" w:firstLine="851"/>
        <w:jc w:val="both"/>
        <w:rPr>
          <w:szCs w:val="24"/>
        </w:rPr>
      </w:pPr>
    </w:p>
    <w:p w:rsidR="007B555E" w:rsidRPr="00FE2C2C" w:rsidRDefault="0072431F" w:rsidP="00FE2C2C">
      <w:pPr>
        <w:pStyle w:val="Heading2"/>
        <w:ind w:left="0" w:right="-1"/>
      </w:pPr>
      <w:bookmarkStart w:id="76" w:name="_Toc326005441"/>
      <w:bookmarkStart w:id="77" w:name="_Toc326006251"/>
      <w:r w:rsidRPr="00FE2C2C">
        <w:t>2.3. Vienfāzes transformatora darbības princips</w:t>
      </w:r>
      <w:bookmarkEnd w:id="76"/>
      <w:bookmarkEnd w:id="77"/>
    </w:p>
    <w:p w:rsidR="0072431F" w:rsidRPr="0072431F" w:rsidRDefault="0072431F" w:rsidP="00FD4179">
      <w:pPr>
        <w:ind w:left="0" w:right="0"/>
      </w:pPr>
    </w:p>
    <w:p w:rsidR="009B4F1B" w:rsidRPr="009B4F1B" w:rsidRDefault="009B4F1B" w:rsidP="00BF36B9">
      <w:pPr>
        <w:ind w:left="0" w:right="0" w:firstLine="426"/>
        <w:jc w:val="both"/>
        <w:rPr>
          <w:szCs w:val="24"/>
        </w:rPr>
      </w:pPr>
      <w:r w:rsidRPr="009B4F1B">
        <w:rPr>
          <w:szCs w:val="24"/>
        </w:rPr>
        <w:t>Vienfāzes divtinumu transformatora ar tērauda serdi (2.1. att.) darbības process un elektromagnētiskās sakarības ir raksturīgas visu veidu transformatoriem.</w:t>
      </w:r>
    </w:p>
    <w:p w:rsidR="009B4F1B" w:rsidRPr="009B4F1B" w:rsidRDefault="009B4F1B" w:rsidP="00BF36B9">
      <w:pPr>
        <w:ind w:left="0" w:right="0" w:firstLine="426"/>
        <w:jc w:val="both"/>
        <w:rPr>
          <w:szCs w:val="24"/>
        </w:rPr>
      </w:pPr>
      <w:r w:rsidRPr="009B4F1B">
        <w:rPr>
          <w:szCs w:val="24"/>
        </w:rPr>
        <w:t>Transformatora galvenās sastāvdaļas ir no elektrotehniskā tē</w:t>
      </w:r>
      <w:r w:rsidRPr="009B4F1B">
        <w:rPr>
          <w:szCs w:val="24"/>
        </w:rPr>
        <w:softHyphen/>
        <w:t>rauda skārda izgatavota noslēgta se</w:t>
      </w:r>
      <w:r w:rsidR="0068061F">
        <w:rPr>
          <w:szCs w:val="24"/>
        </w:rPr>
        <w:t>rde un divi elek</w:t>
      </w:r>
      <w:r w:rsidR="0068061F">
        <w:rPr>
          <w:szCs w:val="24"/>
        </w:rPr>
        <w:softHyphen/>
        <w:t>triski izolēti</w:t>
      </w:r>
      <w:r w:rsidRPr="009B4F1B">
        <w:rPr>
          <w:szCs w:val="24"/>
        </w:rPr>
        <w:t xml:space="preserve"> uz serdes novietoti tinumi.</w:t>
      </w:r>
    </w:p>
    <w:p w:rsidR="009B4F1B" w:rsidRDefault="009B4F1B" w:rsidP="00BF36B9">
      <w:pPr>
        <w:ind w:left="0" w:right="0" w:firstLine="426"/>
        <w:jc w:val="both"/>
        <w:rPr>
          <w:szCs w:val="24"/>
        </w:rPr>
      </w:pPr>
      <w:r w:rsidRPr="009B4F1B">
        <w:rPr>
          <w:szCs w:val="24"/>
        </w:rPr>
        <w:t>Tinumu, ko pieslēdz maiņsprieguma avotam, sauc par pri</w:t>
      </w:r>
      <w:r w:rsidRPr="009B4F1B">
        <w:rPr>
          <w:szCs w:val="24"/>
        </w:rPr>
        <w:softHyphen/>
        <w:t>māro tinumu, bet tinumu, no kura elektrisko enerģiju pie</w:t>
      </w:r>
      <w:r w:rsidRPr="009B4F1B">
        <w:rPr>
          <w:szCs w:val="24"/>
        </w:rPr>
        <w:softHyphen/>
        <w:t>vada patērētājiem, sauc par sekundāro. Primārā tinuma spailes (A un X) pievieno maiņsprieguma (barošanas) tīklam, bet sekundārā tinuma spailēm (a un x) pieslēdz patērētāju (slodzes pretestība Z</w:t>
      </w:r>
      <w:r w:rsidRPr="009B4F1B">
        <w:rPr>
          <w:szCs w:val="24"/>
          <w:vertAlign w:val="subscript"/>
        </w:rPr>
        <w:t>sl</w:t>
      </w:r>
      <w:r w:rsidRPr="009B4F1B">
        <w:rPr>
          <w:szCs w:val="24"/>
        </w:rPr>
        <w:t>).</w:t>
      </w:r>
      <w:r w:rsidR="001F2859">
        <w:rPr>
          <w:szCs w:val="24"/>
        </w:rPr>
        <w:t xml:space="preserve"> </w:t>
      </w:r>
    </w:p>
    <w:p w:rsidR="001F2859" w:rsidRPr="009B4F1B" w:rsidRDefault="001F2859" w:rsidP="00BF36B9">
      <w:pPr>
        <w:ind w:left="0" w:right="0" w:firstLine="426"/>
        <w:jc w:val="both"/>
        <w:rPr>
          <w:szCs w:val="24"/>
        </w:rPr>
      </w:pPr>
      <w:r w:rsidRPr="009B4F1B">
        <w:rPr>
          <w:szCs w:val="24"/>
        </w:rPr>
        <w:lastRenderedPageBreak/>
        <w:t>Visus lielumus (spriegumus, strāvas, jaudas u.c.), kas attie</w:t>
      </w:r>
      <w:r w:rsidRPr="009B4F1B">
        <w:rPr>
          <w:szCs w:val="24"/>
        </w:rPr>
        <w:softHyphen/>
        <w:t>cas uz šiem abiem tinumiem, sauc par primārajiem vai sekundā</w:t>
      </w:r>
      <w:r w:rsidRPr="009B4F1B">
        <w:rPr>
          <w:szCs w:val="24"/>
        </w:rPr>
        <w:softHyphen/>
        <w:t>rajiem, un to burtu apzīmējumiem pievieno indeksus 1 vai 2.</w:t>
      </w:r>
    </w:p>
    <w:tbl>
      <w:tblPr>
        <w:tblW w:w="0" w:type="auto"/>
        <w:tblLook w:val="01E0" w:firstRow="1" w:lastRow="1" w:firstColumn="1" w:lastColumn="1" w:noHBand="0" w:noVBand="0"/>
      </w:tblPr>
      <w:tblGrid>
        <w:gridCol w:w="8720"/>
      </w:tblGrid>
      <w:tr w:rsidR="009B4F1B" w:rsidRPr="009B4F1B" w:rsidTr="001F2859">
        <w:tc>
          <w:tcPr>
            <w:tcW w:w="8720" w:type="dxa"/>
          </w:tcPr>
          <w:p w:rsidR="009B4F1B" w:rsidRPr="009B4F1B" w:rsidRDefault="001B463E" w:rsidP="00FD4179">
            <w:pPr>
              <w:tabs>
                <w:tab w:val="left" w:pos="9071"/>
              </w:tabs>
              <w:ind w:left="0" w:right="0" w:firstLine="851"/>
              <w:jc w:val="center"/>
              <w:rPr>
                <w:rStyle w:val="FontStyle17"/>
                <w:sz w:val="24"/>
                <w:szCs w:val="24"/>
              </w:rPr>
            </w:pPr>
            <w:r>
              <w:rPr>
                <w:noProof/>
                <w:szCs w:val="24"/>
                <w:lang w:eastAsia="lv-LV"/>
              </w:rPr>
              <w:drawing>
                <wp:inline distT="0" distB="0" distL="0" distR="0">
                  <wp:extent cx="3246755" cy="132524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4" cstate="print">
                            <a:grayscl/>
                          </a:blip>
                          <a:srcRect/>
                          <a:stretch>
                            <a:fillRect/>
                          </a:stretch>
                        </pic:blipFill>
                        <pic:spPr bwMode="auto">
                          <a:xfrm>
                            <a:off x="0" y="0"/>
                            <a:ext cx="3246755" cy="1325245"/>
                          </a:xfrm>
                          <a:prstGeom prst="rect">
                            <a:avLst/>
                          </a:prstGeom>
                          <a:noFill/>
                          <a:ln w="9525">
                            <a:noFill/>
                            <a:miter lim="800000"/>
                            <a:headEnd/>
                            <a:tailEnd/>
                          </a:ln>
                        </pic:spPr>
                      </pic:pic>
                    </a:graphicData>
                  </a:graphic>
                </wp:inline>
              </w:drawing>
            </w:r>
          </w:p>
          <w:p w:rsidR="009B4F1B" w:rsidRPr="009B4F1B" w:rsidRDefault="009B4F1B" w:rsidP="00FD4179">
            <w:pPr>
              <w:ind w:left="0" w:right="0" w:firstLine="851"/>
              <w:jc w:val="center"/>
              <w:rPr>
                <w:rStyle w:val="FontStyle17"/>
                <w:sz w:val="24"/>
                <w:szCs w:val="24"/>
              </w:rPr>
            </w:pPr>
            <w:r w:rsidRPr="009B4F1B">
              <w:rPr>
                <w:rStyle w:val="FontStyle20"/>
                <w:i w:val="0"/>
                <w:sz w:val="24"/>
                <w:szCs w:val="24"/>
              </w:rPr>
              <w:t xml:space="preserve">2.1. att. </w:t>
            </w:r>
            <w:r w:rsidRPr="009B4F1B">
              <w:rPr>
                <w:szCs w:val="24"/>
              </w:rPr>
              <w:t>Vienfāzes transformatora principiālā shēma</w:t>
            </w:r>
            <w:r w:rsidRPr="009B4F1B">
              <w:rPr>
                <w:rStyle w:val="FontStyle20"/>
                <w:i w:val="0"/>
                <w:sz w:val="24"/>
                <w:szCs w:val="24"/>
              </w:rPr>
              <w:t>.</w:t>
            </w:r>
          </w:p>
        </w:tc>
      </w:tr>
    </w:tbl>
    <w:p w:rsidR="001F2859" w:rsidRDefault="001F2859" w:rsidP="00FD4179">
      <w:pPr>
        <w:ind w:left="0" w:right="0" w:firstLine="851"/>
        <w:jc w:val="both"/>
        <w:rPr>
          <w:szCs w:val="24"/>
        </w:rPr>
      </w:pPr>
    </w:p>
    <w:p w:rsidR="009B4F1B" w:rsidRPr="009B4F1B" w:rsidRDefault="009B4F1B" w:rsidP="00BF36B9">
      <w:pPr>
        <w:ind w:left="0" w:right="0" w:firstLine="426"/>
        <w:jc w:val="both"/>
        <w:rPr>
          <w:szCs w:val="24"/>
        </w:rPr>
      </w:pPr>
      <w:r w:rsidRPr="009B4F1B">
        <w:rPr>
          <w:szCs w:val="24"/>
        </w:rPr>
        <w:t>Ja primārajam tinumam pievada sinusoidālu spriegumu u</w:t>
      </w:r>
      <w:r w:rsidRPr="009B4F1B">
        <w:rPr>
          <w:szCs w:val="24"/>
          <w:vertAlign w:val="subscript"/>
        </w:rPr>
        <w:t>1</w:t>
      </w:r>
      <w:r w:rsidRPr="009B4F1B">
        <w:rPr>
          <w:szCs w:val="24"/>
        </w:rPr>
        <w:t xml:space="preserve"> tad primārajā tinumā plūst periodiska nesinusoidāla strāva i</w:t>
      </w:r>
      <w:r w:rsidRPr="009B4F1B">
        <w:rPr>
          <w:szCs w:val="24"/>
          <w:vertAlign w:val="subscript"/>
        </w:rPr>
        <w:t>1</w:t>
      </w:r>
      <w:r w:rsidRPr="009B4F1B">
        <w:rPr>
          <w:szCs w:val="24"/>
        </w:rPr>
        <w:t>.</w:t>
      </w:r>
    </w:p>
    <w:p w:rsidR="009B4F1B" w:rsidRPr="009B4F1B" w:rsidRDefault="009B4F1B" w:rsidP="00BF36B9">
      <w:pPr>
        <w:ind w:left="0" w:right="0" w:firstLine="426"/>
        <w:jc w:val="both"/>
        <w:rPr>
          <w:szCs w:val="24"/>
        </w:rPr>
      </w:pPr>
      <w:r w:rsidRPr="009B4F1B">
        <w:rPr>
          <w:szCs w:val="24"/>
        </w:rPr>
        <w:t>Tāpat kā spolē ar tērauda serdi, primārā strāva i</w:t>
      </w:r>
      <w:r w:rsidRPr="009B4F1B">
        <w:rPr>
          <w:szCs w:val="24"/>
          <w:vertAlign w:val="subscript"/>
        </w:rPr>
        <w:t>1</w:t>
      </w:r>
      <w:r w:rsidRPr="009B4F1B">
        <w:rPr>
          <w:szCs w:val="24"/>
        </w:rPr>
        <w:t xml:space="preserve"> transforma</w:t>
      </w:r>
      <w:r w:rsidRPr="009B4F1B">
        <w:rPr>
          <w:szCs w:val="24"/>
        </w:rPr>
        <w:softHyphen/>
        <w:t>tora serdē ar savu magnetizējošo spēku F</w:t>
      </w:r>
      <w:r w:rsidRPr="009B4F1B">
        <w:rPr>
          <w:szCs w:val="24"/>
          <w:vertAlign w:val="subscript"/>
        </w:rPr>
        <w:t>1</w:t>
      </w:r>
      <w:r w:rsidRPr="009B4F1B">
        <w:rPr>
          <w:szCs w:val="24"/>
        </w:rPr>
        <w:t xml:space="preserve"> = i</w:t>
      </w:r>
      <w:r w:rsidRPr="009B4F1B">
        <w:rPr>
          <w:szCs w:val="24"/>
          <w:vertAlign w:val="subscript"/>
        </w:rPr>
        <w:t>1</w:t>
      </w:r>
      <w:r w:rsidRPr="009B4F1B">
        <w:rPr>
          <w:szCs w:val="24"/>
        </w:rPr>
        <w:t>·w</w:t>
      </w:r>
      <w:r w:rsidRPr="009B4F1B">
        <w:rPr>
          <w:szCs w:val="24"/>
          <w:vertAlign w:val="subscript"/>
        </w:rPr>
        <w:t>1</w:t>
      </w:r>
      <w:r w:rsidRPr="009B4F1B">
        <w:rPr>
          <w:szCs w:val="24"/>
        </w:rPr>
        <w:t xml:space="preserve"> uztur sinusoidālu magnētisko plūsmu Ф, kura saķēdēta ar abiem transformatora tinumie</w:t>
      </w:r>
      <w:r w:rsidR="0068061F">
        <w:rPr>
          <w:szCs w:val="24"/>
        </w:rPr>
        <w:t>m</w:t>
      </w:r>
      <w:r w:rsidRPr="009B4F1B">
        <w:rPr>
          <w:szCs w:val="24"/>
        </w:rPr>
        <w:t>.</w:t>
      </w:r>
    </w:p>
    <w:p w:rsidR="009B4F1B" w:rsidRPr="009B4F1B" w:rsidRDefault="009B4F1B" w:rsidP="00BF36B9">
      <w:pPr>
        <w:ind w:left="0" w:right="0" w:firstLine="426"/>
        <w:jc w:val="both"/>
        <w:rPr>
          <w:szCs w:val="24"/>
        </w:rPr>
      </w:pPr>
      <w:r w:rsidRPr="009B4F1B">
        <w:rPr>
          <w:szCs w:val="24"/>
        </w:rPr>
        <w:t>Periodiski mainīgā plūsma Ф abos tinumos inducē EDS:</w:t>
      </w:r>
    </w:p>
    <w:p w:rsidR="009B4F1B" w:rsidRPr="009B4F1B" w:rsidRDefault="00C67FEF" w:rsidP="00FD4179">
      <w:pPr>
        <w:ind w:left="0" w:right="0" w:firstLine="851"/>
        <w:jc w:val="right"/>
        <w:rPr>
          <w:rStyle w:val="FontStyle17"/>
          <w:sz w:val="24"/>
          <w:szCs w:val="24"/>
        </w:rPr>
      </w:pPr>
      <w:r>
        <w:rPr>
          <w:noProof/>
          <w:spacing w:val="20"/>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5" type="#_x0000_t88" style="position:absolute;left:0;text-align:left;margin-left:266.1pt;margin-top:6.3pt;width:18pt;height:56.4pt;z-index:251657728" strokeweight="1pt"/>
        </w:pict>
      </w:r>
      <w:r w:rsidR="009B4F1B" w:rsidRPr="009B4F1B">
        <w:rPr>
          <w:rStyle w:val="FontStyle17"/>
          <w:sz w:val="24"/>
          <w:szCs w:val="24"/>
        </w:rPr>
        <w:t xml:space="preserve">              </w:t>
      </w:r>
      <w:r w:rsidR="009B4F1B" w:rsidRPr="009B4F1B">
        <w:rPr>
          <w:rStyle w:val="FontStyle17"/>
          <w:sz w:val="24"/>
          <w:szCs w:val="24"/>
        </w:rPr>
        <w:tab/>
      </w:r>
      <w:r w:rsidR="009B4F1B" w:rsidRPr="009B4F1B">
        <w:rPr>
          <w:rStyle w:val="FontStyle17"/>
          <w:sz w:val="24"/>
          <w:szCs w:val="24"/>
        </w:rPr>
        <w:tab/>
        <w:t xml:space="preserve"> </w:t>
      </w:r>
      <w:r w:rsidR="009B4F1B" w:rsidRPr="009B4F1B">
        <w:rPr>
          <w:rStyle w:val="FontStyle17"/>
          <w:position w:val="-58"/>
          <w:sz w:val="24"/>
          <w:szCs w:val="24"/>
        </w:rPr>
        <w:object w:dxaOrig="1359" w:dyaOrig="1280">
          <v:shape id="_x0000_i1132" type="#_x0000_t75" style="width:67.5pt;height:63.75pt" o:ole="">
            <v:imagedata r:id="rId235" o:title=""/>
          </v:shape>
          <o:OLEObject Type="Embed" ProgID="Equation.3" ShapeID="_x0000_i1132" DrawAspect="Content" ObjectID="_1399887134" r:id="rId236"/>
        </w:object>
      </w:r>
      <w:r w:rsidR="009B4F1B" w:rsidRPr="009B4F1B">
        <w:rPr>
          <w:rStyle w:val="FontStyle17"/>
          <w:sz w:val="24"/>
          <w:szCs w:val="24"/>
        </w:rPr>
        <w:t xml:space="preserve">                                 (2.3</w:t>
      </w:r>
      <w:r w:rsidR="00B174B0">
        <w:rPr>
          <w:rStyle w:val="FontStyle17"/>
          <w:sz w:val="24"/>
          <w:szCs w:val="24"/>
        </w:rPr>
        <w:t>.</w:t>
      </w:r>
      <w:r w:rsidR="009B4F1B" w:rsidRPr="009B4F1B">
        <w:rPr>
          <w:rStyle w:val="FontStyle17"/>
          <w:sz w:val="24"/>
          <w:szCs w:val="24"/>
        </w:rPr>
        <w:t>)</w:t>
      </w:r>
    </w:p>
    <w:p w:rsidR="009B4F1B" w:rsidRPr="009B4F1B" w:rsidRDefault="009B4F1B" w:rsidP="001F2859">
      <w:pPr>
        <w:pStyle w:val="Style7"/>
        <w:widowControl/>
        <w:spacing w:line="360" w:lineRule="auto"/>
        <w:ind w:firstLine="0"/>
        <w:rPr>
          <w:rStyle w:val="FontStyle17"/>
          <w:sz w:val="24"/>
          <w:szCs w:val="24"/>
        </w:rPr>
      </w:pPr>
      <w:r w:rsidRPr="009B4F1B">
        <w:rPr>
          <w:rStyle w:val="FontStyle17"/>
          <w:sz w:val="24"/>
          <w:szCs w:val="24"/>
        </w:rPr>
        <w:t xml:space="preserve">kur </w:t>
      </w:r>
      <w:r w:rsidRPr="009B4F1B">
        <w:rPr>
          <w:rStyle w:val="FontStyle19"/>
          <w:sz w:val="24"/>
          <w:szCs w:val="24"/>
        </w:rPr>
        <w:t>w</w:t>
      </w:r>
      <w:r w:rsidRPr="009B4F1B">
        <w:rPr>
          <w:rStyle w:val="FontStyle19"/>
          <w:sz w:val="24"/>
          <w:szCs w:val="24"/>
          <w:vertAlign w:val="subscript"/>
        </w:rPr>
        <w:t>1</w:t>
      </w:r>
      <w:r w:rsidRPr="009B4F1B">
        <w:rPr>
          <w:rStyle w:val="FontStyle19"/>
          <w:sz w:val="24"/>
          <w:szCs w:val="24"/>
        </w:rPr>
        <w:t xml:space="preserve"> </w:t>
      </w:r>
      <w:r w:rsidRPr="009B4F1B">
        <w:rPr>
          <w:rStyle w:val="FontStyle17"/>
          <w:sz w:val="24"/>
          <w:szCs w:val="24"/>
        </w:rPr>
        <w:t xml:space="preserve">un </w:t>
      </w:r>
      <w:r w:rsidRPr="009B4F1B">
        <w:rPr>
          <w:rStyle w:val="FontStyle16"/>
          <w:i w:val="0"/>
          <w:sz w:val="24"/>
          <w:szCs w:val="24"/>
        </w:rPr>
        <w:t>w</w:t>
      </w:r>
      <w:r w:rsidRPr="009B4F1B">
        <w:rPr>
          <w:rStyle w:val="FontStyle16"/>
          <w:i w:val="0"/>
          <w:sz w:val="24"/>
          <w:szCs w:val="24"/>
          <w:vertAlign w:val="subscript"/>
        </w:rPr>
        <w:t>2</w:t>
      </w:r>
      <w:r w:rsidRPr="009B4F1B">
        <w:rPr>
          <w:rStyle w:val="FontStyle16"/>
          <w:i w:val="0"/>
          <w:sz w:val="24"/>
          <w:szCs w:val="24"/>
        </w:rPr>
        <w:t xml:space="preserve"> </w:t>
      </w:r>
      <w:r w:rsidRPr="0068061F">
        <w:t>— primārā un sekundārā tinuma vijumu skaits.</w:t>
      </w:r>
    </w:p>
    <w:p w:rsidR="009B4F1B" w:rsidRPr="009B4F1B" w:rsidRDefault="009B4F1B" w:rsidP="00BF36B9">
      <w:pPr>
        <w:ind w:left="0" w:right="0" w:firstLine="426"/>
        <w:jc w:val="both"/>
        <w:rPr>
          <w:szCs w:val="24"/>
        </w:rPr>
      </w:pPr>
      <w:r w:rsidRPr="009B4F1B">
        <w:rPr>
          <w:szCs w:val="24"/>
        </w:rPr>
        <w:t>Pievienojot sekundārajam tinumam patērētāju — slodzes pretestību Z</w:t>
      </w:r>
      <w:r w:rsidRPr="009B4F1B">
        <w:rPr>
          <w:szCs w:val="24"/>
          <w:vertAlign w:val="subscript"/>
        </w:rPr>
        <w:t>sl</w:t>
      </w:r>
      <w:r w:rsidRPr="009B4F1B">
        <w:rPr>
          <w:szCs w:val="24"/>
        </w:rPr>
        <w:t>, šajā tinumā inducētais elektrodzinējspēks e</w:t>
      </w:r>
      <w:r w:rsidRPr="009B4F1B">
        <w:rPr>
          <w:szCs w:val="24"/>
          <w:vertAlign w:val="subscript"/>
        </w:rPr>
        <w:t>2</w:t>
      </w:r>
      <w:r w:rsidRPr="009B4F1B">
        <w:rPr>
          <w:szCs w:val="24"/>
        </w:rPr>
        <w:t xml:space="preserve"> no</w:t>
      </w:r>
      <w:r w:rsidRPr="009B4F1B">
        <w:rPr>
          <w:szCs w:val="24"/>
        </w:rPr>
        <w:softHyphen/>
        <w:t>slēgtajā ķēdē uztur sekundāro strāvu i</w:t>
      </w:r>
      <w:r w:rsidRPr="009B4F1B">
        <w:rPr>
          <w:szCs w:val="24"/>
          <w:vertAlign w:val="subscript"/>
        </w:rPr>
        <w:t>2</w:t>
      </w:r>
      <w:r w:rsidRPr="009B4F1B">
        <w:rPr>
          <w:szCs w:val="24"/>
        </w:rPr>
        <w:t>, bet uz tā spailēm a un x ir spriegums u</w:t>
      </w:r>
      <w:r w:rsidRPr="009B4F1B">
        <w:rPr>
          <w:szCs w:val="24"/>
          <w:vertAlign w:val="subscript"/>
        </w:rPr>
        <w:t>2</w:t>
      </w:r>
      <w:r w:rsidRPr="009B4F1B">
        <w:rPr>
          <w:szCs w:val="24"/>
        </w:rPr>
        <w:t>, t. i., patērētājs no sekun</w:t>
      </w:r>
      <w:r w:rsidRPr="009B4F1B">
        <w:rPr>
          <w:szCs w:val="24"/>
        </w:rPr>
        <w:softHyphen/>
        <w:t>dārā tinuma saņem elektrisko enerģiju. Tātad, serdes magnētisko plūsmu Ф slogotā transformatorā rada abu tinumu strāva (i</w:t>
      </w:r>
      <w:r w:rsidRPr="009B4F1B">
        <w:rPr>
          <w:szCs w:val="24"/>
          <w:vertAlign w:val="subscript"/>
        </w:rPr>
        <w:t>1</w:t>
      </w:r>
      <w:r w:rsidRPr="009B4F1B">
        <w:rPr>
          <w:szCs w:val="24"/>
        </w:rPr>
        <w:t xml:space="preserve"> – i</w:t>
      </w:r>
      <w:r w:rsidRPr="009B4F1B">
        <w:rPr>
          <w:szCs w:val="24"/>
          <w:vertAlign w:val="subscript"/>
        </w:rPr>
        <w:t>2</w:t>
      </w:r>
      <w:r w:rsidRPr="009B4F1B">
        <w:rPr>
          <w:szCs w:val="24"/>
        </w:rPr>
        <w:t>).</w:t>
      </w:r>
    </w:p>
    <w:p w:rsidR="009B4F1B" w:rsidRPr="009B4F1B" w:rsidRDefault="009B4F1B" w:rsidP="00BF36B9">
      <w:pPr>
        <w:ind w:left="0" w:right="0" w:firstLine="426"/>
        <w:jc w:val="both"/>
        <w:rPr>
          <w:szCs w:val="24"/>
        </w:rPr>
      </w:pPr>
      <w:r w:rsidRPr="009B4F1B">
        <w:rPr>
          <w:szCs w:val="24"/>
        </w:rPr>
        <w:t>Transformatora darbības fizikālajā norisē izšķiroša loma ir serdes magnētiskajai plūsmai Ф, kura magnētiski saista primāro un sekun</w:t>
      </w:r>
      <w:r w:rsidRPr="009B4F1B">
        <w:rPr>
          <w:szCs w:val="24"/>
        </w:rPr>
        <w:softHyphen/>
        <w:t>dāro tinumu un primārajam tinumam pievadīto elektrisko enerģiju nodod sekundāra</w:t>
      </w:r>
      <w:r w:rsidRPr="009B4F1B">
        <w:rPr>
          <w:szCs w:val="24"/>
        </w:rPr>
        <w:softHyphen/>
        <w:t>jam tinumam: primārais ti</w:t>
      </w:r>
      <w:r w:rsidRPr="009B4F1B">
        <w:rPr>
          <w:szCs w:val="24"/>
        </w:rPr>
        <w:softHyphen/>
        <w:t>nums tam pievadīto elektrisko enerģiju</w:t>
      </w:r>
      <w:r w:rsidR="0068061F">
        <w:rPr>
          <w:szCs w:val="24"/>
        </w:rPr>
        <w:t xml:space="preserve"> pārvērš magnētiskajā</w:t>
      </w:r>
      <w:r w:rsidRPr="009B4F1B">
        <w:rPr>
          <w:szCs w:val="24"/>
        </w:rPr>
        <w:t>, bet sekundā</w:t>
      </w:r>
      <w:r w:rsidRPr="009B4F1B">
        <w:rPr>
          <w:szCs w:val="24"/>
        </w:rPr>
        <w:softHyphen/>
      </w:r>
      <w:r w:rsidR="0068061F">
        <w:rPr>
          <w:szCs w:val="24"/>
        </w:rPr>
        <w:t xml:space="preserve">rajā tinumā magnētiskās plūsmas </w:t>
      </w:r>
      <w:r w:rsidRPr="009B4F1B">
        <w:rPr>
          <w:szCs w:val="24"/>
        </w:rPr>
        <w:t>enerģija pārvēr</w:t>
      </w:r>
      <w:r w:rsidRPr="009B4F1B">
        <w:rPr>
          <w:szCs w:val="24"/>
        </w:rPr>
        <w:softHyphen/>
        <w:t>šas atkal elektriskajā enerģijā, ko raksturojam ar lielumiem u</w:t>
      </w:r>
      <w:r w:rsidRPr="009B4F1B">
        <w:rPr>
          <w:szCs w:val="24"/>
          <w:vertAlign w:val="subscript"/>
        </w:rPr>
        <w:t>2</w:t>
      </w:r>
      <w:r w:rsidRPr="009B4F1B">
        <w:rPr>
          <w:szCs w:val="24"/>
        </w:rPr>
        <w:t xml:space="preserve"> un i</w:t>
      </w:r>
      <w:r w:rsidRPr="009B4F1B">
        <w:rPr>
          <w:szCs w:val="24"/>
          <w:vertAlign w:val="subscript"/>
        </w:rPr>
        <w:t>2</w:t>
      </w:r>
      <w:r w:rsidRPr="009B4F1B">
        <w:rPr>
          <w:szCs w:val="24"/>
        </w:rPr>
        <w:t>.</w:t>
      </w:r>
    </w:p>
    <w:p w:rsidR="009B4F1B" w:rsidRPr="009B4F1B" w:rsidRDefault="009B4F1B" w:rsidP="00BF36B9">
      <w:pPr>
        <w:ind w:left="0" w:right="0" w:firstLine="426"/>
        <w:jc w:val="both"/>
        <w:rPr>
          <w:szCs w:val="24"/>
        </w:rPr>
      </w:pPr>
      <w:r w:rsidRPr="009B4F1B">
        <w:rPr>
          <w:szCs w:val="24"/>
        </w:rPr>
        <w:lastRenderedPageBreak/>
        <w:t>Transformators ir maiņstrāvas aparāts: ja primāro tinumu pie</w:t>
      </w:r>
      <w:r w:rsidRPr="009B4F1B">
        <w:rPr>
          <w:szCs w:val="24"/>
        </w:rPr>
        <w:softHyphen/>
        <w:t>vienotu līdzstrāvas avotam, tad magnētiskā plūsma Ф serdē būtu nemainīga un tādēļ EDS tinumos neinducētos, izņemot primārā tinuma pieslēgšanas un atslēgšanas momentu.</w:t>
      </w:r>
    </w:p>
    <w:p w:rsidR="009B4F1B" w:rsidRPr="009B4F1B" w:rsidRDefault="009B4F1B" w:rsidP="00BF36B9">
      <w:pPr>
        <w:ind w:left="0" w:right="0" w:firstLine="426"/>
        <w:jc w:val="both"/>
        <w:rPr>
          <w:szCs w:val="24"/>
        </w:rPr>
      </w:pPr>
      <w:r w:rsidRPr="009B4F1B">
        <w:rPr>
          <w:szCs w:val="24"/>
        </w:rPr>
        <w:t>Transformatora tinumos inducēto EDS efektīvās vērtības E</w:t>
      </w:r>
      <w:r w:rsidRPr="009B4F1B">
        <w:rPr>
          <w:szCs w:val="24"/>
          <w:vertAlign w:val="subscript"/>
        </w:rPr>
        <w:t>1</w:t>
      </w:r>
      <w:r w:rsidRPr="009B4F1B">
        <w:rPr>
          <w:szCs w:val="24"/>
        </w:rPr>
        <w:t xml:space="preserve"> un E</w:t>
      </w:r>
      <w:r w:rsidRPr="009B4F1B">
        <w:rPr>
          <w:szCs w:val="24"/>
          <w:vertAlign w:val="subscript"/>
        </w:rPr>
        <w:t>2</w:t>
      </w:r>
      <w:r w:rsidR="00827F7E">
        <w:rPr>
          <w:szCs w:val="24"/>
        </w:rPr>
        <w:t xml:space="preserve"> nosaka</w:t>
      </w:r>
      <w:r w:rsidRPr="009B4F1B">
        <w:rPr>
          <w:szCs w:val="24"/>
        </w:rPr>
        <w:t xml:space="preserve"> saskaņā ar izteiksmi (2.3), pēc kuras aprēķina spolē ar tērauda serdi inducēto EDS:</w:t>
      </w:r>
    </w:p>
    <w:p w:rsidR="009B4F1B" w:rsidRPr="009B4F1B" w:rsidRDefault="00C67FEF" w:rsidP="001F2859">
      <w:pPr>
        <w:pStyle w:val="Style5"/>
        <w:widowControl/>
        <w:spacing w:line="360" w:lineRule="auto"/>
        <w:ind w:left="2160" w:firstLine="720"/>
        <w:rPr>
          <w:rStyle w:val="FontStyle17"/>
          <w:sz w:val="24"/>
          <w:szCs w:val="24"/>
        </w:rPr>
      </w:pPr>
      <w:r>
        <w:rPr>
          <w:noProof/>
          <w:spacing w:val="20"/>
        </w:rPr>
        <w:pict>
          <v:shape id="_x0000_s1036" type="#_x0000_t88" style="position:absolute;left:0;text-align:left;margin-left:270.75pt;margin-top:2.2pt;width:10.05pt;height:29.5pt;z-index:251658752"/>
        </w:pict>
      </w:r>
      <w:r w:rsidR="009B4F1B" w:rsidRPr="009B4F1B">
        <w:rPr>
          <w:rStyle w:val="FontStyle17"/>
          <w:sz w:val="24"/>
          <w:szCs w:val="24"/>
        </w:rPr>
        <w:t>E</w:t>
      </w:r>
      <w:r w:rsidR="009B4F1B" w:rsidRPr="009B4F1B">
        <w:rPr>
          <w:rStyle w:val="FontStyle17"/>
          <w:sz w:val="24"/>
          <w:szCs w:val="24"/>
          <w:vertAlign w:val="subscript"/>
        </w:rPr>
        <w:t>1</w:t>
      </w:r>
      <w:r w:rsidR="009B4F1B" w:rsidRPr="009B4F1B">
        <w:rPr>
          <w:rStyle w:val="FontStyle17"/>
          <w:sz w:val="24"/>
          <w:szCs w:val="24"/>
        </w:rPr>
        <w:t xml:space="preserve"> = 4,44fw</w:t>
      </w:r>
      <w:r w:rsidR="009B4F1B" w:rsidRPr="009B4F1B">
        <w:rPr>
          <w:rStyle w:val="FontStyle17"/>
          <w:sz w:val="24"/>
          <w:szCs w:val="24"/>
          <w:vertAlign w:val="subscript"/>
        </w:rPr>
        <w:t>1</w:t>
      </w:r>
      <w:r w:rsidR="009B4F1B" w:rsidRPr="009B4F1B">
        <w:rPr>
          <w:rStyle w:val="FontStyle17"/>
          <w:sz w:val="24"/>
          <w:szCs w:val="24"/>
        </w:rPr>
        <w:t>Ф</w:t>
      </w:r>
      <w:r w:rsidR="009B4F1B" w:rsidRPr="009B4F1B">
        <w:rPr>
          <w:rStyle w:val="FontStyle17"/>
          <w:sz w:val="24"/>
          <w:szCs w:val="24"/>
          <w:vertAlign w:val="subscript"/>
        </w:rPr>
        <w:t>m</w:t>
      </w:r>
      <w:r w:rsidR="009B4F1B" w:rsidRPr="009B4F1B">
        <w:rPr>
          <w:rStyle w:val="FontStyle17"/>
          <w:sz w:val="24"/>
          <w:szCs w:val="24"/>
        </w:rPr>
        <w:t>,</w:t>
      </w:r>
      <w:r w:rsidR="00827F7E">
        <w:rPr>
          <w:rStyle w:val="FontStyle17"/>
          <w:sz w:val="24"/>
          <w:szCs w:val="24"/>
        </w:rPr>
        <w:t xml:space="preserve">             </w:t>
      </w:r>
      <w:r w:rsidR="00B174B0">
        <w:rPr>
          <w:rStyle w:val="FontStyle17"/>
          <w:sz w:val="24"/>
          <w:szCs w:val="24"/>
        </w:rPr>
        <w:t xml:space="preserve">    </w:t>
      </w:r>
      <w:r w:rsidR="00827F7E">
        <w:rPr>
          <w:rStyle w:val="FontStyle17"/>
          <w:sz w:val="24"/>
          <w:szCs w:val="24"/>
        </w:rPr>
        <w:t xml:space="preserve">    </w:t>
      </w:r>
    </w:p>
    <w:p w:rsidR="009B4F1B" w:rsidRPr="009B4F1B" w:rsidRDefault="009B4F1B" w:rsidP="00FD4179">
      <w:pPr>
        <w:pStyle w:val="Style5"/>
        <w:widowControl/>
        <w:spacing w:line="360" w:lineRule="auto"/>
        <w:ind w:firstLine="851"/>
        <w:jc w:val="right"/>
        <w:rPr>
          <w:rStyle w:val="FontStyle17"/>
          <w:sz w:val="24"/>
          <w:szCs w:val="24"/>
        </w:rPr>
      </w:pPr>
      <w:r w:rsidRPr="009B4F1B">
        <w:rPr>
          <w:rStyle w:val="FontStyle17"/>
          <w:sz w:val="24"/>
          <w:szCs w:val="24"/>
        </w:rPr>
        <w:t xml:space="preserve">     </w:t>
      </w:r>
      <w:r w:rsidR="001F2859">
        <w:rPr>
          <w:rStyle w:val="FontStyle17"/>
          <w:sz w:val="24"/>
          <w:szCs w:val="24"/>
        </w:rPr>
        <w:t xml:space="preserve">      </w:t>
      </w:r>
      <w:r w:rsidRPr="009B4F1B">
        <w:rPr>
          <w:rStyle w:val="FontStyle17"/>
          <w:sz w:val="24"/>
          <w:szCs w:val="24"/>
        </w:rPr>
        <w:t>E</w:t>
      </w:r>
      <w:r w:rsidRPr="009B4F1B">
        <w:rPr>
          <w:rStyle w:val="FontStyle17"/>
          <w:sz w:val="24"/>
          <w:szCs w:val="24"/>
          <w:vertAlign w:val="subscript"/>
        </w:rPr>
        <w:t>2</w:t>
      </w:r>
      <w:r w:rsidRPr="009B4F1B">
        <w:rPr>
          <w:rStyle w:val="FontStyle17"/>
          <w:sz w:val="24"/>
          <w:szCs w:val="24"/>
        </w:rPr>
        <w:t xml:space="preserve"> = 4,44fw</w:t>
      </w:r>
      <w:r w:rsidRPr="009B4F1B">
        <w:rPr>
          <w:rStyle w:val="FontStyle17"/>
          <w:sz w:val="24"/>
          <w:szCs w:val="24"/>
          <w:vertAlign w:val="subscript"/>
        </w:rPr>
        <w:t>2</w:t>
      </w:r>
      <w:r w:rsidRPr="009B4F1B">
        <w:rPr>
          <w:rStyle w:val="FontStyle17"/>
          <w:sz w:val="24"/>
          <w:szCs w:val="24"/>
        </w:rPr>
        <w:t>Ф</w:t>
      </w:r>
      <w:r w:rsidRPr="009B4F1B">
        <w:rPr>
          <w:rStyle w:val="FontStyle17"/>
          <w:sz w:val="24"/>
          <w:szCs w:val="24"/>
          <w:vertAlign w:val="subscript"/>
        </w:rPr>
        <w:t>m</w:t>
      </w:r>
      <w:r w:rsidRPr="009B4F1B">
        <w:rPr>
          <w:rStyle w:val="FontStyle17"/>
          <w:sz w:val="24"/>
          <w:szCs w:val="24"/>
        </w:rPr>
        <w:t xml:space="preserve">,       </w:t>
      </w:r>
      <w:r w:rsidR="00B174B0">
        <w:rPr>
          <w:rStyle w:val="FontStyle17"/>
          <w:sz w:val="24"/>
          <w:szCs w:val="24"/>
        </w:rPr>
        <w:t xml:space="preserve">         </w:t>
      </w:r>
      <w:r w:rsidR="00827F7E">
        <w:rPr>
          <w:rStyle w:val="FontStyle17"/>
          <w:sz w:val="24"/>
          <w:szCs w:val="24"/>
        </w:rPr>
        <w:t xml:space="preserve"> </w:t>
      </w:r>
      <w:r w:rsidRPr="009B4F1B">
        <w:rPr>
          <w:rStyle w:val="FontStyle17"/>
          <w:sz w:val="24"/>
          <w:szCs w:val="24"/>
        </w:rPr>
        <w:t xml:space="preserve">                    (2.4</w:t>
      </w:r>
      <w:r w:rsidR="00B174B0">
        <w:rPr>
          <w:rStyle w:val="FontStyle17"/>
          <w:sz w:val="24"/>
          <w:szCs w:val="24"/>
        </w:rPr>
        <w:t>.</w:t>
      </w:r>
      <w:r w:rsidRPr="009B4F1B">
        <w:rPr>
          <w:rStyle w:val="FontStyle17"/>
          <w:sz w:val="24"/>
          <w:szCs w:val="24"/>
        </w:rPr>
        <w:t>)</w:t>
      </w:r>
    </w:p>
    <w:p w:rsidR="009B4F1B" w:rsidRPr="00827F7E" w:rsidRDefault="009B4F1B" w:rsidP="00766C5D">
      <w:pPr>
        <w:pStyle w:val="Style12"/>
        <w:spacing w:line="360" w:lineRule="auto"/>
      </w:pPr>
      <w:r w:rsidRPr="009B4F1B">
        <w:rPr>
          <w:rStyle w:val="FontStyle11"/>
          <w:i w:val="0"/>
          <w:sz w:val="24"/>
          <w:szCs w:val="24"/>
        </w:rPr>
        <w:t>kur E</w:t>
      </w:r>
      <w:r w:rsidRPr="009B4F1B">
        <w:rPr>
          <w:rStyle w:val="FontStyle11"/>
          <w:i w:val="0"/>
          <w:sz w:val="24"/>
          <w:szCs w:val="24"/>
          <w:vertAlign w:val="subscript"/>
        </w:rPr>
        <w:t>1</w:t>
      </w:r>
      <w:r w:rsidRPr="009B4F1B">
        <w:rPr>
          <w:rStyle w:val="FontStyle11"/>
          <w:i w:val="0"/>
          <w:sz w:val="24"/>
          <w:szCs w:val="24"/>
        </w:rPr>
        <w:t xml:space="preserve"> – </w:t>
      </w:r>
      <w:r w:rsidR="00827F7E">
        <w:t>primārā</w:t>
      </w:r>
      <w:r w:rsidRPr="00827F7E">
        <w:t xml:space="preserve"> tinuma pašindukcijas EDS, V;</w:t>
      </w:r>
    </w:p>
    <w:p w:rsidR="009B4F1B" w:rsidRPr="009B4F1B" w:rsidRDefault="009B4F1B" w:rsidP="00FD4179">
      <w:pPr>
        <w:pStyle w:val="Style12"/>
        <w:spacing w:line="360" w:lineRule="auto"/>
        <w:ind w:firstLine="851"/>
        <w:rPr>
          <w:rStyle w:val="FontStyle11"/>
          <w:i w:val="0"/>
          <w:sz w:val="24"/>
          <w:szCs w:val="24"/>
        </w:rPr>
      </w:pPr>
      <w:r w:rsidRPr="009B4F1B">
        <w:rPr>
          <w:rStyle w:val="FontStyle11"/>
          <w:i w:val="0"/>
          <w:sz w:val="24"/>
          <w:szCs w:val="24"/>
        </w:rPr>
        <w:t>E</w:t>
      </w:r>
      <w:r w:rsidRPr="009B4F1B">
        <w:rPr>
          <w:rStyle w:val="FontStyle11"/>
          <w:i w:val="0"/>
          <w:sz w:val="24"/>
          <w:szCs w:val="24"/>
          <w:vertAlign w:val="subscript"/>
        </w:rPr>
        <w:t>2</w:t>
      </w:r>
      <w:r w:rsidRPr="009B4F1B">
        <w:rPr>
          <w:rStyle w:val="FontStyle11"/>
          <w:i w:val="0"/>
          <w:sz w:val="24"/>
          <w:szCs w:val="24"/>
        </w:rPr>
        <w:t xml:space="preserve"> – </w:t>
      </w:r>
      <w:r w:rsidRPr="00827F7E">
        <w:t>sekundā</w:t>
      </w:r>
      <w:r w:rsidR="00827F7E">
        <w:t>rā tinuma inducētais savstarpējā</w:t>
      </w:r>
      <w:r w:rsidRPr="00827F7E">
        <w:t>s indukcijas EDS, V;</w:t>
      </w:r>
    </w:p>
    <w:p w:rsidR="009B4F1B" w:rsidRPr="009B4F1B" w:rsidRDefault="009B4F1B" w:rsidP="00FD4179">
      <w:pPr>
        <w:pStyle w:val="Style12"/>
        <w:spacing w:line="360" w:lineRule="auto"/>
        <w:ind w:firstLine="851"/>
        <w:rPr>
          <w:rStyle w:val="FontStyle11"/>
          <w:i w:val="0"/>
          <w:sz w:val="24"/>
          <w:szCs w:val="24"/>
        </w:rPr>
      </w:pPr>
      <w:r w:rsidRPr="009B4F1B">
        <w:rPr>
          <w:rStyle w:val="FontStyle11"/>
          <w:i w:val="0"/>
          <w:sz w:val="24"/>
          <w:szCs w:val="24"/>
        </w:rPr>
        <w:t xml:space="preserve">f – </w:t>
      </w:r>
      <w:r w:rsidRPr="00827F7E">
        <w:t>maiņstrāvas tīkla frekvence</w:t>
      </w:r>
      <w:r w:rsidRPr="009B4F1B">
        <w:rPr>
          <w:rStyle w:val="FontStyle11"/>
          <w:i w:val="0"/>
          <w:sz w:val="24"/>
          <w:szCs w:val="24"/>
        </w:rPr>
        <w:t>, Hz;</w:t>
      </w:r>
    </w:p>
    <w:p w:rsidR="009B4F1B" w:rsidRPr="009B4F1B" w:rsidRDefault="009B4F1B" w:rsidP="00FD4179">
      <w:pPr>
        <w:pStyle w:val="Style12"/>
        <w:spacing w:line="360" w:lineRule="auto"/>
        <w:ind w:firstLine="851"/>
        <w:rPr>
          <w:rStyle w:val="FontStyle11"/>
          <w:i w:val="0"/>
          <w:sz w:val="24"/>
          <w:szCs w:val="24"/>
        </w:rPr>
      </w:pPr>
      <w:r w:rsidRPr="009B4F1B">
        <w:rPr>
          <w:rStyle w:val="FontStyle11"/>
          <w:i w:val="0"/>
          <w:sz w:val="24"/>
          <w:szCs w:val="24"/>
        </w:rPr>
        <w:t>Ф</w:t>
      </w:r>
      <w:r w:rsidRPr="009B4F1B">
        <w:rPr>
          <w:rStyle w:val="FontStyle11"/>
          <w:i w:val="0"/>
          <w:sz w:val="24"/>
          <w:szCs w:val="24"/>
          <w:vertAlign w:val="subscript"/>
        </w:rPr>
        <w:t>m</w:t>
      </w:r>
      <w:r w:rsidRPr="009B4F1B">
        <w:rPr>
          <w:rStyle w:val="FontStyle11"/>
          <w:i w:val="0"/>
          <w:sz w:val="24"/>
          <w:szCs w:val="24"/>
        </w:rPr>
        <w:t xml:space="preserve"> – </w:t>
      </w:r>
      <w:r w:rsidRPr="00827F7E">
        <w:t>magnētisk</w:t>
      </w:r>
      <w:r w:rsidR="00827F7E">
        <w:t>as plūsmas amplitūdas (maksimālā</w:t>
      </w:r>
      <w:r w:rsidRPr="00827F7E">
        <w:t>) vērtība</w:t>
      </w:r>
      <w:r w:rsidRPr="009B4F1B">
        <w:rPr>
          <w:rStyle w:val="FontStyle11"/>
          <w:i w:val="0"/>
          <w:sz w:val="24"/>
          <w:szCs w:val="24"/>
        </w:rPr>
        <w:t>, Wb.</w:t>
      </w:r>
    </w:p>
    <w:p w:rsidR="009B4F1B" w:rsidRPr="00827F7E" w:rsidRDefault="009B4F1B" w:rsidP="00FD4179">
      <w:pPr>
        <w:ind w:left="0" w:right="0"/>
        <w:jc w:val="both"/>
      </w:pPr>
      <w:r w:rsidRPr="00827F7E">
        <w:t xml:space="preserve">Abos tinumos inducētie </w:t>
      </w:r>
      <w:r w:rsidR="00827F7E" w:rsidRPr="00827F7E">
        <w:t>EDS</w:t>
      </w:r>
      <w:r w:rsidRPr="009B4F1B">
        <w:rPr>
          <w:rStyle w:val="FontStyle11"/>
          <w:i w:val="0"/>
          <w:sz w:val="24"/>
          <w:szCs w:val="24"/>
        </w:rPr>
        <w:t xml:space="preserve"> E</w:t>
      </w:r>
      <w:r w:rsidRPr="009B4F1B">
        <w:rPr>
          <w:rStyle w:val="FontStyle11"/>
          <w:i w:val="0"/>
          <w:sz w:val="24"/>
          <w:szCs w:val="24"/>
          <w:vertAlign w:val="subscript"/>
        </w:rPr>
        <w:t>1</w:t>
      </w:r>
      <w:r w:rsidRPr="009B4F1B">
        <w:rPr>
          <w:rStyle w:val="FontStyle11"/>
          <w:i w:val="0"/>
          <w:sz w:val="24"/>
          <w:szCs w:val="24"/>
        </w:rPr>
        <w:t xml:space="preserve"> un E</w:t>
      </w:r>
      <w:r w:rsidRPr="009B4F1B">
        <w:rPr>
          <w:rStyle w:val="FontStyle11"/>
          <w:i w:val="0"/>
          <w:sz w:val="24"/>
          <w:szCs w:val="24"/>
          <w:vertAlign w:val="subscript"/>
        </w:rPr>
        <w:t>2</w:t>
      </w:r>
      <w:r w:rsidRPr="009B4F1B">
        <w:rPr>
          <w:rStyle w:val="FontStyle11"/>
          <w:i w:val="0"/>
          <w:sz w:val="24"/>
          <w:szCs w:val="24"/>
        </w:rPr>
        <w:t xml:space="preserve"> </w:t>
      </w:r>
      <w:r w:rsidRPr="00827F7E">
        <w:t>sakrīt fāzē, jo tos rada viena un tā pati periodiski mainīgā magnētiskā plūsma Ф.</w:t>
      </w:r>
      <w:r w:rsidR="00827F7E">
        <w:t xml:space="preserve"> </w:t>
      </w:r>
      <w:r w:rsidRPr="00827F7E">
        <w:t>Primārajā un sekundārajā tinumā inducēto EDS attiecību</w:t>
      </w:r>
      <w:r w:rsidR="00827F7E">
        <w:t>:</w:t>
      </w:r>
    </w:p>
    <w:p w:rsidR="009B4F1B" w:rsidRPr="009B4F1B" w:rsidRDefault="009B4F1B" w:rsidP="00FD4179">
      <w:pPr>
        <w:pStyle w:val="Style12"/>
        <w:spacing w:line="360" w:lineRule="auto"/>
        <w:ind w:firstLine="0"/>
        <w:jc w:val="right"/>
        <w:rPr>
          <w:rStyle w:val="FontStyle11"/>
          <w:i w:val="0"/>
          <w:sz w:val="24"/>
          <w:szCs w:val="24"/>
        </w:rPr>
      </w:pPr>
      <w:r w:rsidRPr="009B4F1B">
        <w:rPr>
          <w:rStyle w:val="FontStyle11"/>
          <w:i w:val="0"/>
          <w:position w:val="-30"/>
          <w:sz w:val="24"/>
          <w:szCs w:val="24"/>
        </w:rPr>
        <w:object w:dxaOrig="1260" w:dyaOrig="680">
          <v:shape id="_x0000_i1133" type="#_x0000_t75" style="width:63pt;height:34.5pt" o:ole="">
            <v:imagedata r:id="rId237" o:title=""/>
          </v:shape>
          <o:OLEObject Type="Embed" ProgID="Equation.3" ShapeID="_x0000_i1133" DrawAspect="Content" ObjectID="_1399887135" r:id="rId238"/>
        </w:object>
      </w:r>
      <w:r w:rsidRPr="009B4F1B">
        <w:rPr>
          <w:rStyle w:val="FontStyle11"/>
          <w:i w:val="0"/>
          <w:sz w:val="24"/>
          <w:szCs w:val="24"/>
        </w:rPr>
        <w:t xml:space="preserve"> </w:t>
      </w:r>
      <w:r w:rsidR="007707CB">
        <w:rPr>
          <w:rStyle w:val="FontStyle11"/>
          <w:i w:val="0"/>
          <w:sz w:val="24"/>
          <w:szCs w:val="24"/>
        </w:rPr>
        <w:t xml:space="preserve">                                          </w:t>
      </w:r>
      <w:r w:rsidRPr="009B4F1B">
        <w:rPr>
          <w:rStyle w:val="FontStyle11"/>
          <w:i w:val="0"/>
          <w:sz w:val="24"/>
          <w:szCs w:val="24"/>
        </w:rPr>
        <w:t>(2.5</w:t>
      </w:r>
      <w:r w:rsidR="00B174B0">
        <w:rPr>
          <w:rStyle w:val="FontStyle11"/>
          <w:i w:val="0"/>
          <w:sz w:val="24"/>
          <w:szCs w:val="24"/>
        </w:rPr>
        <w:t>.</w:t>
      </w:r>
      <w:r w:rsidRPr="009B4F1B">
        <w:rPr>
          <w:rStyle w:val="FontStyle11"/>
          <w:i w:val="0"/>
          <w:sz w:val="24"/>
          <w:szCs w:val="24"/>
        </w:rPr>
        <w:t>)</w:t>
      </w:r>
    </w:p>
    <w:p w:rsidR="009B4F1B" w:rsidRPr="00827F7E" w:rsidRDefault="009B4F1B" w:rsidP="00FD4179">
      <w:pPr>
        <w:ind w:left="0" w:right="0"/>
        <w:jc w:val="both"/>
      </w:pPr>
      <w:r w:rsidRPr="00827F7E">
        <w:t>sauc par transformatora transformācijas koefi</w:t>
      </w:r>
      <w:r w:rsidRPr="00827F7E">
        <w:softHyphen/>
        <w:t>cientu.</w:t>
      </w:r>
    </w:p>
    <w:p w:rsidR="009B4F1B" w:rsidRPr="00827F7E" w:rsidRDefault="009B4F1B" w:rsidP="00BF36B9">
      <w:pPr>
        <w:ind w:left="0" w:right="0" w:firstLine="426"/>
        <w:jc w:val="both"/>
        <w:rPr>
          <w:rStyle w:val="FontStyle11"/>
          <w:i w:val="0"/>
          <w:iCs w:val="0"/>
          <w:spacing w:val="0"/>
          <w:sz w:val="24"/>
          <w:szCs w:val="22"/>
        </w:rPr>
      </w:pPr>
      <w:r w:rsidRPr="00827F7E">
        <w:t>Transf</w:t>
      </w:r>
      <w:r w:rsidR="00827F7E">
        <w:t>ormācijas process transformatorā</w:t>
      </w:r>
      <w:r w:rsidRPr="00827F7E">
        <w:t xml:space="preserve"> saistīts ar visai ma</w:t>
      </w:r>
      <w:r w:rsidRPr="00827F7E">
        <w:softHyphen/>
        <w:t>ziem enerģijas zudumiem, tādēļ transformato</w:t>
      </w:r>
      <w:r w:rsidR="00827F7E">
        <w:t>ru lietderības koefi</w:t>
      </w:r>
      <w:r w:rsidR="00827F7E">
        <w:softHyphen/>
        <w:t>cienti ir ļ</w:t>
      </w:r>
      <w:r w:rsidRPr="00827F7E">
        <w:t>oti augsti: normāli slogotiem lieljaudas transformato</w:t>
      </w:r>
      <w:r w:rsidRPr="00827F7E">
        <w:softHyphen/>
        <w:t>riem līdz 99%.</w:t>
      </w:r>
      <w:r w:rsidR="00827F7E">
        <w:t xml:space="preserve"> </w:t>
      </w:r>
      <w:r w:rsidRPr="00827F7E">
        <w:t>To ievē</w:t>
      </w:r>
      <w:r w:rsidR="00827F7E">
        <w:t>rojot, varam pieņemt, ka primārā</w:t>
      </w:r>
      <w:r w:rsidRPr="00827F7E">
        <w:t xml:space="preserve"> tinuma uzņemtās jau</w:t>
      </w:r>
      <w:r w:rsidRPr="00827F7E">
        <w:softHyphen/>
        <w:t>das momentānā vērtība p</w:t>
      </w:r>
      <w:r w:rsidRPr="00827F7E">
        <w:rPr>
          <w:vertAlign w:val="subscript"/>
        </w:rPr>
        <w:t>1</w:t>
      </w:r>
      <w:r w:rsidRPr="00827F7E">
        <w:t xml:space="preserve"> aptuveni</w:t>
      </w:r>
      <w:r w:rsidR="00827F7E">
        <w:t xml:space="preserve"> vienāda ar sekundārā</w:t>
      </w:r>
      <w:r w:rsidRPr="00827F7E">
        <w:t xml:space="preserve"> tinuma atdotās jaudas momentāno vērtību</w:t>
      </w:r>
      <w:r w:rsidRPr="009B4F1B">
        <w:rPr>
          <w:rStyle w:val="FontStyle11"/>
          <w:i w:val="0"/>
          <w:sz w:val="24"/>
          <w:szCs w:val="24"/>
        </w:rPr>
        <w:t xml:space="preserve"> p</w:t>
      </w:r>
      <w:r w:rsidRPr="009B4F1B">
        <w:rPr>
          <w:rStyle w:val="FontStyle11"/>
          <w:i w:val="0"/>
          <w:sz w:val="24"/>
          <w:szCs w:val="24"/>
          <w:vertAlign w:val="subscript"/>
        </w:rPr>
        <w:t>2</w:t>
      </w:r>
      <w:r w:rsidRPr="009B4F1B">
        <w:rPr>
          <w:rStyle w:val="FontStyle11"/>
          <w:i w:val="0"/>
          <w:sz w:val="24"/>
          <w:szCs w:val="24"/>
        </w:rPr>
        <w:t>.</w:t>
      </w:r>
    </w:p>
    <w:p w:rsidR="009B4F1B" w:rsidRPr="009B4F1B" w:rsidRDefault="009B4F1B" w:rsidP="00BF36B9">
      <w:pPr>
        <w:pStyle w:val="Style12"/>
        <w:spacing w:line="360" w:lineRule="auto"/>
        <w:ind w:firstLine="426"/>
        <w:jc w:val="center"/>
        <w:rPr>
          <w:rStyle w:val="FontStyle11"/>
          <w:i w:val="0"/>
          <w:sz w:val="24"/>
          <w:szCs w:val="24"/>
        </w:rPr>
      </w:pPr>
      <w:r w:rsidRPr="009B4F1B">
        <w:rPr>
          <w:rStyle w:val="FontStyle11"/>
          <w:i w:val="0"/>
          <w:sz w:val="24"/>
          <w:szCs w:val="24"/>
        </w:rPr>
        <w:t>p</w:t>
      </w:r>
      <w:r w:rsidRPr="009B4F1B">
        <w:rPr>
          <w:rStyle w:val="FontStyle11"/>
          <w:i w:val="0"/>
          <w:sz w:val="24"/>
          <w:szCs w:val="24"/>
          <w:vertAlign w:val="subscript"/>
        </w:rPr>
        <w:t>1</w:t>
      </w:r>
      <w:r w:rsidRPr="009B4F1B">
        <w:rPr>
          <w:rStyle w:val="FontStyle11"/>
          <w:i w:val="0"/>
          <w:sz w:val="24"/>
          <w:szCs w:val="24"/>
        </w:rPr>
        <w:t xml:space="preserve"> ≈ p</w:t>
      </w:r>
      <w:r w:rsidRPr="009B4F1B">
        <w:rPr>
          <w:rStyle w:val="FontStyle11"/>
          <w:i w:val="0"/>
          <w:sz w:val="24"/>
          <w:szCs w:val="24"/>
          <w:vertAlign w:val="subscript"/>
        </w:rPr>
        <w:t>2</w:t>
      </w:r>
      <w:r w:rsidRPr="009B4F1B">
        <w:rPr>
          <w:rStyle w:val="FontStyle11"/>
          <w:i w:val="0"/>
          <w:sz w:val="24"/>
          <w:szCs w:val="24"/>
        </w:rPr>
        <w:t xml:space="preserve"> vai u</w:t>
      </w:r>
      <w:r w:rsidRPr="009B4F1B">
        <w:rPr>
          <w:rStyle w:val="FontStyle11"/>
          <w:i w:val="0"/>
          <w:sz w:val="24"/>
          <w:szCs w:val="24"/>
          <w:vertAlign w:val="subscript"/>
        </w:rPr>
        <w:t>1</w:t>
      </w:r>
      <w:r w:rsidRPr="009B4F1B">
        <w:rPr>
          <w:rStyle w:val="FontStyle11"/>
          <w:i w:val="0"/>
          <w:sz w:val="24"/>
          <w:szCs w:val="24"/>
        </w:rPr>
        <w:t>i</w:t>
      </w:r>
      <w:r w:rsidRPr="009B4F1B">
        <w:rPr>
          <w:rStyle w:val="FontStyle11"/>
          <w:i w:val="0"/>
          <w:sz w:val="24"/>
          <w:szCs w:val="24"/>
          <w:vertAlign w:val="subscript"/>
        </w:rPr>
        <w:t>1</w:t>
      </w:r>
      <w:r w:rsidRPr="009B4F1B">
        <w:rPr>
          <w:rStyle w:val="FontStyle11"/>
          <w:i w:val="0"/>
          <w:sz w:val="24"/>
          <w:szCs w:val="24"/>
        </w:rPr>
        <w:t xml:space="preserve"> ≈ u</w:t>
      </w:r>
      <w:r w:rsidRPr="009B4F1B">
        <w:rPr>
          <w:rStyle w:val="FontStyle11"/>
          <w:i w:val="0"/>
          <w:sz w:val="24"/>
          <w:szCs w:val="24"/>
          <w:vertAlign w:val="subscript"/>
        </w:rPr>
        <w:t>2</w:t>
      </w:r>
      <w:r w:rsidRPr="009B4F1B">
        <w:rPr>
          <w:rStyle w:val="FontStyle11"/>
          <w:i w:val="0"/>
          <w:sz w:val="24"/>
          <w:szCs w:val="24"/>
        </w:rPr>
        <w:t>i</w:t>
      </w:r>
      <w:r w:rsidRPr="009B4F1B">
        <w:rPr>
          <w:rStyle w:val="FontStyle11"/>
          <w:i w:val="0"/>
          <w:sz w:val="24"/>
          <w:szCs w:val="24"/>
          <w:vertAlign w:val="subscript"/>
        </w:rPr>
        <w:t>2</w:t>
      </w:r>
      <w:r w:rsidRPr="009B4F1B">
        <w:rPr>
          <w:rStyle w:val="FontStyle11"/>
          <w:i w:val="0"/>
          <w:sz w:val="24"/>
          <w:szCs w:val="24"/>
        </w:rPr>
        <w:t>.</w:t>
      </w:r>
    </w:p>
    <w:p w:rsidR="009B4F1B" w:rsidRPr="00827F7E" w:rsidRDefault="009B4F1B" w:rsidP="00BF36B9">
      <w:pPr>
        <w:ind w:left="0" w:right="0" w:firstLine="426"/>
      </w:pPr>
      <w:r w:rsidRPr="00827F7E">
        <w:t>Pārejot uz efektīvajām vērtībām, iegūstam, ka</w:t>
      </w:r>
    </w:p>
    <w:p w:rsidR="009B4F1B" w:rsidRPr="009B4F1B" w:rsidRDefault="009B4F1B" w:rsidP="00FD4179">
      <w:pPr>
        <w:pStyle w:val="Style12"/>
        <w:spacing w:line="360" w:lineRule="auto"/>
        <w:ind w:firstLine="851"/>
        <w:jc w:val="right"/>
        <w:rPr>
          <w:rStyle w:val="FontStyle11"/>
          <w:i w:val="0"/>
          <w:sz w:val="24"/>
          <w:szCs w:val="24"/>
        </w:rPr>
      </w:pPr>
      <w:r w:rsidRPr="009B4F1B">
        <w:rPr>
          <w:rStyle w:val="FontStyle11"/>
          <w:i w:val="0"/>
          <w:position w:val="-30"/>
          <w:sz w:val="24"/>
          <w:szCs w:val="24"/>
        </w:rPr>
        <w:object w:dxaOrig="940" w:dyaOrig="680">
          <v:shape id="_x0000_i1134" type="#_x0000_t75" style="width:47.25pt;height:34.5pt" o:ole="">
            <v:imagedata r:id="rId239" o:title=""/>
          </v:shape>
          <o:OLEObject Type="Embed" ProgID="Equation.3" ShapeID="_x0000_i1134" DrawAspect="Content" ObjectID="_1399887136" r:id="rId240"/>
        </w:object>
      </w:r>
      <w:r w:rsidRPr="009B4F1B">
        <w:rPr>
          <w:rStyle w:val="FontStyle11"/>
          <w:i w:val="0"/>
          <w:sz w:val="24"/>
          <w:szCs w:val="24"/>
        </w:rPr>
        <w:t xml:space="preserve"> </w:t>
      </w:r>
      <w:r w:rsidRPr="009B4F1B">
        <w:rPr>
          <w:rStyle w:val="FontStyle11"/>
          <w:i w:val="0"/>
          <w:sz w:val="24"/>
          <w:szCs w:val="24"/>
        </w:rPr>
        <w:tab/>
      </w:r>
      <w:r w:rsidR="00BF36B9">
        <w:rPr>
          <w:rStyle w:val="FontStyle11"/>
          <w:i w:val="0"/>
          <w:sz w:val="24"/>
          <w:szCs w:val="24"/>
        </w:rPr>
        <w:t xml:space="preserve">    </w:t>
      </w:r>
      <w:r w:rsidR="007707CB">
        <w:rPr>
          <w:rStyle w:val="FontStyle11"/>
          <w:i w:val="0"/>
          <w:sz w:val="24"/>
          <w:szCs w:val="24"/>
        </w:rPr>
        <w:t xml:space="preserve">                                  (2.6</w:t>
      </w:r>
      <w:r w:rsidR="00B174B0">
        <w:rPr>
          <w:rStyle w:val="FontStyle11"/>
          <w:i w:val="0"/>
          <w:sz w:val="24"/>
          <w:szCs w:val="24"/>
        </w:rPr>
        <w:t>.</w:t>
      </w:r>
      <w:r w:rsidRPr="009B4F1B">
        <w:rPr>
          <w:rStyle w:val="FontStyle11"/>
          <w:i w:val="0"/>
          <w:sz w:val="24"/>
          <w:szCs w:val="24"/>
        </w:rPr>
        <w:t>)</w:t>
      </w:r>
    </w:p>
    <w:p w:rsidR="009B4F1B" w:rsidRPr="00827F7E" w:rsidRDefault="009B4F1B" w:rsidP="00FD4179">
      <w:pPr>
        <w:ind w:left="0" w:right="0"/>
        <w:jc w:val="both"/>
        <w:rPr>
          <w:rStyle w:val="FontStyle11"/>
          <w:i w:val="0"/>
          <w:iCs w:val="0"/>
          <w:spacing w:val="0"/>
          <w:sz w:val="24"/>
          <w:szCs w:val="22"/>
        </w:rPr>
      </w:pPr>
      <w:r w:rsidRPr="00827F7E">
        <w:t>t. i., transformatorā ar slodzi, kas tuva nominālajai, strāvas tinu</w:t>
      </w:r>
      <w:r w:rsidRPr="00827F7E">
        <w:softHyphen/>
        <w:t>mos ir apgriezti proporcionālas spriegumiem.</w:t>
      </w:r>
      <w:r w:rsidR="00827F7E">
        <w:t xml:space="preserve"> </w:t>
      </w:r>
      <w:r w:rsidRPr="00827F7E">
        <w:t xml:space="preserve">Aptuveni var pieņemt, ka transformatora tinumos inducētie elektrodzinējspēki </w:t>
      </w:r>
      <w:r w:rsidRPr="009B4F1B">
        <w:rPr>
          <w:rStyle w:val="FontStyle11"/>
          <w:i w:val="0"/>
          <w:sz w:val="24"/>
          <w:szCs w:val="24"/>
        </w:rPr>
        <w:t>E</w:t>
      </w:r>
      <w:r w:rsidRPr="009B4F1B">
        <w:rPr>
          <w:rStyle w:val="FontStyle11"/>
          <w:i w:val="0"/>
          <w:sz w:val="24"/>
          <w:szCs w:val="24"/>
          <w:vertAlign w:val="subscript"/>
        </w:rPr>
        <w:t>1</w:t>
      </w:r>
      <w:r w:rsidRPr="009B4F1B">
        <w:rPr>
          <w:rStyle w:val="FontStyle11"/>
          <w:i w:val="0"/>
          <w:sz w:val="24"/>
          <w:szCs w:val="24"/>
        </w:rPr>
        <w:t xml:space="preserve"> un E</w:t>
      </w:r>
      <w:r w:rsidRPr="009B4F1B">
        <w:rPr>
          <w:rStyle w:val="FontStyle11"/>
          <w:i w:val="0"/>
          <w:sz w:val="24"/>
          <w:szCs w:val="24"/>
          <w:vertAlign w:val="subscript"/>
        </w:rPr>
        <w:t>2</w:t>
      </w:r>
      <w:r w:rsidRPr="00827F7E">
        <w:t xml:space="preserve"> vienādi ar primāro un sekundāro spriegumu</w:t>
      </w:r>
      <w:r w:rsidRPr="009B4F1B">
        <w:rPr>
          <w:rStyle w:val="FontStyle11"/>
          <w:i w:val="0"/>
          <w:sz w:val="24"/>
          <w:szCs w:val="24"/>
        </w:rPr>
        <w:t xml:space="preserve"> U</w:t>
      </w:r>
      <w:r w:rsidRPr="009B4F1B">
        <w:rPr>
          <w:rStyle w:val="FontStyle11"/>
          <w:i w:val="0"/>
          <w:sz w:val="24"/>
          <w:szCs w:val="24"/>
          <w:vertAlign w:val="subscript"/>
        </w:rPr>
        <w:t>1</w:t>
      </w:r>
      <w:r w:rsidRPr="009B4F1B">
        <w:rPr>
          <w:rStyle w:val="FontStyle11"/>
          <w:i w:val="0"/>
          <w:sz w:val="24"/>
          <w:szCs w:val="24"/>
        </w:rPr>
        <w:t xml:space="preserve"> un U</w:t>
      </w:r>
      <w:r w:rsidRPr="009B4F1B">
        <w:rPr>
          <w:rStyle w:val="FontStyle11"/>
          <w:i w:val="0"/>
          <w:sz w:val="24"/>
          <w:szCs w:val="24"/>
          <w:vertAlign w:val="subscript"/>
        </w:rPr>
        <w:t>2</w:t>
      </w:r>
      <w:r w:rsidRPr="00827F7E">
        <w:t>. Tad</w:t>
      </w:r>
      <w:r w:rsidRPr="009B4F1B">
        <w:rPr>
          <w:rStyle w:val="FontStyle11"/>
          <w:i w:val="0"/>
          <w:sz w:val="24"/>
          <w:szCs w:val="24"/>
        </w:rPr>
        <w:t xml:space="preserve"> </w:t>
      </w:r>
    </w:p>
    <w:p w:rsidR="009B4F1B" w:rsidRPr="009B4F1B" w:rsidRDefault="009B4F1B" w:rsidP="00FD4179">
      <w:pPr>
        <w:pStyle w:val="Style10"/>
        <w:widowControl/>
        <w:spacing w:line="360" w:lineRule="auto"/>
        <w:ind w:firstLine="993"/>
        <w:jc w:val="center"/>
        <w:rPr>
          <w:rStyle w:val="FontStyle11"/>
          <w:i w:val="0"/>
          <w:sz w:val="24"/>
          <w:szCs w:val="24"/>
        </w:rPr>
      </w:pPr>
      <w:r w:rsidRPr="009B4F1B">
        <w:rPr>
          <w:rStyle w:val="FontStyle11"/>
          <w:i w:val="0"/>
          <w:position w:val="-30"/>
          <w:sz w:val="24"/>
          <w:szCs w:val="24"/>
        </w:rPr>
        <w:object w:dxaOrig="1440" w:dyaOrig="680">
          <v:shape id="_x0000_i1135" type="#_x0000_t75" style="width:1in;height:34.5pt" o:ole="">
            <v:imagedata r:id="rId241" o:title=""/>
          </v:shape>
          <o:OLEObject Type="Embed" ProgID="Equation.3" ShapeID="_x0000_i1135" DrawAspect="Content" ObjectID="_1399887137" r:id="rId242"/>
        </w:object>
      </w:r>
      <w:r w:rsidR="00827F7E">
        <w:rPr>
          <w:rStyle w:val="FontStyle11"/>
          <w:i w:val="0"/>
          <w:sz w:val="24"/>
          <w:szCs w:val="24"/>
        </w:rPr>
        <w:t xml:space="preserve"> </w:t>
      </w:r>
      <w:r w:rsidRPr="009B4F1B">
        <w:rPr>
          <w:rStyle w:val="FontStyle11"/>
          <w:i w:val="0"/>
          <w:sz w:val="24"/>
          <w:szCs w:val="24"/>
        </w:rPr>
        <w:t>vai</w:t>
      </w:r>
      <w:r w:rsidR="00BF36B9">
        <w:rPr>
          <w:rStyle w:val="FontStyle11"/>
          <w:i w:val="0"/>
          <w:sz w:val="24"/>
          <w:szCs w:val="24"/>
        </w:rPr>
        <w:t xml:space="preserve">     </w:t>
      </w:r>
    </w:p>
    <w:p w:rsidR="009B4F1B" w:rsidRPr="009B4F1B" w:rsidRDefault="009B4F1B" w:rsidP="00FD4179">
      <w:pPr>
        <w:pStyle w:val="Style2"/>
        <w:widowControl/>
        <w:spacing w:line="360" w:lineRule="auto"/>
        <w:ind w:firstLine="851"/>
        <w:jc w:val="right"/>
        <w:rPr>
          <w:rStyle w:val="FontStyle11"/>
          <w:i w:val="0"/>
          <w:sz w:val="24"/>
          <w:szCs w:val="24"/>
        </w:rPr>
      </w:pPr>
      <w:r w:rsidRPr="009B4F1B">
        <w:rPr>
          <w:rStyle w:val="FontStyle11"/>
          <w:i w:val="0"/>
          <w:position w:val="-30"/>
          <w:sz w:val="24"/>
          <w:szCs w:val="24"/>
        </w:rPr>
        <w:object w:dxaOrig="1480" w:dyaOrig="680">
          <v:shape id="_x0000_i1136" type="#_x0000_t75" style="width:73.5pt;height:34.5pt" o:ole="">
            <v:imagedata r:id="rId243" o:title=""/>
          </v:shape>
          <o:OLEObject Type="Embed" ProgID="Equation.3" ShapeID="_x0000_i1136" DrawAspect="Content" ObjectID="_1399887138" r:id="rId244"/>
        </w:object>
      </w:r>
      <w:r w:rsidRPr="009B4F1B">
        <w:rPr>
          <w:rStyle w:val="FontStyle11"/>
          <w:i w:val="0"/>
          <w:sz w:val="24"/>
          <w:szCs w:val="24"/>
        </w:rPr>
        <w:t xml:space="preserve"> </w:t>
      </w:r>
      <w:r w:rsidR="00BF36B9">
        <w:rPr>
          <w:rStyle w:val="FontStyle11"/>
          <w:i w:val="0"/>
          <w:sz w:val="24"/>
          <w:szCs w:val="24"/>
        </w:rPr>
        <w:t xml:space="preserve">               </w:t>
      </w:r>
      <w:r w:rsidR="007707CB">
        <w:rPr>
          <w:rStyle w:val="FontStyle11"/>
          <w:i w:val="0"/>
          <w:sz w:val="24"/>
          <w:szCs w:val="24"/>
        </w:rPr>
        <w:t xml:space="preserve">                     </w:t>
      </w:r>
      <w:r w:rsidRPr="009B4F1B">
        <w:rPr>
          <w:rStyle w:val="FontStyle11"/>
          <w:i w:val="0"/>
          <w:sz w:val="24"/>
          <w:szCs w:val="24"/>
        </w:rPr>
        <w:t>(2.7</w:t>
      </w:r>
      <w:r w:rsidR="00B174B0">
        <w:rPr>
          <w:rStyle w:val="FontStyle11"/>
          <w:i w:val="0"/>
          <w:sz w:val="24"/>
          <w:szCs w:val="24"/>
        </w:rPr>
        <w:t>.</w:t>
      </w:r>
      <w:r w:rsidRPr="009B4F1B">
        <w:rPr>
          <w:rStyle w:val="FontStyle11"/>
          <w:i w:val="0"/>
          <w:sz w:val="24"/>
          <w:szCs w:val="24"/>
        </w:rPr>
        <w:t>)</w:t>
      </w:r>
    </w:p>
    <w:p w:rsidR="009B4F1B" w:rsidRPr="00827F7E" w:rsidRDefault="009B4F1B" w:rsidP="00FD4179">
      <w:pPr>
        <w:ind w:left="0" w:right="0"/>
        <w:jc w:val="both"/>
      </w:pPr>
      <w:r w:rsidRPr="00827F7E">
        <w:lastRenderedPageBreak/>
        <w:t>t. i., strāvas transformatora tinumos praktiski ir apgriezti propor</w:t>
      </w:r>
      <w:r w:rsidRPr="00827F7E">
        <w:softHyphen/>
        <w:t>cionālas tinumu vijumu skaitam.</w:t>
      </w:r>
      <w:r w:rsidR="00827F7E">
        <w:t xml:space="preserve"> Nepieciešamo sprieguma skaitliskš</w:t>
      </w:r>
      <w:r w:rsidRPr="00827F7E">
        <w:t>s vērtības iz</w:t>
      </w:r>
      <w:r w:rsidRPr="00827F7E">
        <w:softHyphen/>
        <w:t>maiņu panāk, attiecīgi izvēloties transformatora tinumu vijumu skaitu.</w:t>
      </w:r>
    </w:p>
    <w:p w:rsidR="009B4F1B" w:rsidRPr="009B4F1B" w:rsidRDefault="009B4F1B" w:rsidP="00BF36B9">
      <w:pPr>
        <w:ind w:left="0" w:right="0" w:firstLine="426"/>
        <w:jc w:val="both"/>
        <w:rPr>
          <w:rStyle w:val="FontStyle11"/>
          <w:i w:val="0"/>
          <w:sz w:val="24"/>
          <w:szCs w:val="24"/>
        </w:rPr>
      </w:pPr>
      <w:r w:rsidRPr="009B4F1B">
        <w:rPr>
          <w:rStyle w:val="FontStyle11"/>
          <w:i w:val="0"/>
          <w:sz w:val="24"/>
          <w:szCs w:val="24"/>
        </w:rPr>
        <w:t>Ja w</w:t>
      </w:r>
      <w:r w:rsidRPr="009B4F1B">
        <w:rPr>
          <w:rStyle w:val="FontStyle11"/>
          <w:i w:val="0"/>
          <w:sz w:val="24"/>
          <w:szCs w:val="24"/>
          <w:vertAlign w:val="subscript"/>
        </w:rPr>
        <w:t>2</w:t>
      </w:r>
      <w:r w:rsidRPr="009B4F1B">
        <w:rPr>
          <w:rStyle w:val="FontStyle11"/>
          <w:i w:val="0"/>
          <w:sz w:val="24"/>
          <w:szCs w:val="24"/>
        </w:rPr>
        <w:t xml:space="preserve"> &gt; w</w:t>
      </w:r>
      <w:r w:rsidRPr="009B4F1B">
        <w:rPr>
          <w:rStyle w:val="FontStyle11"/>
          <w:i w:val="0"/>
          <w:sz w:val="24"/>
          <w:szCs w:val="24"/>
          <w:vertAlign w:val="subscript"/>
        </w:rPr>
        <w:t>1</w:t>
      </w:r>
      <w:r w:rsidRPr="009B4F1B">
        <w:rPr>
          <w:rStyle w:val="FontStyle11"/>
          <w:i w:val="0"/>
          <w:sz w:val="24"/>
          <w:szCs w:val="24"/>
        </w:rPr>
        <w:t xml:space="preserve"> </w:t>
      </w:r>
      <w:r w:rsidRPr="00827F7E">
        <w:t>tad transformators spriegumu paaugstina</w:t>
      </w:r>
      <w:r w:rsidRPr="009B4F1B">
        <w:rPr>
          <w:rStyle w:val="FontStyle11"/>
          <w:i w:val="0"/>
          <w:sz w:val="24"/>
          <w:szCs w:val="24"/>
        </w:rPr>
        <w:t xml:space="preserve"> (U</w:t>
      </w:r>
      <w:r w:rsidRPr="009B4F1B">
        <w:rPr>
          <w:rStyle w:val="FontStyle11"/>
          <w:i w:val="0"/>
          <w:sz w:val="24"/>
          <w:szCs w:val="24"/>
          <w:vertAlign w:val="subscript"/>
        </w:rPr>
        <w:t>2</w:t>
      </w:r>
      <w:r w:rsidRPr="009B4F1B">
        <w:rPr>
          <w:rStyle w:val="FontStyle11"/>
          <w:i w:val="0"/>
          <w:sz w:val="24"/>
          <w:szCs w:val="24"/>
        </w:rPr>
        <w:t xml:space="preserve"> &gt; U</w:t>
      </w:r>
      <w:r w:rsidRPr="009B4F1B">
        <w:rPr>
          <w:rStyle w:val="FontStyle11"/>
          <w:i w:val="0"/>
          <w:sz w:val="24"/>
          <w:szCs w:val="24"/>
          <w:vertAlign w:val="subscript"/>
        </w:rPr>
        <w:t>1</w:t>
      </w:r>
      <w:r w:rsidRPr="009B4F1B">
        <w:rPr>
          <w:rStyle w:val="FontStyle11"/>
          <w:i w:val="0"/>
          <w:sz w:val="24"/>
          <w:szCs w:val="24"/>
        </w:rPr>
        <w:t>), ja w</w:t>
      </w:r>
      <w:r w:rsidRPr="009B4F1B">
        <w:rPr>
          <w:rStyle w:val="FontStyle11"/>
          <w:i w:val="0"/>
          <w:sz w:val="24"/>
          <w:szCs w:val="24"/>
          <w:vertAlign w:val="subscript"/>
        </w:rPr>
        <w:t>2</w:t>
      </w:r>
      <w:r w:rsidRPr="009B4F1B">
        <w:rPr>
          <w:rStyle w:val="FontStyle11"/>
          <w:i w:val="0"/>
          <w:sz w:val="24"/>
          <w:szCs w:val="24"/>
        </w:rPr>
        <w:t xml:space="preserve"> &lt; w</w:t>
      </w:r>
      <w:r w:rsidRPr="009B4F1B">
        <w:rPr>
          <w:rStyle w:val="FontStyle11"/>
          <w:i w:val="0"/>
          <w:sz w:val="24"/>
          <w:szCs w:val="24"/>
          <w:vertAlign w:val="subscript"/>
        </w:rPr>
        <w:t>1</w:t>
      </w:r>
      <w:r w:rsidRPr="009B4F1B">
        <w:rPr>
          <w:rStyle w:val="FontStyle11"/>
          <w:i w:val="0"/>
          <w:sz w:val="24"/>
          <w:szCs w:val="24"/>
        </w:rPr>
        <w:t xml:space="preserve"> </w:t>
      </w:r>
      <w:r w:rsidRPr="00827F7E">
        <w:t>tad spriegumu pazemina</w:t>
      </w:r>
      <w:r w:rsidRPr="009B4F1B">
        <w:rPr>
          <w:rStyle w:val="FontStyle11"/>
          <w:i w:val="0"/>
          <w:sz w:val="24"/>
          <w:szCs w:val="24"/>
        </w:rPr>
        <w:t xml:space="preserve"> (U</w:t>
      </w:r>
      <w:r w:rsidRPr="009B4F1B">
        <w:rPr>
          <w:rStyle w:val="FontStyle11"/>
          <w:i w:val="0"/>
          <w:sz w:val="24"/>
          <w:szCs w:val="24"/>
          <w:vertAlign w:val="subscript"/>
        </w:rPr>
        <w:t>2</w:t>
      </w:r>
      <w:r w:rsidRPr="009B4F1B">
        <w:rPr>
          <w:rStyle w:val="FontStyle11"/>
          <w:i w:val="0"/>
          <w:sz w:val="24"/>
          <w:szCs w:val="24"/>
        </w:rPr>
        <w:t xml:space="preserve"> &lt; U</w:t>
      </w:r>
      <w:r w:rsidRPr="009B4F1B">
        <w:rPr>
          <w:rStyle w:val="FontStyle11"/>
          <w:i w:val="0"/>
          <w:sz w:val="24"/>
          <w:szCs w:val="24"/>
          <w:vertAlign w:val="subscript"/>
        </w:rPr>
        <w:t>1</w:t>
      </w:r>
      <w:r w:rsidRPr="009B4F1B">
        <w:rPr>
          <w:rStyle w:val="FontStyle11"/>
          <w:i w:val="0"/>
          <w:sz w:val="24"/>
          <w:szCs w:val="24"/>
        </w:rPr>
        <w:t>).</w:t>
      </w:r>
    </w:p>
    <w:p w:rsidR="009B4F1B" w:rsidRPr="00827F7E" w:rsidRDefault="009B4F1B" w:rsidP="00BF36B9">
      <w:pPr>
        <w:ind w:left="0" w:right="0" w:firstLine="426"/>
        <w:jc w:val="both"/>
        <w:rPr>
          <w:iCs/>
          <w:spacing w:val="10"/>
          <w:szCs w:val="24"/>
        </w:rPr>
      </w:pPr>
      <w:r w:rsidRPr="00827F7E">
        <w:t>Transformatori ar</w:t>
      </w:r>
      <w:r w:rsidRPr="009B4F1B">
        <w:rPr>
          <w:rStyle w:val="FontStyle11"/>
          <w:i w:val="0"/>
          <w:sz w:val="24"/>
          <w:szCs w:val="24"/>
        </w:rPr>
        <w:t xml:space="preserve"> w</w:t>
      </w:r>
      <w:r w:rsidRPr="009B4F1B">
        <w:rPr>
          <w:rStyle w:val="FontStyle11"/>
          <w:i w:val="0"/>
          <w:sz w:val="24"/>
          <w:szCs w:val="24"/>
          <w:vertAlign w:val="subscript"/>
        </w:rPr>
        <w:t>2</w:t>
      </w:r>
      <w:r w:rsidRPr="009B4F1B">
        <w:rPr>
          <w:rStyle w:val="FontStyle11"/>
          <w:i w:val="0"/>
          <w:sz w:val="24"/>
          <w:szCs w:val="24"/>
        </w:rPr>
        <w:t xml:space="preserve"> = w</w:t>
      </w:r>
      <w:r w:rsidRPr="009B4F1B">
        <w:rPr>
          <w:rStyle w:val="FontStyle11"/>
          <w:i w:val="0"/>
          <w:sz w:val="24"/>
          <w:szCs w:val="24"/>
          <w:vertAlign w:val="subscript"/>
        </w:rPr>
        <w:t>1</w:t>
      </w:r>
      <w:r w:rsidRPr="00827F7E">
        <w:t xml:space="preserve"> tikai elektriski </w:t>
      </w:r>
      <w:r w:rsidR="00827F7E">
        <w:t>atdala divas maiņ</w:t>
      </w:r>
      <w:r w:rsidR="00827F7E">
        <w:softHyphen/>
        <w:t>strāvas ķēdes,</w:t>
      </w:r>
      <w:r w:rsidRPr="00827F7E">
        <w:t xml:space="preserve"> tās tad saistītas tikai magnētiski, un</w:t>
      </w:r>
      <w:r w:rsidRPr="009B4F1B">
        <w:rPr>
          <w:rStyle w:val="FontStyle11"/>
          <w:i w:val="0"/>
          <w:sz w:val="24"/>
          <w:szCs w:val="24"/>
        </w:rPr>
        <w:t xml:space="preserve"> U</w:t>
      </w:r>
      <w:r w:rsidRPr="009B4F1B">
        <w:rPr>
          <w:rStyle w:val="FontStyle11"/>
          <w:i w:val="0"/>
          <w:sz w:val="24"/>
          <w:szCs w:val="24"/>
          <w:vertAlign w:val="subscript"/>
        </w:rPr>
        <w:t>2</w:t>
      </w:r>
      <w:r w:rsidRPr="009B4F1B">
        <w:rPr>
          <w:rStyle w:val="FontStyle11"/>
          <w:i w:val="0"/>
          <w:sz w:val="24"/>
          <w:szCs w:val="24"/>
        </w:rPr>
        <w:t xml:space="preserve"> = U</w:t>
      </w:r>
      <w:r w:rsidRPr="009B4F1B">
        <w:rPr>
          <w:rStyle w:val="FontStyle11"/>
          <w:i w:val="0"/>
          <w:sz w:val="24"/>
          <w:szCs w:val="24"/>
          <w:vertAlign w:val="subscript"/>
        </w:rPr>
        <w:t>l</w:t>
      </w:r>
      <w:r w:rsidRPr="009B4F1B">
        <w:rPr>
          <w:rStyle w:val="FontStyle11"/>
          <w:i w:val="0"/>
          <w:sz w:val="24"/>
          <w:szCs w:val="24"/>
        </w:rPr>
        <w:t>.</w:t>
      </w:r>
      <w:r w:rsidR="00827F7E">
        <w:rPr>
          <w:rStyle w:val="FontStyle11"/>
          <w:i w:val="0"/>
          <w:sz w:val="24"/>
          <w:szCs w:val="24"/>
        </w:rPr>
        <w:t xml:space="preserve"> </w:t>
      </w:r>
      <w:r w:rsidR="00827F7E">
        <w:t>T</w:t>
      </w:r>
      <w:r w:rsidRPr="004F0F1D">
        <w:t>ransformatora transformācijas koeficientu neievērojot jaudas zudumus transformatorā aprēķina pēc formulas</w:t>
      </w:r>
      <w:r w:rsidR="00827F7E">
        <w:t>:</w:t>
      </w:r>
    </w:p>
    <w:p w:rsidR="009B4F1B" w:rsidRPr="009B4F1B" w:rsidRDefault="00C67FEF" w:rsidP="00BF36B9">
      <w:pPr>
        <w:ind w:left="0" w:right="0" w:firstLine="426"/>
        <w:jc w:val="center"/>
        <w:rPr>
          <w:rStyle w:val="FontStyle11"/>
          <w:i w:val="0"/>
          <w:sz w:val="24"/>
          <w:szCs w:val="24"/>
        </w:rPr>
      </w:pPr>
      <w:r>
        <w:rPr>
          <w:rStyle w:val="FontStyle11"/>
          <w:i w:val="0"/>
          <w:sz w:val="24"/>
          <w:szCs w:val="24"/>
        </w:rPr>
        <w:pict>
          <v:shape id="_x0000_i1137" type="#_x0000_t75" style="width:117.75pt;height:34.5pt">
            <v:imagedata r:id="rId245" o:title=""/>
          </v:shape>
        </w:pict>
      </w:r>
    </w:p>
    <w:p w:rsidR="009B4F1B" w:rsidRPr="004F0F1D" w:rsidRDefault="009B4F1B" w:rsidP="00BF36B9">
      <w:pPr>
        <w:ind w:left="0" w:right="0" w:firstLine="426"/>
        <w:jc w:val="both"/>
        <w:rPr>
          <w:iCs/>
          <w:spacing w:val="10"/>
          <w:szCs w:val="24"/>
        </w:rPr>
      </w:pPr>
      <w:r w:rsidRPr="004F0F1D">
        <w:t>Ja k &lt; 1, tad transformators ir spriegumu paaugstinošs, bet, ja k &gt; 1, tad – pazeminošs. Transformatoru koeficientu pieraksta, piemēram, šādi: 10/0,4, kur 10 kV – primārā tinuma spriegums, bet 0,4 kV</w:t>
      </w:r>
      <w:r w:rsidR="004F0F1D">
        <w:t xml:space="preserve"> – sekundārā tinuma spriegums. </w:t>
      </w:r>
      <w:r w:rsidRPr="004F0F1D">
        <w:t>Transformatora lietderīgo jaudu, kas atdota pie jebkuras noslodzes nosaka</w:t>
      </w:r>
      <w:r w:rsidRPr="009B4F1B">
        <w:rPr>
          <w:szCs w:val="24"/>
        </w:rPr>
        <w:t>:</w:t>
      </w:r>
    </w:p>
    <w:p w:rsidR="004F0F1D" w:rsidRDefault="009B4F1B" w:rsidP="00BF36B9">
      <w:pPr>
        <w:shd w:val="clear" w:color="auto" w:fill="FFFFFF"/>
        <w:ind w:left="0" w:right="0" w:firstLine="851"/>
        <w:jc w:val="center"/>
        <w:rPr>
          <w:szCs w:val="24"/>
        </w:rPr>
      </w:pPr>
      <w:r w:rsidRPr="009B4F1B">
        <w:rPr>
          <w:position w:val="-12"/>
          <w:szCs w:val="24"/>
        </w:rPr>
        <w:object w:dxaOrig="4800" w:dyaOrig="360">
          <v:shape id="_x0000_i1138" type="#_x0000_t75" style="width:240pt;height:17.25pt" o:ole="">
            <v:imagedata r:id="rId246" o:title=""/>
          </v:shape>
          <o:OLEObject Type="Embed" ProgID="Equation.3" ShapeID="_x0000_i1138" DrawAspect="Content" ObjectID="_1399887139" r:id="rId247"/>
        </w:object>
      </w:r>
      <w:r w:rsidR="004F0F1D">
        <w:rPr>
          <w:szCs w:val="24"/>
        </w:rPr>
        <w:t xml:space="preserve"> </w:t>
      </w:r>
      <w:r w:rsidRPr="009B4F1B">
        <w:rPr>
          <w:szCs w:val="24"/>
        </w:rPr>
        <w:t>kur</w:t>
      </w:r>
    </w:p>
    <w:p w:rsidR="009B4F1B" w:rsidRPr="009B4F1B" w:rsidRDefault="009B4F1B" w:rsidP="00FD4179">
      <w:pPr>
        <w:shd w:val="clear" w:color="auto" w:fill="FFFFFF"/>
        <w:ind w:left="0" w:right="0" w:firstLine="851"/>
        <w:jc w:val="both"/>
        <w:rPr>
          <w:szCs w:val="24"/>
        </w:rPr>
      </w:pPr>
      <w:r w:rsidRPr="009B4F1B">
        <w:rPr>
          <w:szCs w:val="24"/>
        </w:rPr>
        <w:t>k</w:t>
      </w:r>
      <w:r w:rsidRPr="009B4F1B">
        <w:rPr>
          <w:szCs w:val="24"/>
          <w:vertAlign w:val="subscript"/>
        </w:rPr>
        <w:t>n</w:t>
      </w:r>
      <w:r w:rsidRPr="009B4F1B">
        <w:rPr>
          <w:szCs w:val="24"/>
        </w:rPr>
        <w:t xml:space="preserve"> – transformatora noslodzes koeficients;</w:t>
      </w:r>
    </w:p>
    <w:p w:rsidR="009B4F1B" w:rsidRPr="009B4F1B" w:rsidRDefault="009B4F1B" w:rsidP="00FD4179">
      <w:pPr>
        <w:shd w:val="clear" w:color="auto" w:fill="FFFFFF"/>
        <w:ind w:left="0" w:right="0" w:firstLine="851"/>
        <w:jc w:val="both"/>
        <w:rPr>
          <w:szCs w:val="24"/>
        </w:rPr>
      </w:pPr>
      <w:r w:rsidRPr="009B4F1B">
        <w:rPr>
          <w:szCs w:val="24"/>
        </w:rPr>
        <w:t>S</w:t>
      </w:r>
      <w:r w:rsidRPr="009B4F1B">
        <w:rPr>
          <w:szCs w:val="24"/>
          <w:vertAlign w:val="subscript"/>
        </w:rPr>
        <w:t>2</w:t>
      </w:r>
      <w:r w:rsidRPr="009B4F1B">
        <w:rPr>
          <w:szCs w:val="24"/>
        </w:rPr>
        <w:t xml:space="preserve"> – transformatora sekundārā tinuma pilnā jauda;</w:t>
      </w:r>
    </w:p>
    <w:p w:rsidR="009B4F1B" w:rsidRPr="009B4F1B" w:rsidRDefault="009B4F1B" w:rsidP="00FD4179">
      <w:pPr>
        <w:shd w:val="clear" w:color="auto" w:fill="FFFFFF"/>
        <w:ind w:left="0" w:right="0" w:firstLine="851"/>
        <w:jc w:val="both"/>
        <w:rPr>
          <w:szCs w:val="24"/>
        </w:rPr>
      </w:pPr>
      <w:r w:rsidRPr="009B4F1B">
        <w:rPr>
          <w:szCs w:val="24"/>
        </w:rPr>
        <w:t>φ</w:t>
      </w:r>
      <w:r w:rsidRPr="009B4F1B">
        <w:rPr>
          <w:szCs w:val="24"/>
          <w:vertAlign w:val="subscript"/>
        </w:rPr>
        <w:t>2</w:t>
      </w:r>
      <w:r w:rsidRPr="009B4F1B">
        <w:rPr>
          <w:szCs w:val="24"/>
        </w:rPr>
        <w:t xml:space="preserve"> – fāžu nobīdes leņķis starp spriegum</w:t>
      </w:r>
      <w:r w:rsidR="004F0F1D">
        <w:rPr>
          <w:szCs w:val="24"/>
        </w:rPr>
        <w:t xml:space="preserve">u un strāvu sekundārajā tinumā. </w:t>
      </w:r>
      <w:r w:rsidRPr="009B4F1B">
        <w:rPr>
          <w:szCs w:val="24"/>
        </w:rPr>
        <w:t>Transformatora noslodzes koeficientu aprēķina pēc izteiksmes</w:t>
      </w:r>
    </w:p>
    <w:p w:rsidR="004F0F1D" w:rsidRDefault="009B4F1B" w:rsidP="00FD4179">
      <w:pPr>
        <w:shd w:val="clear" w:color="auto" w:fill="FFFFFF"/>
        <w:ind w:left="0" w:right="0" w:firstLine="851"/>
        <w:jc w:val="center"/>
        <w:rPr>
          <w:szCs w:val="24"/>
        </w:rPr>
      </w:pPr>
      <w:r w:rsidRPr="009B4F1B">
        <w:rPr>
          <w:position w:val="-30"/>
          <w:szCs w:val="24"/>
        </w:rPr>
        <w:object w:dxaOrig="2799" w:dyaOrig="700">
          <v:shape id="_x0000_i1139" type="#_x0000_t75" style="width:139.5pt;height:35.25pt" o:ole="">
            <v:imagedata r:id="rId248" o:title=""/>
          </v:shape>
          <o:OLEObject Type="Embed" ProgID="Equation.3" ShapeID="_x0000_i1139" DrawAspect="Content" ObjectID="_1399887140" r:id="rId249"/>
        </w:object>
      </w:r>
      <w:r w:rsidR="004F0F1D">
        <w:rPr>
          <w:szCs w:val="24"/>
        </w:rPr>
        <w:t xml:space="preserve">  </w:t>
      </w:r>
      <w:r w:rsidRPr="009B4F1B">
        <w:rPr>
          <w:szCs w:val="24"/>
        </w:rPr>
        <w:t xml:space="preserve">kur </w:t>
      </w:r>
    </w:p>
    <w:p w:rsidR="009B4F1B" w:rsidRPr="009B4F1B" w:rsidRDefault="009B4F1B" w:rsidP="00FD4179">
      <w:pPr>
        <w:shd w:val="clear" w:color="auto" w:fill="FFFFFF"/>
        <w:ind w:left="0" w:right="0" w:firstLine="851"/>
        <w:rPr>
          <w:szCs w:val="24"/>
        </w:rPr>
      </w:pPr>
      <w:r w:rsidRPr="009B4F1B">
        <w:rPr>
          <w:szCs w:val="24"/>
        </w:rPr>
        <w:t>I</w:t>
      </w:r>
      <w:r w:rsidRPr="009B4F1B">
        <w:rPr>
          <w:szCs w:val="24"/>
          <w:vertAlign w:val="subscript"/>
        </w:rPr>
        <w:t>2</w:t>
      </w:r>
      <w:r w:rsidRPr="009B4F1B">
        <w:rPr>
          <w:szCs w:val="24"/>
        </w:rPr>
        <w:t xml:space="preserve"> – sekundārā tinuma strāva pie dotās slodzes.</w:t>
      </w:r>
      <w:r w:rsidR="004F0F1D">
        <w:rPr>
          <w:szCs w:val="24"/>
        </w:rPr>
        <w:t xml:space="preserve"> L</w:t>
      </w:r>
      <w:r w:rsidRPr="009B4F1B">
        <w:rPr>
          <w:szCs w:val="24"/>
        </w:rPr>
        <w:t>ietderības koeficientu vispārīgā gadījuma pie dažādām slodzēm aprēķina šādi</w:t>
      </w:r>
    </w:p>
    <w:p w:rsidR="004F0F1D" w:rsidRDefault="009B4F1B" w:rsidP="00FD4179">
      <w:pPr>
        <w:shd w:val="clear" w:color="auto" w:fill="FFFFFF"/>
        <w:ind w:left="0" w:right="0" w:firstLine="851"/>
        <w:jc w:val="center"/>
        <w:rPr>
          <w:szCs w:val="24"/>
        </w:rPr>
      </w:pPr>
      <w:r w:rsidRPr="009B4F1B">
        <w:rPr>
          <w:position w:val="-30"/>
          <w:szCs w:val="24"/>
        </w:rPr>
        <w:object w:dxaOrig="6640" w:dyaOrig="700">
          <v:shape id="_x0000_i1140" type="#_x0000_t75" style="width:331.5pt;height:35.25pt" o:ole="">
            <v:imagedata r:id="rId250" o:title=""/>
          </v:shape>
          <o:OLEObject Type="Embed" ProgID="Equation.3" ShapeID="_x0000_i1140" DrawAspect="Content" ObjectID="_1399887141" r:id="rId251"/>
        </w:object>
      </w:r>
      <w:r w:rsidR="004F0F1D">
        <w:rPr>
          <w:szCs w:val="24"/>
        </w:rPr>
        <w:t xml:space="preserve">  </w:t>
      </w:r>
      <w:r w:rsidRPr="009B4F1B">
        <w:rPr>
          <w:szCs w:val="24"/>
        </w:rPr>
        <w:t xml:space="preserve">kur </w:t>
      </w:r>
    </w:p>
    <w:p w:rsidR="009B4F1B" w:rsidRPr="009B4F1B" w:rsidRDefault="009B4F1B" w:rsidP="00FD4179">
      <w:pPr>
        <w:shd w:val="clear" w:color="auto" w:fill="FFFFFF"/>
        <w:ind w:left="0" w:right="0" w:firstLine="851"/>
        <w:rPr>
          <w:szCs w:val="24"/>
        </w:rPr>
      </w:pPr>
      <w:r w:rsidRPr="009B4F1B">
        <w:rPr>
          <w:szCs w:val="24"/>
        </w:rPr>
        <w:t>P</w:t>
      </w:r>
      <w:r w:rsidRPr="009B4F1B">
        <w:rPr>
          <w:szCs w:val="24"/>
          <w:vertAlign w:val="subscript"/>
        </w:rPr>
        <w:t>1</w:t>
      </w:r>
      <w:r w:rsidRPr="009B4F1B">
        <w:rPr>
          <w:szCs w:val="24"/>
        </w:rPr>
        <w:t xml:space="preserve"> – tra</w:t>
      </w:r>
      <w:r w:rsidR="004F0F1D">
        <w:rPr>
          <w:szCs w:val="24"/>
        </w:rPr>
        <w:t>nsformatoram pievadītā</w:t>
      </w:r>
      <w:r w:rsidRPr="009B4F1B">
        <w:rPr>
          <w:szCs w:val="24"/>
        </w:rPr>
        <w:t xml:space="preserve"> aktīvā jauda;</w:t>
      </w:r>
    </w:p>
    <w:p w:rsidR="009B4F1B" w:rsidRPr="009B4F1B" w:rsidRDefault="009B4F1B" w:rsidP="00FD4179">
      <w:pPr>
        <w:shd w:val="clear" w:color="auto" w:fill="FFFFFF"/>
        <w:ind w:left="0" w:right="0" w:firstLine="851"/>
        <w:jc w:val="both"/>
        <w:rPr>
          <w:szCs w:val="24"/>
        </w:rPr>
      </w:pPr>
      <w:r w:rsidRPr="009B4F1B">
        <w:rPr>
          <w:szCs w:val="24"/>
        </w:rPr>
        <w:t>P</w:t>
      </w:r>
      <w:r w:rsidRPr="009B4F1B">
        <w:rPr>
          <w:szCs w:val="24"/>
          <w:vertAlign w:val="subscript"/>
        </w:rPr>
        <w:t>2</w:t>
      </w:r>
      <w:r w:rsidRPr="009B4F1B">
        <w:rPr>
          <w:szCs w:val="24"/>
        </w:rPr>
        <w:t xml:space="preserve"> – transformatora atdotā aktīvā jauda;</w:t>
      </w:r>
    </w:p>
    <w:p w:rsidR="009B4F1B" w:rsidRPr="009B4F1B" w:rsidRDefault="009B4F1B" w:rsidP="00FD4179">
      <w:pPr>
        <w:shd w:val="clear" w:color="auto" w:fill="FFFFFF"/>
        <w:ind w:left="0" w:right="0" w:firstLine="851"/>
        <w:jc w:val="both"/>
        <w:rPr>
          <w:szCs w:val="24"/>
        </w:rPr>
      </w:pPr>
      <w:r w:rsidRPr="009B4F1B">
        <w:rPr>
          <w:szCs w:val="24"/>
        </w:rPr>
        <w:t>ΔP = ΔP</w:t>
      </w:r>
      <w:r w:rsidRPr="009B4F1B">
        <w:rPr>
          <w:szCs w:val="24"/>
          <w:vertAlign w:val="subscript"/>
        </w:rPr>
        <w:t>m</w:t>
      </w:r>
      <w:r w:rsidRPr="009B4F1B">
        <w:rPr>
          <w:szCs w:val="24"/>
        </w:rPr>
        <w:t xml:space="preserve"> + ΔP</w:t>
      </w:r>
      <w:r w:rsidRPr="009B4F1B">
        <w:rPr>
          <w:szCs w:val="24"/>
          <w:vertAlign w:val="subscript"/>
        </w:rPr>
        <w:t>e</w:t>
      </w:r>
      <w:r w:rsidRPr="009B4F1B">
        <w:rPr>
          <w:szCs w:val="24"/>
        </w:rPr>
        <w:t xml:space="preserve"> – summārie zudumi transformatorā;</w:t>
      </w:r>
    </w:p>
    <w:p w:rsidR="009B4F1B" w:rsidRPr="009B4F1B" w:rsidRDefault="009B4F1B" w:rsidP="00FD4179">
      <w:pPr>
        <w:shd w:val="clear" w:color="auto" w:fill="FFFFFF"/>
        <w:ind w:left="0" w:right="0" w:firstLine="851"/>
        <w:jc w:val="both"/>
        <w:rPr>
          <w:szCs w:val="24"/>
        </w:rPr>
      </w:pPr>
      <w:r w:rsidRPr="009B4F1B">
        <w:rPr>
          <w:szCs w:val="24"/>
        </w:rPr>
        <w:t>ΔP</w:t>
      </w:r>
      <w:r w:rsidRPr="009B4F1B">
        <w:rPr>
          <w:szCs w:val="24"/>
          <w:vertAlign w:val="subscript"/>
        </w:rPr>
        <w:t>m</w:t>
      </w:r>
      <w:r w:rsidRPr="009B4F1B">
        <w:rPr>
          <w:szCs w:val="24"/>
        </w:rPr>
        <w:t xml:space="preserve"> ≈ P</w:t>
      </w:r>
      <w:r w:rsidRPr="009B4F1B">
        <w:rPr>
          <w:szCs w:val="24"/>
          <w:vertAlign w:val="subscript"/>
        </w:rPr>
        <w:t>0</w:t>
      </w:r>
      <w:r w:rsidRPr="009B4F1B">
        <w:rPr>
          <w:szCs w:val="24"/>
        </w:rPr>
        <w:t xml:space="preserve"> – magnētiskie zudumi transformatora serdē tukšgaitas mēģinājumā;</w:t>
      </w:r>
    </w:p>
    <w:p w:rsidR="009B4F1B" w:rsidRPr="009B4F1B" w:rsidRDefault="009B4F1B" w:rsidP="00FD4179">
      <w:pPr>
        <w:shd w:val="clear" w:color="auto" w:fill="FFFFFF"/>
        <w:ind w:left="0" w:right="0" w:firstLine="851"/>
        <w:jc w:val="both"/>
        <w:rPr>
          <w:szCs w:val="24"/>
        </w:rPr>
      </w:pPr>
      <w:r w:rsidRPr="009B4F1B">
        <w:rPr>
          <w:szCs w:val="24"/>
        </w:rPr>
        <w:t>ΔP</w:t>
      </w:r>
      <w:r w:rsidRPr="009B4F1B">
        <w:rPr>
          <w:szCs w:val="24"/>
          <w:vertAlign w:val="subscript"/>
        </w:rPr>
        <w:t>e</w:t>
      </w:r>
      <w:r w:rsidRPr="009B4F1B">
        <w:rPr>
          <w:szCs w:val="24"/>
        </w:rPr>
        <w:t xml:space="preserve"> = k</w:t>
      </w:r>
      <w:r w:rsidRPr="009B4F1B">
        <w:rPr>
          <w:szCs w:val="24"/>
          <w:vertAlign w:val="subscript"/>
        </w:rPr>
        <w:t>n</w:t>
      </w:r>
      <w:r w:rsidRPr="009B4F1B">
        <w:rPr>
          <w:szCs w:val="24"/>
          <w:vertAlign w:val="superscript"/>
        </w:rPr>
        <w:t>2</w:t>
      </w:r>
      <w:r w:rsidRPr="009B4F1B">
        <w:rPr>
          <w:szCs w:val="24"/>
        </w:rPr>
        <w:t>·P</w:t>
      </w:r>
      <w:r w:rsidRPr="009B4F1B">
        <w:rPr>
          <w:szCs w:val="24"/>
          <w:vertAlign w:val="subscript"/>
        </w:rPr>
        <w:t>k</w:t>
      </w:r>
      <w:r w:rsidRPr="009B4F1B">
        <w:rPr>
          <w:szCs w:val="24"/>
        </w:rPr>
        <w:t xml:space="preserve"> – elektriskie zudumi transformatora tinumos īsslēguma mēģinājumā;</w:t>
      </w:r>
    </w:p>
    <w:p w:rsidR="009B4F1B" w:rsidRPr="009B4F1B" w:rsidRDefault="009B4F1B" w:rsidP="00FD4179">
      <w:pPr>
        <w:shd w:val="clear" w:color="auto" w:fill="FFFFFF"/>
        <w:ind w:left="0" w:right="0" w:firstLine="851"/>
        <w:jc w:val="both"/>
        <w:rPr>
          <w:szCs w:val="24"/>
        </w:rPr>
      </w:pPr>
      <w:r w:rsidRPr="009B4F1B">
        <w:rPr>
          <w:szCs w:val="24"/>
        </w:rPr>
        <w:t>S</w:t>
      </w:r>
      <w:r w:rsidRPr="009B4F1B">
        <w:rPr>
          <w:szCs w:val="24"/>
          <w:vertAlign w:val="subscript"/>
        </w:rPr>
        <w:t>N</w:t>
      </w:r>
      <w:r w:rsidRPr="009B4F1B">
        <w:rPr>
          <w:szCs w:val="24"/>
        </w:rPr>
        <w:t xml:space="preserve"> – transformatora nominālā (sekundārā) pilnā jauda;</w:t>
      </w:r>
    </w:p>
    <w:p w:rsidR="009B4F1B" w:rsidRPr="009B4F1B" w:rsidRDefault="009B4F1B" w:rsidP="00FD4179">
      <w:pPr>
        <w:shd w:val="clear" w:color="auto" w:fill="FFFFFF"/>
        <w:ind w:left="0" w:right="0" w:firstLine="851"/>
        <w:jc w:val="both"/>
        <w:rPr>
          <w:szCs w:val="24"/>
        </w:rPr>
      </w:pPr>
      <w:r w:rsidRPr="009B4F1B">
        <w:rPr>
          <w:szCs w:val="24"/>
        </w:rPr>
        <w:t>cosφ</w:t>
      </w:r>
      <w:r w:rsidRPr="009B4F1B">
        <w:rPr>
          <w:szCs w:val="24"/>
          <w:vertAlign w:val="subscript"/>
        </w:rPr>
        <w:t>2</w:t>
      </w:r>
      <w:r w:rsidRPr="009B4F1B">
        <w:rPr>
          <w:szCs w:val="24"/>
        </w:rPr>
        <w:t xml:space="preserve"> – slodzes jaudas koeficients, kas atkarīgs no slodzes rakstura.</w:t>
      </w:r>
    </w:p>
    <w:p w:rsidR="009B4F1B" w:rsidRPr="009B4F1B" w:rsidRDefault="001041E6" w:rsidP="00BF36B9">
      <w:pPr>
        <w:shd w:val="clear" w:color="auto" w:fill="FFFFFF"/>
        <w:ind w:left="0" w:right="0" w:firstLine="426"/>
        <w:jc w:val="both"/>
        <w:rPr>
          <w:szCs w:val="24"/>
        </w:rPr>
      </w:pPr>
      <w:r>
        <w:rPr>
          <w:szCs w:val="24"/>
        </w:rPr>
        <w:lastRenderedPageBreak/>
        <w:t>M</w:t>
      </w:r>
      <w:r w:rsidR="009B4F1B" w:rsidRPr="009B4F1B">
        <w:rPr>
          <w:szCs w:val="24"/>
        </w:rPr>
        <w:t>aksimālais lietderības koeficients atbilst optimālajam slodzes koeficientam</w:t>
      </w:r>
    </w:p>
    <w:p w:rsidR="009B4F1B" w:rsidRPr="009B4F1B" w:rsidRDefault="009B4F1B" w:rsidP="00BF36B9">
      <w:pPr>
        <w:shd w:val="clear" w:color="auto" w:fill="FFFFFF"/>
        <w:ind w:left="0" w:right="0" w:firstLine="426"/>
        <w:jc w:val="center"/>
        <w:rPr>
          <w:szCs w:val="24"/>
        </w:rPr>
      </w:pPr>
      <w:r w:rsidRPr="009B4F1B">
        <w:rPr>
          <w:position w:val="-32"/>
          <w:szCs w:val="24"/>
        </w:rPr>
        <w:object w:dxaOrig="1180" w:dyaOrig="760">
          <v:shape id="_x0000_i1141" type="#_x0000_t75" style="width:59.25pt;height:37.5pt" o:ole="">
            <v:imagedata r:id="rId252" o:title=""/>
          </v:shape>
          <o:OLEObject Type="Embed" ProgID="Equation.3" ShapeID="_x0000_i1141" DrawAspect="Content" ObjectID="_1399887142" r:id="rId253"/>
        </w:object>
      </w:r>
    </w:p>
    <w:p w:rsidR="009B4F1B" w:rsidRPr="009B4F1B" w:rsidRDefault="009B4F1B" w:rsidP="00BF36B9">
      <w:pPr>
        <w:shd w:val="clear" w:color="auto" w:fill="FFFFFF"/>
        <w:ind w:left="0" w:right="0" w:firstLine="426"/>
        <w:jc w:val="both"/>
        <w:rPr>
          <w:szCs w:val="24"/>
        </w:rPr>
      </w:pPr>
      <w:r w:rsidRPr="009B4F1B">
        <w:rPr>
          <w:szCs w:val="24"/>
        </w:rPr>
        <w:t>kur P</w:t>
      </w:r>
      <w:r w:rsidRPr="009B4F1B">
        <w:rPr>
          <w:szCs w:val="24"/>
          <w:vertAlign w:val="subscript"/>
        </w:rPr>
        <w:t>0</w:t>
      </w:r>
      <w:r w:rsidRPr="009B4F1B">
        <w:rPr>
          <w:szCs w:val="24"/>
        </w:rPr>
        <w:t xml:space="preserve"> un P</w:t>
      </w:r>
      <w:r w:rsidRPr="009B4F1B">
        <w:rPr>
          <w:szCs w:val="24"/>
          <w:vertAlign w:val="subscript"/>
        </w:rPr>
        <w:t>K</w:t>
      </w:r>
      <w:r w:rsidRPr="009B4F1B">
        <w:rPr>
          <w:szCs w:val="24"/>
        </w:rPr>
        <w:t xml:space="preserve"> – tukšgaitas un īsslēguma zudumi.</w:t>
      </w:r>
    </w:p>
    <w:p w:rsidR="0072431F" w:rsidRDefault="009B4F1B" w:rsidP="00BF36B9">
      <w:pPr>
        <w:shd w:val="clear" w:color="auto" w:fill="FFFFFF"/>
        <w:ind w:left="0" w:right="0" w:firstLine="426"/>
        <w:jc w:val="both"/>
        <w:rPr>
          <w:szCs w:val="24"/>
        </w:rPr>
      </w:pPr>
      <w:r w:rsidRPr="009B4F1B">
        <w:rPr>
          <w:szCs w:val="24"/>
        </w:rPr>
        <w:t>Spēka transformatoru nominālie lietderības koeficienti ir ļoti augsti – lieljaudas transformatoriem pārsniedz 99%, un to maksimālās vērtības atbilst slodzēm ar K</w:t>
      </w:r>
      <w:r w:rsidRPr="009B4F1B">
        <w:rPr>
          <w:szCs w:val="24"/>
          <w:vertAlign w:val="subscript"/>
        </w:rPr>
        <w:t>n</w:t>
      </w:r>
      <w:r w:rsidRPr="009B4F1B">
        <w:rPr>
          <w:szCs w:val="24"/>
        </w:rPr>
        <w:t xml:space="preserve"> = 0,5-0,7. Raksturīgi, ka transformatora lietderības koeficients samērā maz mainās slodzes robežās no 0,25 līdz 1.25 no nominālās.</w:t>
      </w:r>
    </w:p>
    <w:p w:rsidR="0072431F" w:rsidRDefault="0072431F" w:rsidP="00FD4179">
      <w:pPr>
        <w:ind w:left="0" w:right="0"/>
      </w:pPr>
    </w:p>
    <w:p w:rsidR="0072431F" w:rsidRDefault="0072431F" w:rsidP="00BF36B9">
      <w:pPr>
        <w:shd w:val="clear" w:color="auto" w:fill="FFFFFF"/>
        <w:ind w:left="0" w:right="0" w:firstLine="426"/>
        <w:jc w:val="both"/>
        <w:rPr>
          <w:szCs w:val="24"/>
        </w:rPr>
      </w:pPr>
      <w:r>
        <w:rPr>
          <w:b/>
          <w:szCs w:val="24"/>
        </w:rPr>
        <w:t>2.3</w:t>
      </w:r>
      <w:r w:rsidRPr="00995DC6">
        <w:rPr>
          <w:b/>
          <w:szCs w:val="24"/>
        </w:rPr>
        <w:t>. Piemērs.</w:t>
      </w:r>
      <w:r>
        <w:rPr>
          <w:szCs w:val="24"/>
        </w:rPr>
        <w:t xml:space="preserve"> </w:t>
      </w:r>
      <w:r w:rsidRPr="00E27BAF">
        <w:rPr>
          <w:szCs w:val="24"/>
        </w:rPr>
        <w:t xml:space="preserve">Transformatoram ar jaudu </w:t>
      </w:r>
      <w:r w:rsidRPr="00E27BAF">
        <w:rPr>
          <w:i/>
          <w:szCs w:val="24"/>
        </w:rPr>
        <w:t>S</w:t>
      </w:r>
      <w:r w:rsidRPr="00E27BAF">
        <w:rPr>
          <w:i/>
          <w:szCs w:val="24"/>
          <w:vertAlign w:val="subscript"/>
        </w:rPr>
        <w:t>N</w:t>
      </w:r>
      <w:r w:rsidRPr="00E27BAF">
        <w:rPr>
          <w:szCs w:val="24"/>
        </w:rPr>
        <w:t xml:space="preserve"> = 560 kVA, spriegumiem 35/10,5 kV, strādājot ar nominālo spriegumu, tukšgaitas zudumi ir 3350 W, bet īsslēguma mēģinājumā, ja strāvas ir nominālas, zudumi ir 9400 W. Aprēķināt maksimālajam lietderības koeficientam atbilstošo noslodzes koeficientu</w:t>
      </w:r>
      <w:r>
        <w:rPr>
          <w:szCs w:val="24"/>
        </w:rPr>
        <w:t xml:space="preserve"> un </w:t>
      </w:r>
      <w:r w:rsidRPr="00F95869">
        <w:rPr>
          <w:szCs w:val="24"/>
        </w:rPr>
        <w:t>maksimālo lietderības koeficientu η</w:t>
      </w:r>
      <w:r w:rsidRPr="00F95869">
        <w:rPr>
          <w:szCs w:val="24"/>
          <w:vertAlign w:val="subscript"/>
        </w:rPr>
        <w:t>max</w:t>
      </w:r>
      <w:r w:rsidRPr="00F95869">
        <w:rPr>
          <w:szCs w:val="24"/>
        </w:rPr>
        <w:t>, ja dots</w:t>
      </w:r>
      <w:r w:rsidRPr="00F95869">
        <w:t xml:space="preserve"> </w:t>
      </w:r>
      <w:r w:rsidRPr="00F95869">
        <w:rPr>
          <w:szCs w:val="24"/>
        </w:rPr>
        <w:t>jaudas koeficients cosφ</w:t>
      </w:r>
      <w:r w:rsidRPr="00F95869">
        <w:rPr>
          <w:szCs w:val="24"/>
          <w:vertAlign w:val="subscript"/>
        </w:rPr>
        <w:t>sl</w:t>
      </w:r>
      <w:r>
        <w:rPr>
          <w:szCs w:val="24"/>
        </w:rPr>
        <w:t xml:space="preserve"> = 0,69</w:t>
      </w:r>
      <w:r w:rsidRPr="00E27BAF">
        <w:rPr>
          <w:szCs w:val="24"/>
        </w:rPr>
        <w:t>.</w:t>
      </w:r>
    </w:p>
    <w:p w:rsidR="0072431F" w:rsidRDefault="0072431F" w:rsidP="00BF36B9">
      <w:pPr>
        <w:shd w:val="clear" w:color="auto" w:fill="FFFFFF"/>
        <w:ind w:left="0" w:right="0" w:firstLine="426"/>
        <w:jc w:val="both"/>
        <w:rPr>
          <w:spacing w:val="47"/>
        </w:rPr>
      </w:pPr>
      <w:r w:rsidRPr="003855C1">
        <w:t>Atrisinājums</w:t>
      </w:r>
      <w:r w:rsidRPr="001E3A8D">
        <w:rPr>
          <w:spacing w:val="47"/>
        </w:rPr>
        <w:t>.</w:t>
      </w:r>
    </w:p>
    <w:p w:rsidR="0072431F" w:rsidRDefault="0072431F" w:rsidP="00BF36B9">
      <w:pPr>
        <w:shd w:val="clear" w:color="auto" w:fill="FFFFFF"/>
        <w:ind w:left="0" w:right="0" w:firstLine="426"/>
        <w:jc w:val="both"/>
        <w:rPr>
          <w:szCs w:val="24"/>
        </w:rPr>
      </w:pPr>
      <w:r w:rsidRPr="00665EA8">
        <w:rPr>
          <w:szCs w:val="24"/>
        </w:rPr>
        <w:t>1.</w:t>
      </w:r>
      <w:r>
        <w:rPr>
          <w:szCs w:val="24"/>
        </w:rPr>
        <w:t xml:space="preserve"> M</w:t>
      </w:r>
      <w:r w:rsidRPr="00E27BAF">
        <w:rPr>
          <w:szCs w:val="24"/>
        </w:rPr>
        <w:t>aksimālajam lietderības koeficientam atbilstoš</w:t>
      </w:r>
      <w:r>
        <w:rPr>
          <w:szCs w:val="24"/>
        </w:rPr>
        <w:t>ais</w:t>
      </w:r>
      <w:r w:rsidRPr="00E27BAF">
        <w:rPr>
          <w:szCs w:val="24"/>
        </w:rPr>
        <w:t xml:space="preserve"> noslodzes koeficient</w:t>
      </w:r>
      <w:r>
        <w:rPr>
          <w:szCs w:val="24"/>
        </w:rPr>
        <w:t>s</w:t>
      </w:r>
    </w:p>
    <w:p w:rsidR="0072431F" w:rsidRPr="00E27BAF" w:rsidRDefault="0072431F" w:rsidP="00BF36B9">
      <w:pPr>
        <w:shd w:val="clear" w:color="auto" w:fill="FFFFFF"/>
        <w:ind w:left="0" w:right="0" w:firstLine="426"/>
        <w:jc w:val="both"/>
        <w:rPr>
          <w:szCs w:val="24"/>
        </w:rPr>
      </w:pPr>
      <w:r w:rsidRPr="00E27BAF">
        <w:rPr>
          <w:position w:val="-32"/>
          <w:szCs w:val="24"/>
        </w:rPr>
        <w:object w:dxaOrig="4459" w:dyaOrig="760">
          <v:shape id="_x0000_i1142" type="#_x0000_t75" style="width:223.5pt;height:37.5pt" o:ole="">
            <v:imagedata r:id="rId254" o:title=""/>
          </v:shape>
          <o:OLEObject Type="Embed" ProgID="Equation.DSMT4" ShapeID="_x0000_i1142" DrawAspect="Content" ObjectID="_1399887143" r:id="rId255"/>
        </w:object>
      </w:r>
    </w:p>
    <w:p w:rsidR="0072431F" w:rsidRPr="00E27BAF" w:rsidRDefault="0072431F" w:rsidP="00BF36B9">
      <w:pPr>
        <w:shd w:val="clear" w:color="auto" w:fill="FFFFFF"/>
        <w:ind w:left="0" w:right="0" w:firstLine="426"/>
        <w:jc w:val="both"/>
        <w:rPr>
          <w:szCs w:val="24"/>
        </w:rPr>
      </w:pPr>
      <w:r>
        <w:rPr>
          <w:szCs w:val="24"/>
        </w:rPr>
        <w:t>2</w:t>
      </w:r>
      <w:r w:rsidRPr="00665EA8">
        <w:rPr>
          <w:szCs w:val="24"/>
        </w:rPr>
        <w:t>.</w:t>
      </w:r>
      <w:r>
        <w:rPr>
          <w:szCs w:val="24"/>
        </w:rPr>
        <w:t xml:space="preserve"> Maksimālais lietderības koeficients</w:t>
      </w:r>
    </w:p>
    <w:p w:rsidR="0072431F" w:rsidRDefault="0072431F" w:rsidP="00BF36B9">
      <w:pPr>
        <w:tabs>
          <w:tab w:val="left" w:pos="4253"/>
        </w:tabs>
        <w:ind w:left="0" w:right="0" w:firstLine="426"/>
        <w:rPr>
          <w:szCs w:val="24"/>
        </w:rPr>
      </w:pPr>
      <w:r w:rsidRPr="000C1CBD">
        <w:rPr>
          <w:position w:val="-30"/>
          <w:szCs w:val="24"/>
        </w:rPr>
        <w:object w:dxaOrig="8199" w:dyaOrig="680">
          <v:shape id="_x0000_i1143" type="#_x0000_t75" style="width:411pt;height:34.5pt" o:ole="">
            <v:imagedata r:id="rId256" o:title=""/>
          </v:shape>
          <o:OLEObject Type="Embed" ProgID="Equation.DSMT4" ShapeID="_x0000_i1143" DrawAspect="Content" ObjectID="_1399887144" r:id="rId257"/>
        </w:object>
      </w:r>
    </w:p>
    <w:p w:rsidR="0072431F" w:rsidRDefault="0072431F" w:rsidP="00BF36B9">
      <w:pPr>
        <w:ind w:left="0" w:right="0" w:firstLine="426"/>
      </w:pPr>
    </w:p>
    <w:p w:rsidR="0072431F" w:rsidRPr="00E27BAF" w:rsidRDefault="0072431F" w:rsidP="00BF36B9">
      <w:pPr>
        <w:shd w:val="clear" w:color="auto" w:fill="FFFFFF"/>
        <w:ind w:left="0" w:right="0" w:firstLine="426"/>
        <w:jc w:val="both"/>
        <w:rPr>
          <w:szCs w:val="24"/>
        </w:rPr>
      </w:pPr>
      <w:r>
        <w:rPr>
          <w:b/>
          <w:szCs w:val="24"/>
        </w:rPr>
        <w:t>2.4</w:t>
      </w:r>
      <w:r w:rsidRPr="00995DC6">
        <w:rPr>
          <w:b/>
          <w:szCs w:val="24"/>
        </w:rPr>
        <w:t>. Piemērs.</w:t>
      </w:r>
      <w:r>
        <w:rPr>
          <w:szCs w:val="24"/>
        </w:rPr>
        <w:t xml:space="preserve"> </w:t>
      </w:r>
      <w:r w:rsidRPr="00E27BAF">
        <w:rPr>
          <w:szCs w:val="24"/>
        </w:rPr>
        <w:t xml:space="preserve">Aprēķināt inducēto EDS transformatora primārajā un sekundārajā tinumā, ja primārā tinuma vijumu skaits </w:t>
      </w:r>
      <w:r>
        <w:rPr>
          <w:i/>
          <w:szCs w:val="24"/>
        </w:rPr>
        <w:t>w</w:t>
      </w:r>
      <w:r w:rsidRPr="00E27BAF">
        <w:rPr>
          <w:szCs w:val="24"/>
          <w:vertAlign w:val="subscript"/>
        </w:rPr>
        <w:t>1</w:t>
      </w:r>
      <w:r>
        <w:rPr>
          <w:szCs w:val="24"/>
        </w:rPr>
        <w:t xml:space="preserve"> = 1000 un sekundārā</w:t>
      </w:r>
      <w:r w:rsidRPr="00E27BAF">
        <w:rPr>
          <w:szCs w:val="24"/>
        </w:rPr>
        <w:t xml:space="preserve"> </w:t>
      </w:r>
      <w:r>
        <w:rPr>
          <w:i/>
          <w:szCs w:val="24"/>
        </w:rPr>
        <w:t>w</w:t>
      </w:r>
      <w:r w:rsidRPr="00E27BAF">
        <w:rPr>
          <w:szCs w:val="24"/>
          <w:vertAlign w:val="subscript"/>
        </w:rPr>
        <w:t>2</w:t>
      </w:r>
      <w:r w:rsidRPr="00E27BAF">
        <w:rPr>
          <w:szCs w:val="24"/>
        </w:rPr>
        <w:t xml:space="preserve"> = 55. Transformators pieslēgts tīklam ar frekvenci </w:t>
      </w:r>
      <w:r w:rsidRPr="00E27BAF">
        <w:rPr>
          <w:i/>
          <w:szCs w:val="24"/>
        </w:rPr>
        <w:t>f</w:t>
      </w:r>
      <w:r w:rsidRPr="00E27BAF">
        <w:rPr>
          <w:szCs w:val="24"/>
        </w:rPr>
        <w:t xml:space="preserve"> = 400 Hz un magnētiskā plūsma serdē ir Ф</w:t>
      </w:r>
      <w:r w:rsidRPr="00E27BAF">
        <w:rPr>
          <w:i/>
          <w:szCs w:val="24"/>
          <w:vertAlign w:val="subscript"/>
        </w:rPr>
        <w:t>m</w:t>
      </w:r>
      <w:r w:rsidRPr="00E27BAF">
        <w:rPr>
          <w:szCs w:val="24"/>
        </w:rPr>
        <w:t xml:space="preserve"> = 1,25·10</w:t>
      </w:r>
      <w:r w:rsidRPr="00E27BAF">
        <w:rPr>
          <w:szCs w:val="24"/>
          <w:vertAlign w:val="superscript"/>
        </w:rPr>
        <w:t>-4</w:t>
      </w:r>
      <w:r w:rsidRPr="00E27BAF">
        <w:rPr>
          <w:szCs w:val="24"/>
        </w:rPr>
        <w:t xml:space="preserve"> Wb.</w:t>
      </w:r>
    </w:p>
    <w:p w:rsidR="0072431F" w:rsidRPr="00E27BAF" w:rsidRDefault="0072431F" w:rsidP="00BF36B9">
      <w:pPr>
        <w:shd w:val="clear" w:color="auto" w:fill="FFFFFF"/>
        <w:ind w:left="0" w:right="0" w:firstLine="426"/>
        <w:jc w:val="both"/>
        <w:rPr>
          <w:szCs w:val="24"/>
        </w:rPr>
      </w:pPr>
      <w:r w:rsidRPr="00E27BAF">
        <w:rPr>
          <w:szCs w:val="24"/>
        </w:rPr>
        <w:t>Atrisinājums.</w:t>
      </w:r>
    </w:p>
    <w:p w:rsidR="0072431F" w:rsidRDefault="0072431F" w:rsidP="00BF36B9">
      <w:pPr>
        <w:shd w:val="clear" w:color="auto" w:fill="FFFFFF"/>
        <w:ind w:left="0" w:right="0" w:firstLine="426"/>
        <w:jc w:val="both"/>
        <w:rPr>
          <w:color w:val="000000"/>
          <w:spacing w:val="6"/>
          <w:szCs w:val="24"/>
        </w:rPr>
      </w:pPr>
      <w:r w:rsidRPr="00E55435">
        <w:rPr>
          <w:color w:val="000000"/>
          <w:spacing w:val="6"/>
          <w:szCs w:val="24"/>
        </w:rPr>
        <w:t>1.</w:t>
      </w:r>
      <w:r>
        <w:rPr>
          <w:color w:val="000000"/>
          <w:spacing w:val="6"/>
          <w:szCs w:val="24"/>
        </w:rPr>
        <w:t xml:space="preserve"> </w:t>
      </w:r>
      <w:r>
        <w:rPr>
          <w:szCs w:val="24"/>
        </w:rPr>
        <w:t>Inducētais</w:t>
      </w:r>
      <w:r w:rsidRPr="00E27BAF">
        <w:rPr>
          <w:szCs w:val="24"/>
        </w:rPr>
        <w:t xml:space="preserve"> EDS transformatora primārajā tinumā</w:t>
      </w:r>
    </w:p>
    <w:p w:rsidR="0072431F" w:rsidRDefault="0072431F" w:rsidP="00BF36B9">
      <w:pPr>
        <w:shd w:val="clear" w:color="auto" w:fill="FFFFFF"/>
        <w:ind w:left="0" w:right="0" w:firstLine="426"/>
        <w:jc w:val="both"/>
        <w:rPr>
          <w:color w:val="000000"/>
          <w:spacing w:val="6"/>
          <w:szCs w:val="24"/>
        </w:rPr>
      </w:pPr>
      <w:r w:rsidRPr="00E27BAF">
        <w:rPr>
          <w:color w:val="000000"/>
          <w:spacing w:val="6"/>
          <w:position w:val="-12"/>
          <w:szCs w:val="24"/>
        </w:rPr>
        <w:object w:dxaOrig="5980" w:dyaOrig="380">
          <v:shape id="_x0000_i1144" type="#_x0000_t75" style="width:299.25pt;height:18.75pt" o:ole="">
            <v:imagedata r:id="rId258" o:title=""/>
          </v:shape>
          <o:OLEObject Type="Embed" ProgID="Equation.DSMT4" ShapeID="_x0000_i1144" DrawAspect="Content" ObjectID="_1399887145" r:id="rId259"/>
        </w:object>
      </w:r>
    </w:p>
    <w:p w:rsidR="0072431F" w:rsidRDefault="0072431F" w:rsidP="00BF36B9">
      <w:pPr>
        <w:shd w:val="clear" w:color="auto" w:fill="FFFFFF"/>
        <w:ind w:left="0" w:right="0" w:firstLine="426"/>
        <w:jc w:val="both"/>
        <w:rPr>
          <w:color w:val="000000"/>
          <w:spacing w:val="6"/>
          <w:szCs w:val="24"/>
        </w:rPr>
      </w:pPr>
      <w:r>
        <w:rPr>
          <w:color w:val="000000"/>
          <w:spacing w:val="6"/>
          <w:szCs w:val="24"/>
        </w:rPr>
        <w:t>2</w:t>
      </w:r>
      <w:r w:rsidRPr="00E55435">
        <w:rPr>
          <w:color w:val="000000"/>
          <w:spacing w:val="6"/>
          <w:szCs w:val="24"/>
        </w:rPr>
        <w:t>.</w:t>
      </w:r>
      <w:r>
        <w:rPr>
          <w:color w:val="000000"/>
          <w:spacing w:val="6"/>
          <w:szCs w:val="24"/>
        </w:rPr>
        <w:t xml:space="preserve"> </w:t>
      </w:r>
      <w:r>
        <w:rPr>
          <w:szCs w:val="24"/>
        </w:rPr>
        <w:t>Inducētais</w:t>
      </w:r>
      <w:r w:rsidRPr="00E27BAF">
        <w:rPr>
          <w:szCs w:val="24"/>
        </w:rPr>
        <w:t xml:space="preserve"> EDS transformatora </w:t>
      </w:r>
      <w:r>
        <w:rPr>
          <w:szCs w:val="24"/>
        </w:rPr>
        <w:t>sekundā</w:t>
      </w:r>
      <w:r w:rsidRPr="00E27BAF">
        <w:rPr>
          <w:szCs w:val="24"/>
        </w:rPr>
        <w:t>rajā tinumā</w:t>
      </w:r>
    </w:p>
    <w:p w:rsidR="0072431F" w:rsidRPr="00E27BAF" w:rsidRDefault="0072431F" w:rsidP="00BF36B9">
      <w:pPr>
        <w:shd w:val="clear" w:color="auto" w:fill="FFFFFF"/>
        <w:ind w:left="0" w:right="0" w:firstLine="426"/>
        <w:jc w:val="both"/>
        <w:rPr>
          <w:color w:val="000000"/>
          <w:spacing w:val="6"/>
          <w:szCs w:val="24"/>
        </w:rPr>
      </w:pPr>
      <w:r w:rsidRPr="00E27BAF">
        <w:rPr>
          <w:color w:val="000000"/>
          <w:spacing w:val="6"/>
          <w:position w:val="-12"/>
          <w:szCs w:val="24"/>
        </w:rPr>
        <w:object w:dxaOrig="5860" w:dyaOrig="380">
          <v:shape id="_x0000_i1145" type="#_x0000_t75" style="width:293.25pt;height:18.75pt" o:ole="">
            <v:imagedata r:id="rId260" o:title=""/>
          </v:shape>
          <o:OLEObject Type="Embed" ProgID="Equation.DSMT4" ShapeID="_x0000_i1145" DrawAspect="Content" ObjectID="_1399887146" r:id="rId261"/>
        </w:object>
      </w:r>
    </w:p>
    <w:p w:rsidR="0072431F" w:rsidRDefault="0072431F" w:rsidP="00BF36B9">
      <w:pPr>
        <w:ind w:left="0" w:right="0" w:firstLine="426"/>
      </w:pPr>
    </w:p>
    <w:p w:rsidR="0072431F" w:rsidRPr="00E27BAF" w:rsidRDefault="0072431F" w:rsidP="00BF36B9">
      <w:pPr>
        <w:ind w:left="0" w:right="0" w:firstLine="426"/>
        <w:jc w:val="both"/>
        <w:rPr>
          <w:szCs w:val="24"/>
        </w:rPr>
      </w:pPr>
      <w:r>
        <w:rPr>
          <w:b/>
          <w:szCs w:val="24"/>
        </w:rPr>
        <w:lastRenderedPageBreak/>
        <w:t>2.5</w:t>
      </w:r>
      <w:r w:rsidRPr="00995DC6">
        <w:rPr>
          <w:b/>
          <w:szCs w:val="24"/>
        </w:rPr>
        <w:t>. Piemērs.</w:t>
      </w:r>
      <w:r>
        <w:rPr>
          <w:szCs w:val="24"/>
        </w:rPr>
        <w:t xml:space="preserve"> </w:t>
      </w:r>
      <w:r w:rsidRPr="00E27BAF">
        <w:rPr>
          <w:szCs w:val="24"/>
        </w:rPr>
        <w:t xml:space="preserve">Vienfāzes sausā apgaismošanas transformatora jauda </w:t>
      </w:r>
      <w:r w:rsidRPr="00E27BAF">
        <w:rPr>
          <w:i/>
          <w:szCs w:val="24"/>
        </w:rPr>
        <w:t>S</w:t>
      </w:r>
      <w:r w:rsidRPr="00E27BAF">
        <w:rPr>
          <w:i/>
          <w:szCs w:val="24"/>
          <w:vertAlign w:val="subscript"/>
        </w:rPr>
        <w:t>N</w:t>
      </w:r>
      <w:r w:rsidRPr="00E27BAF">
        <w:rPr>
          <w:szCs w:val="24"/>
        </w:rPr>
        <w:t xml:space="preserve"> = 250 VA, nominālais primārais spriegums </w:t>
      </w:r>
      <w:r w:rsidRPr="00E27BAF">
        <w:rPr>
          <w:i/>
          <w:szCs w:val="24"/>
        </w:rPr>
        <w:t>U</w:t>
      </w:r>
      <w:r w:rsidRPr="00E27BAF">
        <w:rPr>
          <w:szCs w:val="24"/>
          <w:vertAlign w:val="subscript"/>
        </w:rPr>
        <w:t>1</w:t>
      </w:r>
      <w:r w:rsidRPr="00E27BAF">
        <w:rPr>
          <w:i/>
          <w:szCs w:val="24"/>
          <w:vertAlign w:val="subscript"/>
        </w:rPr>
        <w:t>N</w:t>
      </w:r>
      <w:r w:rsidRPr="00E27BAF">
        <w:rPr>
          <w:szCs w:val="24"/>
        </w:rPr>
        <w:t xml:space="preserve"> = 220 V, primārā tinuma vijumu skaits </w:t>
      </w:r>
      <w:r>
        <w:rPr>
          <w:i/>
          <w:szCs w:val="24"/>
        </w:rPr>
        <w:t>w</w:t>
      </w:r>
      <w:r w:rsidRPr="00E27BAF">
        <w:rPr>
          <w:szCs w:val="24"/>
          <w:vertAlign w:val="subscript"/>
        </w:rPr>
        <w:t>1</w:t>
      </w:r>
      <w:r w:rsidRPr="00E27BAF">
        <w:rPr>
          <w:szCs w:val="24"/>
        </w:rPr>
        <w:t xml:space="preserve"> = 843, bet sekundārā </w:t>
      </w:r>
      <w:r>
        <w:rPr>
          <w:i/>
          <w:szCs w:val="24"/>
        </w:rPr>
        <w:t>w</w:t>
      </w:r>
      <w:r w:rsidRPr="00E27BAF">
        <w:rPr>
          <w:szCs w:val="24"/>
          <w:vertAlign w:val="subscript"/>
        </w:rPr>
        <w:t>2</w:t>
      </w:r>
      <w:r w:rsidRPr="00E27BAF">
        <w:rPr>
          <w:szCs w:val="24"/>
        </w:rPr>
        <w:t xml:space="preserve"> = 46. Aprēķināt transformatora transformācijas koeficientu, sekundāro spriegumu, nominālo primāro un sekundāro strāvu.</w:t>
      </w:r>
    </w:p>
    <w:p w:rsidR="0072431F" w:rsidRPr="00E27BAF" w:rsidRDefault="0072431F" w:rsidP="00BF36B9">
      <w:pPr>
        <w:shd w:val="clear" w:color="auto" w:fill="FFFFFF"/>
        <w:ind w:left="0" w:right="0" w:firstLine="426"/>
        <w:jc w:val="both"/>
        <w:rPr>
          <w:szCs w:val="24"/>
        </w:rPr>
      </w:pPr>
      <w:r w:rsidRPr="00E27BAF">
        <w:rPr>
          <w:szCs w:val="24"/>
        </w:rPr>
        <w:t>Atrisinājums.</w:t>
      </w:r>
    </w:p>
    <w:p w:rsidR="0072431F" w:rsidRPr="00E27BAF" w:rsidRDefault="0072431F" w:rsidP="00BF36B9">
      <w:pPr>
        <w:ind w:left="0" w:right="0" w:firstLine="426"/>
        <w:rPr>
          <w:szCs w:val="24"/>
        </w:rPr>
      </w:pPr>
      <w:r w:rsidRPr="00E27BAF">
        <w:rPr>
          <w:szCs w:val="24"/>
        </w:rPr>
        <w:t>1. Transformatora transformācijas koeficients</w:t>
      </w:r>
    </w:p>
    <w:p w:rsidR="0072431F" w:rsidRPr="00E27BAF" w:rsidRDefault="0072431F" w:rsidP="00BF36B9">
      <w:pPr>
        <w:ind w:left="0" w:right="0" w:firstLine="426"/>
        <w:rPr>
          <w:szCs w:val="24"/>
        </w:rPr>
      </w:pPr>
      <w:r w:rsidRPr="00E27BAF">
        <w:rPr>
          <w:position w:val="-30"/>
          <w:szCs w:val="24"/>
        </w:rPr>
        <w:object w:dxaOrig="2060" w:dyaOrig="680">
          <v:shape id="_x0000_i1146" type="#_x0000_t75" style="width:102.75pt;height:34.5pt" o:ole="">
            <v:imagedata r:id="rId262" o:title=""/>
          </v:shape>
          <o:OLEObject Type="Embed" ProgID="Equation.DSMT4" ShapeID="_x0000_i1146" DrawAspect="Content" ObjectID="_1399887147" r:id="rId263"/>
        </w:object>
      </w:r>
    </w:p>
    <w:p w:rsidR="0072431F" w:rsidRPr="00E27BAF" w:rsidRDefault="0072431F" w:rsidP="00BF36B9">
      <w:pPr>
        <w:ind w:left="0" w:right="0" w:firstLine="426"/>
        <w:rPr>
          <w:szCs w:val="24"/>
        </w:rPr>
      </w:pPr>
      <w:r w:rsidRPr="00E27BAF">
        <w:rPr>
          <w:szCs w:val="24"/>
        </w:rPr>
        <w:t>2. Sekundāro spriegumu izsaka no formulas</w:t>
      </w:r>
      <w:r>
        <w:rPr>
          <w:szCs w:val="24"/>
        </w:rPr>
        <w:t xml:space="preserve"> </w:t>
      </w:r>
      <w:r w:rsidRPr="00E27BAF">
        <w:rPr>
          <w:position w:val="-30"/>
          <w:szCs w:val="24"/>
        </w:rPr>
        <w:object w:dxaOrig="1340" w:dyaOrig="680">
          <v:shape id="_x0000_i1147" type="#_x0000_t75" style="width:66.75pt;height:34.5pt" o:ole="">
            <v:imagedata r:id="rId264" o:title=""/>
          </v:shape>
          <o:OLEObject Type="Embed" ProgID="Equation.DSMT4" ShapeID="_x0000_i1147" DrawAspect="Content" ObjectID="_1399887148" r:id="rId265"/>
        </w:object>
      </w:r>
      <w:r>
        <w:rPr>
          <w:szCs w:val="24"/>
        </w:rPr>
        <w:t xml:space="preserve"> </w:t>
      </w:r>
      <w:r w:rsidRPr="00E27BAF">
        <w:rPr>
          <w:szCs w:val="24"/>
        </w:rPr>
        <w:t>Atrod, ka</w:t>
      </w:r>
    </w:p>
    <w:p w:rsidR="0072431F" w:rsidRPr="00E27BAF" w:rsidRDefault="0072431F" w:rsidP="00BF36B9">
      <w:pPr>
        <w:ind w:left="0" w:right="0" w:firstLine="426"/>
        <w:rPr>
          <w:szCs w:val="24"/>
        </w:rPr>
      </w:pPr>
      <w:r w:rsidRPr="00E27BAF">
        <w:rPr>
          <w:position w:val="-28"/>
          <w:szCs w:val="24"/>
        </w:rPr>
        <w:object w:dxaOrig="2820" w:dyaOrig="660">
          <v:shape id="_x0000_i1148" type="#_x0000_t75" style="width:141pt;height:33.75pt" o:ole="">
            <v:imagedata r:id="rId266" o:title=""/>
          </v:shape>
          <o:OLEObject Type="Embed" ProgID="Equation.DSMT4" ShapeID="_x0000_i1148" DrawAspect="Content" ObjectID="_1399887149" r:id="rId267"/>
        </w:object>
      </w:r>
    </w:p>
    <w:p w:rsidR="0072431F" w:rsidRPr="00E27BAF" w:rsidRDefault="0072431F" w:rsidP="00BF36B9">
      <w:pPr>
        <w:ind w:left="0" w:right="0" w:firstLine="426"/>
        <w:rPr>
          <w:szCs w:val="24"/>
        </w:rPr>
      </w:pPr>
      <w:r w:rsidRPr="00E27BAF">
        <w:rPr>
          <w:szCs w:val="24"/>
        </w:rPr>
        <w:t>3. Transformatora nominālā primārā strāva</w:t>
      </w:r>
    </w:p>
    <w:p w:rsidR="0072431F" w:rsidRPr="00E27BAF" w:rsidRDefault="0072431F" w:rsidP="00BF36B9">
      <w:pPr>
        <w:ind w:left="0" w:right="0" w:firstLine="426"/>
        <w:rPr>
          <w:szCs w:val="24"/>
        </w:rPr>
      </w:pPr>
      <w:r w:rsidRPr="00E27BAF">
        <w:rPr>
          <w:position w:val="-30"/>
          <w:szCs w:val="24"/>
        </w:rPr>
        <w:object w:dxaOrig="2840" w:dyaOrig="680">
          <v:shape id="_x0000_i1149" type="#_x0000_t75" style="width:142.5pt;height:34.5pt" o:ole="">
            <v:imagedata r:id="rId268" o:title=""/>
          </v:shape>
          <o:OLEObject Type="Embed" ProgID="Equation.DSMT4" ShapeID="_x0000_i1149" DrawAspect="Content" ObjectID="_1399887150" r:id="rId269"/>
        </w:object>
      </w:r>
    </w:p>
    <w:p w:rsidR="0072431F" w:rsidRPr="00E27BAF" w:rsidRDefault="0072431F" w:rsidP="00BF36B9">
      <w:pPr>
        <w:ind w:left="0" w:right="0" w:firstLine="426"/>
        <w:rPr>
          <w:szCs w:val="24"/>
        </w:rPr>
      </w:pPr>
      <w:r w:rsidRPr="00E27BAF">
        <w:rPr>
          <w:szCs w:val="24"/>
        </w:rPr>
        <w:t>4. Transformatora nominālā sekundārā strāva</w:t>
      </w:r>
    </w:p>
    <w:p w:rsidR="0072431F" w:rsidRDefault="0072431F" w:rsidP="00BF36B9">
      <w:pPr>
        <w:ind w:left="0" w:right="0" w:firstLine="426"/>
        <w:rPr>
          <w:szCs w:val="24"/>
        </w:rPr>
      </w:pPr>
      <w:r w:rsidRPr="00E27BAF">
        <w:rPr>
          <w:position w:val="-30"/>
          <w:szCs w:val="24"/>
        </w:rPr>
        <w:object w:dxaOrig="3060" w:dyaOrig="680">
          <v:shape id="_x0000_i1150" type="#_x0000_t75" style="width:153pt;height:34.5pt" o:ole="">
            <v:imagedata r:id="rId270" o:title=""/>
          </v:shape>
          <o:OLEObject Type="Embed" ProgID="Equation.DSMT4" ShapeID="_x0000_i1150" DrawAspect="Content" ObjectID="_1399887151" r:id="rId271"/>
        </w:object>
      </w:r>
    </w:p>
    <w:p w:rsidR="0072431F" w:rsidRDefault="0072431F" w:rsidP="00BF36B9">
      <w:pPr>
        <w:ind w:left="0" w:right="0" w:firstLine="426"/>
      </w:pPr>
    </w:p>
    <w:p w:rsidR="0072431F" w:rsidRPr="00E27BAF" w:rsidRDefault="0072431F" w:rsidP="00BF36B9">
      <w:pPr>
        <w:ind w:left="0" w:right="0" w:firstLine="426"/>
        <w:jc w:val="both"/>
        <w:rPr>
          <w:szCs w:val="24"/>
        </w:rPr>
      </w:pPr>
      <w:r>
        <w:rPr>
          <w:b/>
          <w:szCs w:val="24"/>
        </w:rPr>
        <w:t>2.6</w:t>
      </w:r>
      <w:r w:rsidRPr="00995DC6">
        <w:rPr>
          <w:b/>
          <w:szCs w:val="24"/>
        </w:rPr>
        <w:t>. Piemērs.</w:t>
      </w:r>
      <w:r>
        <w:rPr>
          <w:szCs w:val="24"/>
        </w:rPr>
        <w:t xml:space="preserve"> </w:t>
      </w:r>
      <w:r w:rsidRPr="00E27BAF">
        <w:rPr>
          <w:szCs w:val="24"/>
        </w:rPr>
        <w:t xml:space="preserve">Vienfāzes eļļas transformatora pases dati: </w:t>
      </w:r>
      <w:r w:rsidRPr="00DF06A9">
        <w:t>S</w:t>
      </w:r>
      <w:r w:rsidRPr="00DF06A9">
        <w:rPr>
          <w:vertAlign w:val="subscript"/>
        </w:rPr>
        <w:t>N</w:t>
      </w:r>
      <w:r w:rsidRPr="00DF06A9">
        <w:t xml:space="preserve"> = 6667 kVA, U</w:t>
      </w:r>
      <w:r w:rsidRPr="00DF06A9">
        <w:rPr>
          <w:vertAlign w:val="subscript"/>
        </w:rPr>
        <w:t>1N</w:t>
      </w:r>
      <w:r w:rsidRPr="00DF06A9">
        <w:t xml:space="preserve"> = 35 kV, U</w:t>
      </w:r>
      <w:r w:rsidRPr="00DF06A9">
        <w:rPr>
          <w:vertAlign w:val="subscript"/>
        </w:rPr>
        <w:t>2N</w:t>
      </w:r>
      <w:r w:rsidRPr="00DF06A9">
        <w:t xml:space="preserve"> = 10 kV, P</w:t>
      </w:r>
      <w:r w:rsidRPr="00DF06A9">
        <w:rPr>
          <w:vertAlign w:val="subscript"/>
        </w:rPr>
        <w:t>0</w:t>
      </w:r>
      <w:r w:rsidRPr="00DF06A9">
        <w:t xml:space="preserve"> = 17 kW, P</w:t>
      </w:r>
      <w:r w:rsidRPr="00DF06A9">
        <w:rPr>
          <w:vertAlign w:val="subscript"/>
        </w:rPr>
        <w:t>K</w:t>
      </w:r>
      <w:r w:rsidRPr="00DF06A9">
        <w:t xml:space="preserve"> = 53,5 kW, I</w:t>
      </w:r>
      <w:r w:rsidRPr="00DF06A9">
        <w:rPr>
          <w:vertAlign w:val="subscript"/>
        </w:rPr>
        <w:t>0</w:t>
      </w:r>
      <w:r w:rsidRPr="00DF06A9">
        <w:t xml:space="preserve"> = 3 % un U</w:t>
      </w:r>
      <w:r w:rsidRPr="00DF06A9">
        <w:rPr>
          <w:vertAlign w:val="subscript"/>
        </w:rPr>
        <w:t>K</w:t>
      </w:r>
      <w:r w:rsidRPr="00DF06A9">
        <w:t xml:space="preserve"> = 8 %.</w:t>
      </w:r>
      <w:r>
        <w:rPr>
          <w:szCs w:val="24"/>
        </w:rPr>
        <w:t xml:space="preserve"> </w:t>
      </w:r>
      <w:r w:rsidRPr="00E27BAF">
        <w:rPr>
          <w:szCs w:val="24"/>
        </w:rPr>
        <w:t xml:space="preserve">Aprēķināt transformatora transformācijas koeficientu, lietderības koeficientu pie noslodzes </w:t>
      </w:r>
      <w:r w:rsidRPr="00E27BAF">
        <w:rPr>
          <w:i/>
          <w:szCs w:val="24"/>
        </w:rPr>
        <w:t>k</w:t>
      </w:r>
      <w:r w:rsidRPr="00E27BAF">
        <w:rPr>
          <w:i/>
          <w:szCs w:val="24"/>
          <w:vertAlign w:val="subscript"/>
        </w:rPr>
        <w:t>n</w:t>
      </w:r>
      <w:r w:rsidRPr="00E27BAF">
        <w:rPr>
          <w:szCs w:val="24"/>
        </w:rPr>
        <w:t xml:space="preserve"> = 50 % un cos</w:t>
      </w:r>
      <w:r w:rsidRPr="00E27BAF">
        <w:rPr>
          <w:i/>
          <w:szCs w:val="24"/>
        </w:rPr>
        <w:t>φ</w:t>
      </w:r>
      <w:r w:rsidRPr="00E27BAF">
        <w:rPr>
          <w:szCs w:val="24"/>
          <w:vertAlign w:val="subscript"/>
        </w:rPr>
        <w:t>2</w:t>
      </w:r>
      <w:r w:rsidRPr="00E27BAF">
        <w:rPr>
          <w:szCs w:val="24"/>
        </w:rPr>
        <w:t xml:space="preserve"> = 0,8, tukšgaitas strāvu un īsslēguma spriegumu.</w:t>
      </w:r>
    </w:p>
    <w:p w:rsidR="0072431F" w:rsidRPr="00E27BAF" w:rsidRDefault="0072431F" w:rsidP="00BF36B9">
      <w:pPr>
        <w:shd w:val="clear" w:color="auto" w:fill="FFFFFF"/>
        <w:ind w:left="0" w:right="0" w:firstLine="426"/>
        <w:jc w:val="both"/>
        <w:rPr>
          <w:szCs w:val="24"/>
        </w:rPr>
      </w:pPr>
      <w:r w:rsidRPr="00E27BAF">
        <w:rPr>
          <w:szCs w:val="24"/>
        </w:rPr>
        <w:t>Atrisinājums.</w:t>
      </w:r>
    </w:p>
    <w:p w:rsidR="0072431F" w:rsidRPr="00E27BAF" w:rsidRDefault="0072431F" w:rsidP="00BF36B9">
      <w:pPr>
        <w:ind w:left="0" w:right="0" w:firstLine="426"/>
        <w:rPr>
          <w:szCs w:val="24"/>
        </w:rPr>
      </w:pPr>
      <w:r w:rsidRPr="00E27BAF">
        <w:rPr>
          <w:szCs w:val="24"/>
        </w:rPr>
        <w:t>1. Transformatora transformācijas koeficients</w:t>
      </w:r>
    </w:p>
    <w:p w:rsidR="0072431F" w:rsidRPr="00E27BAF" w:rsidRDefault="0072431F" w:rsidP="00BF36B9">
      <w:pPr>
        <w:ind w:left="0" w:right="0" w:firstLine="426"/>
        <w:rPr>
          <w:szCs w:val="24"/>
        </w:rPr>
      </w:pPr>
      <w:r w:rsidRPr="00E27BAF">
        <w:rPr>
          <w:position w:val="-30"/>
          <w:szCs w:val="24"/>
        </w:rPr>
        <w:object w:dxaOrig="2340" w:dyaOrig="680">
          <v:shape id="_x0000_i1151" type="#_x0000_t75" style="width:117pt;height:34.5pt" o:ole="">
            <v:imagedata r:id="rId272" o:title=""/>
          </v:shape>
          <o:OLEObject Type="Embed" ProgID="Equation.DSMT4" ShapeID="_x0000_i1151" DrawAspect="Content" ObjectID="_1399887152" r:id="rId273"/>
        </w:object>
      </w:r>
    </w:p>
    <w:p w:rsidR="0072431F" w:rsidRPr="00E27BAF" w:rsidRDefault="0072431F" w:rsidP="00BF36B9">
      <w:pPr>
        <w:ind w:left="0" w:right="0" w:firstLine="426"/>
        <w:rPr>
          <w:szCs w:val="24"/>
        </w:rPr>
      </w:pPr>
      <w:r w:rsidRPr="00E27BAF">
        <w:rPr>
          <w:szCs w:val="24"/>
        </w:rPr>
        <w:t>2. Transformatora nominālā primārā strāva</w:t>
      </w:r>
    </w:p>
    <w:p w:rsidR="0072431F" w:rsidRPr="00E27BAF" w:rsidRDefault="0072431F" w:rsidP="00BF36B9">
      <w:pPr>
        <w:ind w:left="0" w:right="0" w:firstLine="426"/>
        <w:rPr>
          <w:szCs w:val="24"/>
        </w:rPr>
      </w:pPr>
      <w:r w:rsidRPr="00E27BAF">
        <w:rPr>
          <w:position w:val="-30"/>
          <w:szCs w:val="24"/>
        </w:rPr>
        <w:object w:dxaOrig="3540" w:dyaOrig="720">
          <v:shape id="_x0000_i1152" type="#_x0000_t75" style="width:177.75pt;height:36pt" o:ole="">
            <v:imagedata r:id="rId274" o:title=""/>
          </v:shape>
          <o:OLEObject Type="Embed" ProgID="Equation.DSMT4" ShapeID="_x0000_i1152" DrawAspect="Content" ObjectID="_1399887153" r:id="rId275"/>
        </w:object>
      </w:r>
    </w:p>
    <w:p w:rsidR="0072431F" w:rsidRPr="00E27BAF" w:rsidRDefault="0072431F" w:rsidP="00BF36B9">
      <w:pPr>
        <w:ind w:left="0" w:right="0" w:firstLine="426"/>
        <w:rPr>
          <w:szCs w:val="24"/>
        </w:rPr>
      </w:pPr>
      <w:r w:rsidRPr="00E27BAF">
        <w:rPr>
          <w:szCs w:val="24"/>
        </w:rPr>
        <w:t>3. Transformatora nominālā sekundārā strāva</w:t>
      </w:r>
    </w:p>
    <w:p w:rsidR="0072431F" w:rsidRPr="00E27BAF" w:rsidRDefault="0072431F" w:rsidP="00BF36B9">
      <w:pPr>
        <w:ind w:left="0" w:right="0" w:firstLine="426"/>
        <w:rPr>
          <w:szCs w:val="24"/>
        </w:rPr>
      </w:pPr>
      <w:r w:rsidRPr="00E27BAF">
        <w:rPr>
          <w:position w:val="-30"/>
          <w:szCs w:val="24"/>
        </w:rPr>
        <w:object w:dxaOrig="3640" w:dyaOrig="720">
          <v:shape id="_x0000_i1153" type="#_x0000_t75" style="width:181.5pt;height:36pt" o:ole="">
            <v:imagedata r:id="rId276" o:title=""/>
          </v:shape>
          <o:OLEObject Type="Embed" ProgID="Equation.DSMT4" ShapeID="_x0000_i1153" DrawAspect="Content" ObjectID="_1399887154" r:id="rId277"/>
        </w:object>
      </w:r>
    </w:p>
    <w:p w:rsidR="0072431F" w:rsidRPr="00E27BAF" w:rsidRDefault="0072431F" w:rsidP="00BF36B9">
      <w:pPr>
        <w:ind w:left="0" w:right="0" w:firstLine="426"/>
        <w:rPr>
          <w:szCs w:val="24"/>
        </w:rPr>
      </w:pPr>
      <w:r w:rsidRPr="00E27BAF">
        <w:rPr>
          <w:szCs w:val="24"/>
        </w:rPr>
        <w:t xml:space="preserve">4. Transformatora primārā un sekundārā strāva pie </w:t>
      </w:r>
      <w:r w:rsidRPr="00E27BAF">
        <w:rPr>
          <w:i/>
          <w:szCs w:val="24"/>
        </w:rPr>
        <w:t>k</w:t>
      </w:r>
      <w:r w:rsidRPr="00E27BAF">
        <w:rPr>
          <w:i/>
          <w:szCs w:val="24"/>
          <w:vertAlign w:val="subscript"/>
        </w:rPr>
        <w:t>n</w:t>
      </w:r>
      <w:r w:rsidRPr="00E27BAF">
        <w:rPr>
          <w:szCs w:val="24"/>
        </w:rPr>
        <w:t xml:space="preserve"> = 50 %</w:t>
      </w:r>
    </w:p>
    <w:p w:rsidR="0072431F" w:rsidRPr="00E27BAF" w:rsidRDefault="0072431F" w:rsidP="00BF36B9">
      <w:pPr>
        <w:ind w:left="0" w:right="0" w:firstLine="426"/>
        <w:rPr>
          <w:szCs w:val="24"/>
        </w:rPr>
      </w:pPr>
      <w:r w:rsidRPr="00E27BAF">
        <w:rPr>
          <w:position w:val="-30"/>
          <w:szCs w:val="24"/>
        </w:rPr>
        <w:object w:dxaOrig="4040" w:dyaOrig="720">
          <v:shape id="_x0000_i1154" type="#_x0000_t75" style="width:202.5pt;height:36pt" o:ole="">
            <v:imagedata r:id="rId278" o:title=""/>
          </v:shape>
          <o:OLEObject Type="Embed" ProgID="Equation.DSMT4" ShapeID="_x0000_i1154" DrawAspect="Content" ObjectID="_1399887155" r:id="rId279"/>
        </w:object>
      </w:r>
    </w:p>
    <w:p w:rsidR="0072431F" w:rsidRPr="00E27BAF" w:rsidRDefault="0072431F" w:rsidP="00BF36B9">
      <w:pPr>
        <w:ind w:left="0" w:right="0" w:firstLine="426"/>
        <w:rPr>
          <w:szCs w:val="24"/>
        </w:rPr>
      </w:pPr>
      <w:r w:rsidRPr="00E27BAF">
        <w:rPr>
          <w:position w:val="-30"/>
          <w:szCs w:val="24"/>
        </w:rPr>
        <w:object w:dxaOrig="4160" w:dyaOrig="720">
          <v:shape id="_x0000_i1155" type="#_x0000_t75" style="width:207.75pt;height:36pt" o:ole="">
            <v:imagedata r:id="rId280" o:title=""/>
          </v:shape>
          <o:OLEObject Type="Embed" ProgID="Equation.DSMT4" ShapeID="_x0000_i1155" DrawAspect="Content" ObjectID="_1399887156" r:id="rId281"/>
        </w:object>
      </w:r>
    </w:p>
    <w:p w:rsidR="0072431F" w:rsidRPr="00E27BAF" w:rsidRDefault="0072431F" w:rsidP="00BF36B9">
      <w:pPr>
        <w:ind w:left="0" w:right="0" w:firstLine="426"/>
        <w:rPr>
          <w:szCs w:val="24"/>
        </w:rPr>
      </w:pPr>
      <w:r w:rsidRPr="00E27BAF">
        <w:rPr>
          <w:szCs w:val="24"/>
        </w:rPr>
        <w:t>5. Transformatora lietderīga jauda</w:t>
      </w:r>
    </w:p>
    <w:p w:rsidR="0072431F" w:rsidRPr="00E27BAF" w:rsidRDefault="0072431F" w:rsidP="00BF36B9">
      <w:pPr>
        <w:ind w:left="0" w:right="0" w:firstLine="426"/>
        <w:rPr>
          <w:szCs w:val="24"/>
        </w:rPr>
      </w:pPr>
      <w:r w:rsidRPr="00E27BAF">
        <w:rPr>
          <w:position w:val="-24"/>
          <w:szCs w:val="24"/>
        </w:rPr>
        <w:object w:dxaOrig="7020" w:dyaOrig="660">
          <v:shape id="_x0000_i1156" type="#_x0000_t75" style="width:351pt;height:33.75pt" o:ole="">
            <v:imagedata r:id="rId282" o:title=""/>
          </v:shape>
          <o:OLEObject Type="Embed" ProgID="Equation.DSMT4" ShapeID="_x0000_i1156" DrawAspect="Content" ObjectID="_1399887157" r:id="rId283"/>
        </w:object>
      </w:r>
    </w:p>
    <w:p w:rsidR="0072431F" w:rsidRPr="00E27BAF" w:rsidRDefault="0072431F" w:rsidP="00BF36B9">
      <w:pPr>
        <w:ind w:left="0" w:right="0" w:firstLine="426"/>
        <w:rPr>
          <w:szCs w:val="24"/>
        </w:rPr>
      </w:pPr>
      <w:r w:rsidRPr="00E27BAF">
        <w:rPr>
          <w:szCs w:val="24"/>
        </w:rPr>
        <w:t>6. Transformatora lietderības koeficients</w:t>
      </w:r>
    </w:p>
    <w:p w:rsidR="0072431F" w:rsidRPr="00E27BAF" w:rsidRDefault="0072431F" w:rsidP="00BF36B9">
      <w:pPr>
        <w:ind w:left="0" w:right="0" w:firstLine="426"/>
        <w:rPr>
          <w:szCs w:val="24"/>
        </w:rPr>
      </w:pPr>
      <w:r w:rsidRPr="00E27BAF">
        <w:rPr>
          <w:position w:val="-30"/>
          <w:szCs w:val="24"/>
        </w:rPr>
        <w:object w:dxaOrig="6619" w:dyaOrig="720">
          <v:shape id="_x0000_i1157" type="#_x0000_t75" style="width:330.75pt;height:36pt" o:ole="">
            <v:imagedata r:id="rId284" o:title=""/>
          </v:shape>
          <o:OLEObject Type="Embed" ProgID="Equation.DSMT4" ShapeID="_x0000_i1157" DrawAspect="Content" ObjectID="_1399887158" r:id="rId285"/>
        </w:object>
      </w:r>
    </w:p>
    <w:p w:rsidR="0072431F" w:rsidRPr="00E27BAF" w:rsidRDefault="0072431F" w:rsidP="00BF36B9">
      <w:pPr>
        <w:ind w:left="0" w:right="0" w:firstLine="426"/>
        <w:rPr>
          <w:szCs w:val="24"/>
        </w:rPr>
      </w:pPr>
      <w:r w:rsidRPr="00E27BAF">
        <w:rPr>
          <w:szCs w:val="24"/>
        </w:rPr>
        <w:t>7. Tukšgaitas strāvu izsaka no formulas</w:t>
      </w:r>
    </w:p>
    <w:p w:rsidR="0072431F" w:rsidRPr="00E27BAF" w:rsidRDefault="0072431F" w:rsidP="00BF36B9">
      <w:pPr>
        <w:ind w:left="0" w:right="0" w:firstLine="426"/>
        <w:rPr>
          <w:szCs w:val="24"/>
        </w:rPr>
      </w:pPr>
      <w:r w:rsidRPr="00E27BAF">
        <w:rPr>
          <w:position w:val="-30"/>
          <w:szCs w:val="24"/>
        </w:rPr>
        <w:object w:dxaOrig="1460" w:dyaOrig="680">
          <v:shape id="_x0000_i1158" type="#_x0000_t75" style="width:72.75pt;height:34.5pt" o:ole="">
            <v:imagedata r:id="rId286" o:title=""/>
          </v:shape>
          <o:OLEObject Type="Embed" ProgID="Equation.DSMT4" ShapeID="_x0000_i1158" DrawAspect="Content" ObjectID="_1399887159" r:id="rId287"/>
        </w:object>
      </w:r>
      <w:r>
        <w:rPr>
          <w:szCs w:val="24"/>
        </w:rPr>
        <w:t xml:space="preserve">  </w:t>
      </w:r>
      <w:r w:rsidRPr="00E27BAF">
        <w:rPr>
          <w:szCs w:val="24"/>
        </w:rPr>
        <w:t>Atrod, ka</w:t>
      </w:r>
    </w:p>
    <w:p w:rsidR="0072431F" w:rsidRPr="00E27BAF" w:rsidRDefault="0072431F" w:rsidP="00BF36B9">
      <w:pPr>
        <w:ind w:left="0" w:right="0" w:firstLine="426"/>
        <w:rPr>
          <w:szCs w:val="24"/>
        </w:rPr>
      </w:pPr>
      <w:r w:rsidRPr="00E27BAF">
        <w:rPr>
          <w:position w:val="-24"/>
          <w:szCs w:val="24"/>
        </w:rPr>
        <w:object w:dxaOrig="3920" w:dyaOrig="620">
          <v:shape id="_x0000_i1159" type="#_x0000_t75" style="width:195pt;height:30.75pt" o:ole="">
            <v:imagedata r:id="rId288" o:title=""/>
          </v:shape>
          <o:OLEObject Type="Embed" ProgID="Equation.DSMT4" ShapeID="_x0000_i1159" DrawAspect="Content" ObjectID="_1399887160" r:id="rId289"/>
        </w:object>
      </w:r>
    </w:p>
    <w:p w:rsidR="0072431F" w:rsidRPr="00E27BAF" w:rsidRDefault="0072431F" w:rsidP="00BF36B9">
      <w:pPr>
        <w:ind w:left="0" w:right="0" w:firstLine="426"/>
        <w:rPr>
          <w:szCs w:val="24"/>
        </w:rPr>
      </w:pPr>
      <w:r w:rsidRPr="00E27BAF">
        <w:rPr>
          <w:szCs w:val="24"/>
        </w:rPr>
        <w:t>8. Īsslēguma spriegumu izsaka no formulas</w:t>
      </w:r>
    </w:p>
    <w:p w:rsidR="0072431F" w:rsidRPr="00E27BAF" w:rsidRDefault="0072431F" w:rsidP="00BF36B9">
      <w:pPr>
        <w:ind w:left="0" w:right="0" w:firstLine="426"/>
        <w:rPr>
          <w:szCs w:val="24"/>
        </w:rPr>
      </w:pPr>
      <w:r w:rsidRPr="00E27BAF">
        <w:rPr>
          <w:position w:val="-30"/>
          <w:szCs w:val="24"/>
        </w:rPr>
        <w:object w:dxaOrig="1680" w:dyaOrig="680">
          <v:shape id="_x0000_i1160" type="#_x0000_t75" style="width:84.75pt;height:34.5pt" o:ole="">
            <v:imagedata r:id="rId290" o:title=""/>
          </v:shape>
          <o:OLEObject Type="Embed" ProgID="Equation.3" ShapeID="_x0000_i1160" DrawAspect="Content" ObjectID="_1399887161" r:id="rId291"/>
        </w:object>
      </w:r>
      <w:r>
        <w:rPr>
          <w:szCs w:val="24"/>
        </w:rPr>
        <w:t xml:space="preserve"> </w:t>
      </w:r>
      <w:r w:rsidRPr="00E27BAF">
        <w:rPr>
          <w:szCs w:val="24"/>
        </w:rPr>
        <w:t>Atrod, ka</w:t>
      </w:r>
    </w:p>
    <w:p w:rsidR="0072431F" w:rsidRDefault="0072431F" w:rsidP="00BF36B9">
      <w:pPr>
        <w:ind w:left="0" w:right="0" w:firstLine="426"/>
        <w:rPr>
          <w:szCs w:val="24"/>
        </w:rPr>
      </w:pPr>
      <w:r w:rsidRPr="00F37BB4">
        <w:rPr>
          <w:position w:val="-24"/>
          <w:szCs w:val="24"/>
        </w:rPr>
        <w:object w:dxaOrig="5040" w:dyaOrig="620">
          <v:shape id="_x0000_i1161" type="#_x0000_t75" style="width:252.75pt;height:30.75pt" o:ole="">
            <v:imagedata r:id="rId292" o:title=""/>
          </v:shape>
          <o:OLEObject Type="Embed" ProgID="Equation.3" ShapeID="_x0000_i1161" DrawAspect="Content" ObjectID="_1399887162" r:id="rId293"/>
        </w:object>
      </w:r>
    </w:p>
    <w:p w:rsidR="0072431F" w:rsidRDefault="0072431F" w:rsidP="00BF36B9">
      <w:pPr>
        <w:ind w:left="0" w:right="0" w:firstLine="426"/>
      </w:pPr>
    </w:p>
    <w:p w:rsidR="0072431F" w:rsidRPr="00F37BB4" w:rsidRDefault="0072431F" w:rsidP="00BF36B9">
      <w:pPr>
        <w:ind w:left="0" w:right="0" w:firstLine="426"/>
        <w:jc w:val="both"/>
        <w:rPr>
          <w:szCs w:val="24"/>
        </w:rPr>
      </w:pPr>
      <w:r>
        <w:rPr>
          <w:b/>
          <w:szCs w:val="24"/>
        </w:rPr>
        <w:t>2.7</w:t>
      </w:r>
      <w:r w:rsidRPr="00995DC6">
        <w:rPr>
          <w:b/>
          <w:szCs w:val="24"/>
        </w:rPr>
        <w:t>. Piemērs.</w:t>
      </w:r>
      <w:r>
        <w:rPr>
          <w:szCs w:val="24"/>
        </w:rPr>
        <w:t xml:space="preserve"> </w:t>
      </w:r>
      <w:r w:rsidRPr="00F37BB4">
        <w:rPr>
          <w:szCs w:val="24"/>
        </w:rPr>
        <w:t xml:space="preserve">Transformatora sekundārajam tinumam pieslēgta slodze, kuras aktīva pretestība </w:t>
      </w:r>
      <w:r w:rsidRPr="00491796">
        <w:rPr>
          <w:i/>
          <w:szCs w:val="24"/>
        </w:rPr>
        <w:t>R</w:t>
      </w:r>
      <w:r w:rsidRPr="00F37BB4">
        <w:rPr>
          <w:szCs w:val="24"/>
          <w:vertAlign w:val="subscript"/>
        </w:rPr>
        <w:t>2</w:t>
      </w:r>
      <w:r w:rsidRPr="00F37BB4">
        <w:rPr>
          <w:szCs w:val="24"/>
        </w:rPr>
        <w:t xml:space="preserve"> = 3 Ω un induktīvā pretestība </w:t>
      </w:r>
      <w:r w:rsidRPr="00491796">
        <w:rPr>
          <w:i/>
          <w:szCs w:val="24"/>
        </w:rPr>
        <w:t>X</w:t>
      </w:r>
      <w:r w:rsidRPr="00491796">
        <w:rPr>
          <w:i/>
          <w:szCs w:val="24"/>
          <w:vertAlign w:val="subscript"/>
        </w:rPr>
        <w:t>L</w:t>
      </w:r>
      <w:r w:rsidRPr="00F37BB4">
        <w:rPr>
          <w:szCs w:val="24"/>
          <w:vertAlign w:val="subscript"/>
        </w:rPr>
        <w:t>2</w:t>
      </w:r>
      <w:r w:rsidRPr="00F37BB4">
        <w:rPr>
          <w:szCs w:val="24"/>
        </w:rPr>
        <w:t xml:space="preserve"> = 4 Ω. Aprēķināt transformatora aktīvo jaudu, kādu tas patērē no tīkla, ja transformatora lietderības koeficients </w:t>
      </w:r>
      <w:r w:rsidRPr="00491796">
        <w:rPr>
          <w:i/>
          <w:szCs w:val="24"/>
        </w:rPr>
        <w:t>η</w:t>
      </w:r>
      <w:r w:rsidRPr="00F37BB4">
        <w:rPr>
          <w:szCs w:val="24"/>
        </w:rPr>
        <w:t xml:space="preserve"> = 93 %, bet sekundārā tinuma spriegums </w:t>
      </w:r>
      <w:r w:rsidRPr="00491796">
        <w:rPr>
          <w:i/>
          <w:szCs w:val="24"/>
        </w:rPr>
        <w:t>U</w:t>
      </w:r>
      <w:r w:rsidRPr="00F37BB4">
        <w:rPr>
          <w:szCs w:val="24"/>
          <w:vertAlign w:val="subscript"/>
        </w:rPr>
        <w:t>2</w:t>
      </w:r>
      <w:r w:rsidRPr="00F37BB4">
        <w:rPr>
          <w:szCs w:val="24"/>
        </w:rPr>
        <w:t xml:space="preserve"> = 36 V.</w:t>
      </w:r>
    </w:p>
    <w:p w:rsidR="0072431F" w:rsidRPr="00F37BB4" w:rsidRDefault="0072431F" w:rsidP="00BF36B9">
      <w:pPr>
        <w:ind w:left="0" w:right="0" w:firstLine="426"/>
        <w:jc w:val="both"/>
        <w:rPr>
          <w:szCs w:val="24"/>
        </w:rPr>
      </w:pPr>
      <w:r w:rsidRPr="00F37BB4">
        <w:rPr>
          <w:szCs w:val="24"/>
        </w:rPr>
        <w:t>Atrisinājums.</w:t>
      </w:r>
    </w:p>
    <w:p w:rsidR="0072431F" w:rsidRPr="00F37BB4" w:rsidRDefault="0072431F" w:rsidP="00BF36B9">
      <w:pPr>
        <w:ind w:left="0" w:right="0" w:firstLine="426"/>
        <w:jc w:val="both"/>
        <w:rPr>
          <w:szCs w:val="24"/>
        </w:rPr>
      </w:pPr>
      <w:r w:rsidRPr="00F37BB4">
        <w:rPr>
          <w:szCs w:val="24"/>
        </w:rPr>
        <w:t>1. Slodzes pilnā pretestība</w:t>
      </w:r>
    </w:p>
    <w:p w:rsidR="0072431F" w:rsidRPr="00F37BB4" w:rsidRDefault="0072431F" w:rsidP="00BF36B9">
      <w:pPr>
        <w:ind w:left="0" w:right="0" w:firstLine="426"/>
        <w:jc w:val="both"/>
        <w:rPr>
          <w:szCs w:val="24"/>
        </w:rPr>
      </w:pPr>
      <w:r w:rsidRPr="00F37BB4">
        <w:rPr>
          <w:position w:val="-14"/>
          <w:szCs w:val="24"/>
        </w:rPr>
        <w:object w:dxaOrig="5020" w:dyaOrig="460">
          <v:shape id="_x0000_i1162" type="#_x0000_t75" style="width:251.25pt;height:22.5pt" o:ole="">
            <v:imagedata r:id="rId294" o:title=""/>
          </v:shape>
          <o:OLEObject Type="Embed" ProgID="Equation.DSMT4" ShapeID="_x0000_i1162" DrawAspect="Content" ObjectID="_1399887163" r:id="rId295"/>
        </w:object>
      </w:r>
    </w:p>
    <w:p w:rsidR="0072431F" w:rsidRPr="00F37BB4" w:rsidRDefault="0072431F" w:rsidP="00BF36B9">
      <w:pPr>
        <w:ind w:left="0" w:right="0" w:firstLine="426"/>
        <w:jc w:val="both"/>
        <w:rPr>
          <w:szCs w:val="24"/>
        </w:rPr>
      </w:pPr>
      <w:r w:rsidRPr="00F37BB4">
        <w:rPr>
          <w:szCs w:val="24"/>
        </w:rPr>
        <w:t>2. Jaudas koeficients</w:t>
      </w:r>
    </w:p>
    <w:p w:rsidR="0072431F" w:rsidRPr="00F37BB4" w:rsidRDefault="0072431F" w:rsidP="00BF36B9">
      <w:pPr>
        <w:ind w:left="0" w:right="0" w:firstLine="426"/>
        <w:rPr>
          <w:szCs w:val="24"/>
        </w:rPr>
      </w:pPr>
      <w:r w:rsidRPr="00F37BB4">
        <w:rPr>
          <w:position w:val="-30"/>
          <w:szCs w:val="24"/>
        </w:rPr>
        <w:object w:dxaOrig="2120" w:dyaOrig="680">
          <v:shape id="_x0000_i1163" type="#_x0000_t75" style="width:106.5pt;height:34.5pt" o:ole="">
            <v:imagedata r:id="rId296" o:title=""/>
          </v:shape>
          <o:OLEObject Type="Embed" ProgID="Equation.DSMT4" ShapeID="_x0000_i1163" DrawAspect="Content" ObjectID="_1399887164" r:id="rId297"/>
        </w:object>
      </w:r>
    </w:p>
    <w:p w:rsidR="0072431F" w:rsidRPr="00F37BB4" w:rsidRDefault="0072431F" w:rsidP="00BF36B9">
      <w:pPr>
        <w:ind w:left="0" w:right="0" w:firstLine="426"/>
        <w:jc w:val="both"/>
        <w:rPr>
          <w:szCs w:val="24"/>
        </w:rPr>
      </w:pPr>
      <w:r w:rsidRPr="00F37BB4">
        <w:rPr>
          <w:szCs w:val="24"/>
        </w:rPr>
        <w:t>3. Transformatora pilnā jauda</w:t>
      </w:r>
    </w:p>
    <w:p w:rsidR="0072431F" w:rsidRPr="00F37BB4" w:rsidRDefault="0072431F" w:rsidP="00BF36B9">
      <w:pPr>
        <w:ind w:left="0" w:right="0" w:firstLine="426"/>
        <w:rPr>
          <w:szCs w:val="24"/>
        </w:rPr>
      </w:pPr>
      <w:r w:rsidRPr="00F37BB4">
        <w:rPr>
          <w:position w:val="-30"/>
          <w:szCs w:val="24"/>
        </w:rPr>
        <w:object w:dxaOrig="4260" w:dyaOrig="720">
          <v:shape id="_x0000_i1164" type="#_x0000_t75" style="width:212.25pt;height:36pt" o:ole="">
            <v:imagedata r:id="rId298" o:title=""/>
          </v:shape>
          <o:OLEObject Type="Embed" ProgID="Equation.DSMT4" ShapeID="_x0000_i1164" DrawAspect="Content" ObjectID="_1399887165" r:id="rId299"/>
        </w:object>
      </w:r>
    </w:p>
    <w:p w:rsidR="0072431F" w:rsidRPr="00F37BB4" w:rsidRDefault="0072431F" w:rsidP="00BF36B9">
      <w:pPr>
        <w:ind w:left="0" w:right="0" w:firstLine="426"/>
        <w:jc w:val="both"/>
        <w:rPr>
          <w:szCs w:val="24"/>
        </w:rPr>
      </w:pPr>
      <w:r w:rsidRPr="00F37BB4">
        <w:rPr>
          <w:szCs w:val="24"/>
        </w:rPr>
        <w:t>4. Transformatora lietderīga jauda</w:t>
      </w:r>
    </w:p>
    <w:p w:rsidR="0072431F" w:rsidRPr="00F37BB4" w:rsidRDefault="0072431F" w:rsidP="00BF36B9">
      <w:pPr>
        <w:ind w:left="0" w:right="0" w:firstLine="426"/>
        <w:rPr>
          <w:szCs w:val="24"/>
        </w:rPr>
      </w:pPr>
      <w:r w:rsidRPr="00F37BB4">
        <w:rPr>
          <w:i/>
          <w:szCs w:val="24"/>
        </w:rPr>
        <w:t>P</w:t>
      </w:r>
      <w:r w:rsidRPr="00F37BB4">
        <w:rPr>
          <w:szCs w:val="24"/>
          <w:vertAlign w:val="subscript"/>
        </w:rPr>
        <w:t>2</w:t>
      </w:r>
      <w:r w:rsidRPr="00F37BB4">
        <w:rPr>
          <w:szCs w:val="24"/>
        </w:rPr>
        <w:t xml:space="preserve"> = </w:t>
      </w:r>
      <w:r w:rsidRPr="00F37BB4">
        <w:rPr>
          <w:i/>
          <w:szCs w:val="24"/>
        </w:rPr>
        <w:t>S</w:t>
      </w:r>
      <w:r w:rsidRPr="00F37BB4">
        <w:rPr>
          <w:szCs w:val="24"/>
          <w:vertAlign w:val="subscript"/>
        </w:rPr>
        <w:t>2</w:t>
      </w:r>
      <w:r w:rsidRPr="00F37BB4">
        <w:rPr>
          <w:szCs w:val="24"/>
        </w:rPr>
        <w:t>·cos</w:t>
      </w:r>
      <w:r w:rsidRPr="00F37BB4">
        <w:rPr>
          <w:i/>
          <w:szCs w:val="24"/>
        </w:rPr>
        <w:t>φ</w:t>
      </w:r>
      <w:r w:rsidRPr="00F37BB4">
        <w:rPr>
          <w:szCs w:val="24"/>
          <w:vertAlign w:val="subscript"/>
        </w:rPr>
        <w:t>2</w:t>
      </w:r>
      <w:r>
        <w:rPr>
          <w:szCs w:val="24"/>
        </w:rPr>
        <w:t xml:space="preserve"> = 259,2·0,6 = 155,52 W;</w:t>
      </w:r>
    </w:p>
    <w:p w:rsidR="0072431F" w:rsidRPr="00F37BB4" w:rsidRDefault="0072431F" w:rsidP="00BF36B9">
      <w:pPr>
        <w:ind w:left="0" w:right="0" w:firstLine="426"/>
        <w:jc w:val="both"/>
        <w:rPr>
          <w:szCs w:val="24"/>
        </w:rPr>
      </w:pPr>
      <w:r w:rsidRPr="00F37BB4">
        <w:rPr>
          <w:szCs w:val="24"/>
        </w:rPr>
        <w:t>5. Transformatora uzņemtā jauda</w:t>
      </w:r>
    </w:p>
    <w:p w:rsidR="0072431F" w:rsidRDefault="0072431F" w:rsidP="00BF36B9">
      <w:pPr>
        <w:ind w:left="0" w:right="0" w:firstLine="426"/>
        <w:rPr>
          <w:szCs w:val="24"/>
        </w:rPr>
      </w:pPr>
      <w:r w:rsidRPr="00F37BB4">
        <w:rPr>
          <w:position w:val="-28"/>
          <w:szCs w:val="24"/>
        </w:rPr>
        <w:object w:dxaOrig="3180" w:dyaOrig="660">
          <v:shape id="_x0000_i1165" type="#_x0000_t75" style="width:159pt;height:33.75pt" o:ole="">
            <v:imagedata r:id="rId300" o:title=""/>
          </v:shape>
          <o:OLEObject Type="Embed" ProgID="Equation.3" ShapeID="_x0000_i1165" DrawAspect="Content" ObjectID="_1399887166" r:id="rId301"/>
        </w:object>
      </w:r>
    </w:p>
    <w:p w:rsidR="00CE3B5B" w:rsidRDefault="00CE3B5B" w:rsidP="00FD4179">
      <w:pPr>
        <w:ind w:left="0" w:right="0"/>
        <w:rPr>
          <w:szCs w:val="24"/>
        </w:rPr>
      </w:pPr>
    </w:p>
    <w:p w:rsidR="00CE3B5B" w:rsidRPr="00FE2C2C" w:rsidRDefault="00CE3B5B" w:rsidP="00FE2C2C">
      <w:pPr>
        <w:pStyle w:val="Heading2"/>
      </w:pPr>
      <w:bookmarkStart w:id="78" w:name="_Toc326005442"/>
      <w:bookmarkStart w:id="79" w:name="_Toc326006252"/>
      <w:r w:rsidRPr="00FE2C2C">
        <w:t>2.4. Transformatora tukšgaita</w:t>
      </w:r>
      <w:bookmarkEnd w:id="78"/>
      <w:bookmarkEnd w:id="79"/>
    </w:p>
    <w:p w:rsidR="0072431F" w:rsidRPr="00FF29E6" w:rsidRDefault="0072431F" w:rsidP="00FD4179">
      <w:pPr>
        <w:shd w:val="clear" w:color="auto" w:fill="FFFFFF"/>
        <w:ind w:left="0" w:right="0" w:firstLine="851"/>
        <w:jc w:val="both"/>
        <w:rPr>
          <w:szCs w:val="24"/>
          <w:highlight w:val="yellow"/>
        </w:rPr>
      </w:pPr>
    </w:p>
    <w:p w:rsidR="009B4F1B" w:rsidRPr="00BF36B9" w:rsidRDefault="009B4F1B" w:rsidP="00BF36B9">
      <w:pPr>
        <w:shd w:val="clear" w:color="auto" w:fill="FFFFFF"/>
        <w:ind w:left="0" w:right="0" w:firstLine="426"/>
        <w:jc w:val="both"/>
        <w:rPr>
          <w:szCs w:val="24"/>
        </w:rPr>
      </w:pPr>
      <w:r w:rsidRPr="00BF36B9">
        <w:rPr>
          <w:color w:val="000000"/>
          <w:szCs w:val="24"/>
        </w:rPr>
        <w:t>Transformators darbojas tukšgaitā tad, kad tā primārajam tinumam pievada spriegu</w:t>
      </w:r>
      <w:r w:rsidRPr="00BF36B9">
        <w:rPr>
          <w:szCs w:val="24"/>
        </w:rPr>
        <w:t>mu U</w:t>
      </w:r>
      <w:r w:rsidRPr="00BF36B9">
        <w:rPr>
          <w:szCs w:val="24"/>
          <w:vertAlign w:val="subscript"/>
        </w:rPr>
        <w:t>1</w:t>
      </w:r>
      <w:r w:rsidR="001041E6" w:rsidRPr="00BF36B9">
        <w:rPr>
          <w:szCs w:val="24"/>
        </w:rPr>
        <w:t xml:space="preserve"> bet sekundārā</w:t>
      </w:r>
      <w:r w:rsidRPr="00BF36B9">
        <w:rPr>
          <w:szCs w:val="24"/>
        </w:rPr>
        <w:t xml:space="preserve"> ķēde ir pārtraukta (I</w:t>
      </w:r>
      <w:r w:rsidRPr="00BF36B9">
        <w:rPr>
          <w:szCs w:val="24"/>
          <w:vertAlign w:val="subscript"/>
        </w:rPr>
        <w:t>2</w:t>
      </w:r>
      <w:r w:rsidRPr="00BF36B9">
        <w:rPr>
          <w:szCs w:val="24"/>
        </w:rPr>
        <w:t xml:space="preserve"> = 0).</w:t>
      </w:r>
    </w:p>
    <w:p w:rsidR="009B4F1B" w:rsidRPr="00BF36B9" w:rsidRDefault="009B4F1B" w:rsidP="00BF36B9">
      <w:pPr>
        <w:ind w:left="0" w:right="0" w:firstLine="426"/>
        <w:jc w:val="both"/>
        <w:rPr>
          <w:szCs w:val="24"/>
        </w:rPr>
      </w:pPr>
      <w:r w:rsidRPr="00BF36B9">
        <w:rPr>
          <w:szCs w:val="24"/>
        </w:rPr>
        <w:t>Primārais spriegums U</w:t>
      </w:r>
      <w:r w:rsidRPr="00BF36B9">
        <w:rPr>
          <w:szCs w:val="24"/>
          <w:vertAlign w:val="subscript"/>
        </w:rPr>
        <w:t>1</w:t>
      </w:r>
      <w:r w:rsidRPr="00BF36B9">
        <w:rPr>
          <w:szCs w:val="24"/>
        </w:rPr>
        <w:t xml:space="preserve"> primārajā tinumā uztur tukšgai</w:t>
      </w:r>
      <w:r w:rsidRPr="00BF36B9">
        <w:rPr>
          <w:szCs w:val="24"/>
        </w:rPr>
        <w:softHyphen/>
        <w:t>tas strāvu I</w:t>
      </w:r>
      <w:r w:rsidRPr="00BF36B9">
        <w:rPr>
          <w:szCs w:val="24"/>
          <w:vertAlign w:val="subscript"/>
        </w:rPr>
        <w:t>0</w:t>
      </w:r>
      <w:r w:rsidRPr="00BF36B9">
        <w:rPr>
          <w:szCs w:val="24"/>
        </w:rPr>
        <w:t>. Transformatora uzrakstu plāksnītē un katalo</w:t>
      </w:r>
      <w:r w:rsidRPr="00BF36B9">
        <w:rPr>
          <w:szCs w:val="24"/>
        </w:rPr>
        <w:softHyphen/>
        <w:t>gos tukšgaitas strāvu I</w:t>
      </w:r>
      <w:r w:rsidRPr="00BF36B9">
        <w:rPr>
          <w:szCs w:val="24"/>
          <w:vertAlign w:val="subscript"/>
        </w:rPr>
        <w:t>0</w:t>
      </w:r>
      <w:r w:rsidR="006009A4" w:rsidRPr="00BF36B9">
        <w:rPr>
          <w:szCs w:val="24"/>
        </w:rPr>
        <w:t xml:space="preserve"> uzdod procentos no nominālā</w:t>
      </w:r>
      <w:r w:rsidRPr="00BF36B9">
        <w:rPr>
          <w:szCs w:val="24"/>
        </w:rPr>
        <w:t>s primārās strāvas I</w:t>
      </w:r>
      <w:r w:rsidRPr="00BF36B9">
        <w:rPr>
          <w:szCs w:val="24"/>
          <w:vertAlign w:val="subscript"/>
        </w:rPr>
        <w:t>1n</w:t>
      </w:r>
      <w:r w:rsidRPr="00BF36B9">
        <w:rPr>
          <w:szCs w:val="24"/>
        </w:rPr>
        <w:t>, ko saņem normāli (nomināli) slogots transformators, ja U</w:t>
      </w:r>
      <w:r w:rsidRPr="00BF36B9">
        <w:rPr>
          <w:szCs w:val="24"/>
          <w:vertAlign w:val="subscript"/>
        </w:rPr>
        <w:t>1</w:t>
      </w:r>
      <w:r w:rsidRPr="00BF36B9">
        <w:rPr>
          <w:szCs w:val="24"/>
        </w:rPr>
        <w:t xml:space="preserve"> = U</w:t>
      </w:r>
      <w:r w:rsidRPr="00BF36B9">
        <w:rPr>
          <w:szCs w:val="24"/>
          <w:vertAlign w:val="subscript"/>
        </w:rPr>
        <w:t>ln</w:t>
      </w:r>
      <w:r w:rsidRPr="00BF36B9">
        <w:rPr>
          <w:szCs w:val="24"/>
        </w:rPr>
        <w:t>. Spēka transformatoru tukšgaitas strā</w:t>
      </w:r>
      <w:r w:rsidRPr="00BF36B9">
        <w:rPr>
          <w:szCs w:val="24"/>
        </w:rPr>
        <w:softHyphen/>
        <w:t>vas ir relatīvi visai mazas:</w:t>
      </w:r>
    </w:p>
    <w:p w:rsidR="009B4F1B" w:rsidRPr="00BF36B9" w:rsidRDefault="009B4F1B" w:rsidP="00BF36B9">
      <w:pPr>
        <w:ind w:left="0" w:right="0" w:firstLine="426"/>
        <w:jc w:val="center"/>
        <w:rPr>
          <w:szCs w:val="24"/>
        </w:rPr>
      </w:pPr>
      <w:r w:rsidRPr="00BF36B9">
        <w:rPr>
          <w:szCs w:val="24"/>
        </w:rPr>
        <w:t>I</w:t>
      </w:r>
      <w:r w:rsidRPr="00BF36B9">
        <w:rPr>
          <w:szCs w:val="24"/>
          <w:vertAlign w:val="subscript"/>
        </w:rPr>
        <w:t>0</w:t>
      </w:r>
      <w:r w:rsidRPr="00BF36B9">
        <w:rPr>
          <w:szCs w:val="24"/>
        </w:rPr>
        <w:t xml:space="preserve"> = (2,5-10)% I</w:t>
      </w:r>
      <w:r w:rsidRPr="00BF36B9">
        <w:rPr>
          <w:szCs w:val="24"/>
          <w:vertAlign w:val="subscript"/>
        </w:rPr>
        <w:t>1n</w:t>
      </w:r>
      <w:r w:rsidRPr="00BF36B9">
        <w:rPr>
          <w:szCs w:val="24"/>
        </w:rPr>
        <w:t>,</w:t>
      </w:r>
    </w:p>
    <w:p w:rsidR="009B4F1B" w:rsidRPr="00BF36B9" w:rsidRDefault="009B4F1B" w:rsidP="00BF36B9">
      <w:pPr>
        <w:ind w:left="0" w:right="0"/>
        <w:jc w:val="both"/>
        <w:rPr>
          <w:szCs w:val="24"/>
        </w:rPr>
      </w:pPr>
      <w:r w:rsidRPr="00BF36B9">
        <w:rPr>
          <w:szCs w:val="24"/>
        </w:rPr>
        <w:t>pie tam, jo lielāka transformatora jauda, jo relatīvi mazāka I</w:t>
      </w:r>
      <w:r w:rsidRPr="00BF36B9">
        <w:rPr>
          <w:szCs w:val="24"/>
          <w:vertAlign w:val="subscript"/>
        </w:rPr>
        <w:t>0</w:t>
      </w:r>
      <w:r w:rsidRPr="00BF36B9">
        <w:rPr>
          <w:szCs w:val="24"/>
        </w:rPr>
        <w:t>. Pēc sava rakstura I</w:t>
      </w:r>
      <w:r w:rsidRPr="00BF36B9">
        <w:rPr>
          <w:szCs w:val="24"/>
          <w:vertAlign w:val="subscript"/>
        </w:rPr>
        <w:t>0</w:t>
      </w:r>
      <w:r w:rsidRPr="00BF36B9">
        <w:rPr>
          <w:szCs w:val="24"/>
        </w:rPr>
        <w:t xml:space="preserve"> ir gandrīz tīri induktīva (magnetizēšanas) strāva.</w:t>
      </w:r>
    </w:p>
    <w:p w:rsidR="009B4F1B" w:rsidRPr="00BF36B9" w:rsidRDefault="009B4F1B" w:rsidP="00BF36B9">
      <w:pPr>
        <w:ind w:left="0" w:right="0" w:firstLine="426"/>
        <w:jc w:val="both"/>
        <w:rPr>
          <w:szCs w:val="24"/>
        </w:rPr>
      </w:pPr>
      <w:r w:rsidRPr="00BF36B9">
        <w:rPr>
          <w:szCs w:val="24"/>
        </w:rPr>
        <w:t>Primārajā tinumā plūsto</w:t>
      </w:r>
      <w:r w:rsidRPr="00BF36B9">
        <w:rPr>
          <w:szCs w:val="24"/>
        </w:rPr>
        <w:softHyphen/>
        <w:t>šās tukšgaitas strāvas I</w:t>
      </w:r>
      <w:r w:rsidRPr="00BF36B9">
        <w:rPr>
          <w:szCs w:val="24"/>
          <w:vertAlign w:val="subscript"/>
        </w:rPr>
        <w:t>0</w:t>
      </w:r>
      <w:r w:rsidRPr="00BF36B9">
        <w:rPr>
          <w:szCs w:val="24"/>
        </w:rPr>
        <w:t xml:space="preserve"> magnetizējošais spēks I</w:t>
      </w:r>
      <w:r w:rsidRPr="00BF36B9">
        <w:rPr>
          <w:szCs w:val="24"/>
          <w:vertAlign w:val="subscript"/>
        </w:rPr>
        <w:t>0</w:t>
      </w:r>
      <w:r w:rsidRPr="00BF36B9">
        <w:rPr>
          <w:szCs w:val="24"/>
        </w:rPr>
        <w:t>w</w:t>
      </w:r>
      <w:r w:rsidRPr="00BF36B9">
        <w:rPr>
          <w:szCs w:val="24"/>
          <w:vertAlign w:val="subscript"/>
        </w:rPr>
        <w:t>1</w:t>
      </w:r>
      <w:r w:rsidRPr="00BF36B9">
        <w:rPr>
          <w:szCs w:val="24"/>
        </w:rPr>
        <w:t xml:space="preserve"> rada magnēt</w:t>
      </w:r>
      <w:r w:rsidR="007C269C" w:rsidRPr="00BF36B9">
        <w:rPr>
          <w:szCs w:val="24"/>
        </w:rPr>
        <w:t xml:space="preserve">isko plūsmu, kas </w:t>
      </w:r>
      <w:r w:rsidRPr="00BF36B9">
        <w:rPr>
          <w:szCs w:val="24"/>
        </w:rPr>
        <w:t>sastāv no di</w:t>
      </w:r>
      <w:r w:rsidRPr="00BF36B9">
        <w:rPr>
          <w:szCs w:val="24"/>
        </w:rPr>
        <w:softHyphen/>
        <w:t>vām komponentēm: no gal</w:t>
      </w:r>
      <w:r w:rsidRPr="00BF36B9">
        <w:rPr>
          <w:szCs w:val="24"/>
        </w:rPr>
        <w:softHyphen/>
        <w:t>venās magnētiskās plūsmas Ф, kura noslē</w:t>
      </w:r>
      <w:r w:rsidRPr="00BF36B9">
        <w:rPr>
          <w:szCs w:val="24"/>
        </w:rPr>
        <w:softHyphen/>
        <w:t>dzas tērauda serdē un tātad caurtver abus tinumus, un no relatīvi nelielas izkliedes plūsmas Ф</w:t>
      </w:r>
      <w:r w:rsidRPr="00BF36B9">
        <w:rPr>
          <w:szCs w:val="24"/>
          <w:vertAlign w:val="subscript"/>
        </w:rPr>
        <w:t>σ1</w:t>
      </w:r>
      <w:r w:rsidRPr="00BF36B9">
        <w:rPr>
          <w:szCs w:val="24"/>
        </w:rPr>
        <w:t>;  tā  pi</w:t>
      </w:r>
      <w:r w:rsidR="007C269C" w:rsidRPr="00BF36B9">
        <w:rPr>
          <w:szCs w:val="24"/>
        </w:rPr>
        <w:t>lnīgi vai daļēji noslēdzas gaisā</w:t>
      </w:r>
      <w:r w:rsidRPr="00BF36B9">
        <w:rPr>
          <w:szCs w:val="24"/>
        </w:rPr>
        <w:t xml:space="preserve"> ap primāra tinuma vijum</w:t>
      </w:r>
      <w:r w:rsidR="007C269C" w:rsidRPr="00BF36B9">
        <w:rPr>
          <w:szCs w:val="24"/>
        </w:rPr>
        <w:t xml:space="preserve">iem, neskarot sekundāro tinumu. </w:t>
      </w:r>
      <w:r w:rsidRPr="00BF36B9">
        <w:rPr>
          <w:szCs w:val="24"/>
        </w:rPr>
        <w:t xml:space="preserve">Galvenā plūsma Ф tinumos inducē </w:t>
      </w:r>
      <w:r w:rsidR="007C269C" w:rsidRPr="00BF36B9">
        <w:rPr>
          <w:szCs w:val="24"/>
        </w:rPr>
        <w:t>EDS</w:t>
      </w:r>
      <w:r w:rsidRPr="00BF36B9">
        <w:rPr>
          <w:szCs w:val="24"/>
        </w:rPr>
        <w:t xml:space="preserve"> E</w:t>
      </w:r>
      <w:r w:rsidRPr="00BF36B9">
        <w:rPr>
          <w:szCs w:val="24"/>
          <w:vertAlign w:val="subscript"/>
        </w:rPr>
        <w:t>1</w:t>
      </w:r>
      <w:r w:rsidRPr="00BF36B9">
        <w:rPr>
          <w:szCs w:val="24"/>
        </w:rPr>
        <w:t xml:space="preserve"> un E</w:t>
      </w:r>
      <w:r w:rsidRPr="00BF36B9">
        <w:rPr>
          <w:szCs w:val="24"/>
          <w:vertAlign w:val="subscript"/>
        </w:rPr>
        <w:t>2</w:t>
      </w:r>
      <w:r w:rsidRPr="00BF36B9">
        <w:rPr>
          <w:szCs w:val="24"/>
        </w:rPr>
        <w:t>, kuri atpaliek fāze no plūsmas Ф par 90°.</w:t>
      </w:r>
    </w:p>
    <w:p w:rsidR="009B4F1B" w:rsidRPr="00BF36B9" w:rsidRDefault="009B4F1B" w:rsidP="00BF36B9">
      <w:pPr>
        <w:ind w:left="0" w:right="0" w:firstLine="426"/>
        <w:jc w:val="both"/>
        <w:rPr>
          <w:szCs w:val="24"/>
        </w:rPr>
      </w:pPr>
      <w:r w:rsidRPr="00BF36B9">
        <w:rPr>
          <w:szCs w:val="24"/>
        </w:rPr>
        <w:t>Primārā tinuma izkliedes plūsma Φ</w:t>
      </w:r>
      <w:r w:rsidRPr="00BF36B9">
        <w:rPr>
          <w:szCs w:val="24"/>
          <w:vertAlign w:val="subscript"/>
        </w:rPr>
        <w:t>σ1</w:t>
      </w:r>
      <w:r w:rsidRPr="00BF36B9">
        <w:rPr>
          <w:szCs w:val="24"/>
        </w:rPr>
        <w:t xml:space="preserve"> inducē primārajā tinumā izkliedes </w:t>
      </w:r>
      <w:r w:rsidR="007C269C" w:rsidRPr="00BF36B9">
        <w:rPr>
          <w:szCs w:val="24"/>
        </w:rPr>
        <w:t>EDS</w:t>
      </w:r>
      <w:r w:rsidRPr="00BF36B9">
        <w:rPr>
          <w:szCs w:val="24"/>
        </w:rPr>
        <w:t xml:space="preserve"> E</w:t>
      </w:r>
      <w:r w:rsidRPr="00BF36B9">
        <w:rPr>
          <w:szCs w:val="24"/>
          <w:vertAlign w:val="subscript"/>
        </w:rPr>
        <w:t>σ1</w:t>
      </w:r>
      <w:r w:rsidRPr="00BF36B9">
        <w:rPr>
          <w:szCs w:val="24"/>
        </w:rPr>
        <w:t>, kam ir pašindukcijas EDS raksturs un kas atpaliek fāzē no izkliedes plūsmas Ф</w:t>
      </w:r>
      <w:r w:rsidRPr="00BF36B9">
        <w:rPr>
          <w:szCs w:val="24"/>
          <w:vertAlign w:val="subscript"/>
        </w:rPr>
        <w:t>σ1</w:t>
      </w:r>
      <w:r w:rsidRPr="00BF36B9">
        <w:rPr>
          <w:szCs w:val="24"/>
        </w:rPr>
        <w:t xml:space="preserve"> par 90°:</w:t>
      </w:r>
    </w:p>
    <w:p w:rsidR="009B4F1B" w:rsidRPr="00BF36B9" w:rsidRDefault="009B4F1B" w:rsidP="00FD4179">
      <w:pPr>
        <w:ind w:left="0" w:right="0" w:firstLine="851"/>
        <w:jc w:val="right"/>
        <w:rPr>
          <w:szCs w:val="24"/>
        </w:rPr>
      </w:pPr>
      <w:r w:rsidRPr="00BF36B9">
        <w:rPr>
          <w:szCs w:val="24"/>
        </w:rPr>
        <w:t>E</w:t>
      </w:r>
      <w:r w:rsidRPr="00BF36B9">
        <w:rPr>
          <w:szCs w:val="24"/>
          <w:vertAlign w:val="subscript"/>
        </w:rPr>
        <w:t>σ1</w:t>
      </w:r>
      <w:r w:rsidRPr="00BF36B9">
        <w:rPr>
          <w:szCs w:val="24"/>
        </w:rPr>
        <w:t xml:space="preserve"> = 4,44fω Φ</w:t>
      </w:r>
      <w:r w:rsidRPr="00BF36B9">
        <w:rPr>
          <w:szCs w:val="24"/>
          <w:vertAlign w:val="subscript"/>
        </w:rPr>
        <w:t>σ1m</w:t>
      </w:r>
      <w:r w:rsidRPr="00BF36B9">
        <w:rPr>
          <w:szCs w:val="24"/>
        </w:rPr>
        <w:t xml:space="preserve"> </w:t>
      </w:r>
      <w:r w:rsidRPr="00BF36B9">
        <w:rPr>
          <w:szCs w:val="24"/>
        </w:rPr>
        <w:tab/>
      </w:r>
      <w:r w:rsidR="007C269C" w:rsidRPr="00BF36B9">
        <w:rPr>
          <w:szCs w:val="24"/>
        </w:rPr>
        <w:t xml:space="preserve">            </w:t>
      </w:r>
      <w:r w:rsidRPr="00BF36B9">
        <w:rPr>
          <w:szCs w:val="24"/>
        </w:rPr>
        <w:tab/>
      </w:r>
      <w:r w:rsidRPr="00BF36B9">
        <w:rPr>
          <w:szCs w:val="24"/>
        </w:rPr>
        <w:tab/>
        <w:t>(2.8</w:t>
      </w:r>
      <w:r w:rsidR="00B174B0" w:rsidRPr="00BF36B9">
        <w:rPr>
          <w:szCs w:val="24"/>
        </w:rPr>
        <w:t>.</w:t>
      </w:r>
      <w:r w:rsidRPr="00BF36B9">
        <w:rPr>
          <w:szCs w:val="24"/>
        </w:rPr>
        <w:t>)</w:t>
      </w:r>
    </w:p>
    <w:p w:rsidR="009B4F1B" w:rsidRPr="00BF36B9" w:rsidRDefault="009B4F1B" w:rsidP="00BF36B9">
      <w:pPr>
        <w:ind w:left="0" w:right="0" w:firstLine="426"/>
        <w:jc w:val="both"/>
        <w:rPr>
          <w:szCs w:val="24"/>
        </w:rPr>
      </w:pPr>
      <w:r w:rsidRPr="00BF36B9">
        <w:rPr>
          <w:szCs w:val="24"/>
        </w:rPr>
        <w:t>Magnētisko pretestību izkliedes plūsmai Ф</w:t>
      </w:r>
      <w:r w:rsidRPr="00BF36B9">
        <w:rPr>
          <w:szCs w:val="24"/>
          <w:vertAlign w:val="subscript"/>
        </w:rPr>
        <w:t>σ1</w:t>
      </w:r>
      <w:r w:rsidRPr="00BF36B9">
        <w:rPr>
          <w:szCs w:val="24"/>
        </w:rPr>
        <w:t xml:space="preserve"> praktiski rada tikai neferomagnētiska vide ar konstantu magnētisko caurlaidību (gaiss, varš u. c). Tādēļ var pieņemt, ka plūsma Ф</w:t>
      </w:r>
      <w:r w:rsidRPr="00BF36B9">
        <w:rPr>
          <w:szCs w:val="24"/>
          <w:vertAlign w:val="subscript"/>
        </w:rPr>
        <w:t>σ1</w:t>
      </w:r>
      <w:r w:rsidRPr="00BF36B9">
        <w:rPr>
          <w:szCs w:val="24"/>
        </w:rPr>
        <w:t xml:space="preserve"> proporcio</w:t>
      </w:r>
      <w:r w:rsidRPr="00BF36B9">
        <w:rPr>
          <w:szCs w:val="24"/>
        </w:rPr>
        <w:softHyphen/>
        <w:t>nāla primārajai strāvai un sakrīt ar to fāzē.</w:t>
      </w:r>
    </w:p>
    <w:p w:rsidR="009B4F1B" w:rsidRPr="00BF36B9" w:rsidRDefault="009B4F1B" w:rsidP="00BF36B9">
      <w:pPr>
        <w:ind w:left="0" w:right="0" w:firstLine="426"/>
        <w:jc w:val="both"/>
        <w:rPr>
          <w:szCs w:val="24"/>
        </w:rPr>
      </w:pPr>
      <w:r w:rsidRPr="00BF36B9">
        <w:rPr>
          <w:szCs w:val="24"/>
        </w:rPr>
        <w:lastRenderedPageBreak/>
        <w:t>Tā kā transformatora tukšgaitā I</w:t>
      </w:r>
      <w:r w:rsidRPr="00BF36B9">
        <w:rPr>
          <w:szCs w:val="24"/>
          <w:vertAlign w:val="subscript"/>
        </w:rPr>
        <w:t>2</w:t>
      </w:r>
      <w:r w:rsidRPr="00BF36B9">
        <w:rPr>
          <w:szCs w:val="24"/>
        </w:rPr>
        <w:t xml:space="preserve"> = 0, tad sekundārajā tinumā inducētais E</w:t>
      </w:r>
      <w:r w:rsidRPr="00BF36B9">
        <w:rPr>
          <w:szCs w:val="24"/>
          <w:vertAlign w:val="subscript"/>
        </w:rPr>
        <w:t>2</w:t>
      </w:r>
      <w:r w:rsidRPr="00BF36B9">
        <w:rPr>
          <w:szCs w:val="24"/>
        </w:rPr>
        <w:t xml:space="preserve"> vienāds ar sekundāro tukšgaitas spriegumu U</w:t>
      </w:r>
      <w:r w:rsidRPr="00BF36B9">
        <w:rPr>
          <w:szCs w:val="24"/>
          <w:vertAlign w:val="subscript"/>
        </w:rPr>
        <w:t>20</w:t>
      </w:r>
      <w:r w:rsidRPr="00BF36B9">
        <w:rPr>
          <w:szCs w:val="24"/>
        </w:rPr>
        <w:t>:</w:t>
      </w:r>
    </w:p>
    <w:p w:rsidR="009B4F1B" w:rsidRPr="00BF36B9" w:rsidRDefault="009B4F1B" w:rsidP="00FD4179">
      <w:pPr>
        <w:ind w:left="0" w:right="0" w:firstLine="851"/>
        <w:jc w:val="center"/>
        <w:rPr>
          <w:szCs w:val="24"/>
        </w:rPr>
      </w:pPr>
      <w:r w:rsidRPr="00BF36B9">
        <w:rPr>
          <w:szCs w:val="24"/>
        </w:rPr>
        <w:t>U</w:t>
      </w:r>
      <w:r w:rsidRPr="00BF36B9">
        <w:rPr>
          <w:szCs w:val="24"/>
          <w:vertAlign w:val="subscript"/>
        </w:rPr>
        <w:t>20</w:t>
      </w:r>
      <w:r w:rsidRPr="00BF36B9">
        <w:rPr>
          <w:szCs w:val="24"/>
        </w:rPr>
        <w:t xml:space="preserve"> = E</w:t>
      </w:r>
      <w:r w:rsidRPr="00BF36B9">
        <w:rPr>
          <w:szCs w:val="24"/>
          <w:vertAlign w:val="subscript"/>
        </w:rPr>
        <w:t>2</w:t>
      </w:r>
      <w:r w:rsidRPr="00BF36B9">
        <w:rPr>
          <w:szCs w:val="24"/>
        </w:rPr>
        <w:t>.</w:t>
      </w:r>
    </w:p>
    <w:p w:rsidR="009B4F1B" w:rsidRDefault="009B4F1B" w:rsidP="00BF36B9">
      <w:pPr>
        <w:ind w:left="0" w:right="0" w:firstLine="426"/>
        <w:jc w:val="both"/>
        <w:rPr>
          <w:szCs w:val="24"/>
        </w:rPr>
      </w:pPr>
      <w:r w:rsidRPr="00BF36B9">
        <w:rPr>
          <w:szCs w:val="24"/>
        </w:rPr>
        <w:t>Tukšgaitas strāvu I</w:t>
      </w:r>
      <w:r w:rsidRPr="00BF36B9">
        <w:rPr>
          <w:szCs w:val="24"/>
          <w:vertAlign w:val="subscript"/>
        </w:rPr>
        <w:t>0</w:t>
      </w:r>
      <w:r w:rsidRPr="00BF36B9">
        <w:rPr>
          <w:szCs w:val="24"/>
        </w:rPr>
        <w:t xml:space="preserve"> rada primārā sprieguma U</w:t>
      </w:r>
      <w:r w:rsidRPr="00BF36B9">
        <w:rPr>
          <w:szCs w:val="24"/>
          <w:vertAlign w:val="subscript"/>
        </w:rPr>
        <w:t>1</w:t>
      </w:r>
      <w:r w:rsidRPr="00BF36B9">
        <w:rPr>
          <w:szCs w:val="24"/>
        </w:rPr>
        <w:t xml:space="preserve"> un primārajā tinumā inducēto E</w:t>
      </w:r>
      <w:r w:rsidRPr="00BF36B9">
        <w:rPr>
          <w:szCs w:val="24"/>
          <w:vertAlign w:val="subscript"/>
        </w:rPr>
        <w:t>1</w:t>
      </w:r>
      <w:r w:rsidRPr="00BF36B9">
        <w:rPr>
          <w:szCs w:val="24"/>
        </w:rPr>
        <w:t xml:space="preserve"> un E</w:t>
      </w:r>
      <w:r w:rsidRPr="00BF36B9">
        <w:rPr>
          <w:szCs w:val="24"/>
          <w:vertAlign w:val="subscript"/>
        </w:rPr>
        <w:t>σ1</w:t>
      </w:r>
      <w:r w:rsidRPr="00BF36B9">
        <w:rPr>
          <w:szCs w:val="24"/>
        </w:rPr>
        <w:t xml:space="preserve"> kopēja darbība.</w:t>
      </w:r>
    </w:p>
    <w:p w:rsidR="00676877" w:rsidRDefault="00676877" w:rsidP="00FD4179">
      <w:pPr>
        <w:ind w:left="0" w:right="0" w:firstLine="851"/>
        <w:jc w:val="both"/>
        <w:rPr>
          <w:szCs w:val="24"/>
        </w:rPr>
      </w:pPr>
    </w:p>
    <w:p w:rsidR="00676877" w:rsidRPr="00766C5D" w:rsidRDefault="00676877" w:rsidP="00FE2C2C">
      <w:pPr>
        <w:pStyle w:val="Heading2"/>
      </w:pPr>
      <w:bookmarkStart w:id="80" w:name="_Toc326005443"/>
      <w:bookmarkStart w:id="81" w:name="_Toc326006253"/>
      <w:r w:rsidRPr="00766C5D">
        <w:t xml:space="preserve">2.5. </w:t>
      </w:r>
      <w:r w:rsidRPr="00FE2C2C">
        <w:t>Trīsfāzu</w:t>
      </w:r>
      <w:r w:rsidRPr="00766C5D">
        <w:t xml:space="preserve"> transformatori</w:t>
      </w:r>
      <w:bookmarkEnd w:id="80"/>
      <w:bookmarkEnd w:id="81"/>
    </w:p>
    <w:p w:rsidR="00676877" w:rsidRDefault="00676877" w:rsidP="00FD4179">
      <w:pPr>
        <w:ind w:left="0" w:right="0" w:firstLine="397"/>
        <w:jc w:val="both"/>
        <w:rPr>
          <w:szCs w:val="24"/>
        </w:rPr>
      </w:pPr>
    </w:p>
    <w:p w:rsidR="00676877" w:rsidRPr="006D7136" w:rsidRDefault="00676877" w:rsidP="001B1FB9">
      <w:pPr>
        <w:ind w:left="0" w:right="0" w:firstLine="426"/>
        <w:jc w:val="both"/>
        <w:rPr>
          <w:szCs w:val="24"/>
        </w:rPr>
      </w:pPr>
      <w:r w:rsidRPr="006D7136">
        <w:rPr>
          <w:szCs w:val="24"/>
        </w:rPr>
        <w:t>Trīsfāzu maiņsprieguma transformēšanu var realizēt divējādi: izmantojot trīs vienādus saslēgtus vienfāz</w:t>
      </w:r>
      <w:r>
        <w:rPr>
          <w:szCs w:val="24"/>
        </w:rPr>
        <w:t>es transformatorus</w:t>
      </w:r>
      <w:r w:rsidRPr="006D7136">
        <w:rPr>
          <w:szCs w:val="24"/>
        </w:rPr>
        <w:t xml:space="preserve"> vai lietojot speciālu trīsfāzu transformatoru.</w:t>
      </w:r>
    </w:p>
    <w:p w:rsidR="00676877" w:rsidRDefault="00676877" w:rsidP="001B1FB9">
      <w:pPr>
        <w:ind w:left="0" w:right="0" w:firstLine="426"/>
        <w:jc w:val="both"/>
        <w:rPr>
          <w:szCs w:val="24"/>
        </w:rPr>
      </w:pPr>
      <w:r w:rsidRPr="006D7136">
        <w:rPr>
          <w:szCs w:val="24"/>
        </w:rPr>
        <w:t>Energosistēmās pa lielākai daļai izmanto trīsfāzu trans</w:t>
      </w:r>
      <w:r w:rsidRPr="006D7136">
        <w:rPr>
          <w:szCs w:val="24"/>
        </w:rPr>
        <w:softHyphen/>
        <w:t>formatorus, jo tie ir lētāki, ar augstāku lietderības koeficientu un aizņem mazāk vietas nekā trīs vienfāzes transformatori tai pašai nominālajai jaudai S</w:t>
      </w:r>
      <w:r w:rsidRPr="006D7136">
        <w:rPr>
          <w:szCs w:val="24"/>
          <w:vertAlign w:val="subscript"/>
        </w:rPr>
        <w:t>N</w:t>
      </w:r>
      <w:r w:rsidRPr="006D7136">
        <w:rPr>
          <w:szCs w:val="24"/>
        </w:rPr>
        <w:t>.</w:t>
      </w:r>
      <w:r w:rsidRPr="00676877">
        <w:rPr>
          <w:szCs w:val="24"/>
        </w:rPr>
        <w:t xml:space="preserve"> </w:t>
      </w:r>
      <w:r w:rsidRPr="006D7136">
        <w:rPr>
          <w:szCs w:val="24"/>
        </w:rPr>
        <w:t xml:space="preserve">Taču triju vienfāzes transformatoru grupas viena atsevišķa </w:t>
      </w:r>
      <w:r>
        <w:rPr>
          <w:szCs w:val="24"/>
        </w:rPr>
        <w:t xml:space="preserve">transformatora </w:t>
      </w:r>
      <w:r w:rsidRPr="006D7136">
        <w:rPr>
          <w:szCs w:val="24"/>
        </w:rPr>
        <w:t>svars un gabarīti ir mazāki nekā atbilstošam trīsfāzu transformatoram</w:t>
      </w:r>
      <w:r>
        <w:rPr>
          <w:szCs w:val="24"/>
        </w:rPr>
        <w:t>.</w:t>
      </w:r>
    </w:p>
    <w:p w:rsidR="009B4F1B" w:rsidRPr="009B4F1B" w:rsidRDefault="009B4F1B" w:rsidP="001B1FB9">
      <w:pPr>
        <w:ind w:left="0" w:right="0" w:firstLine="426"/>
        <w:jc w:val="both"/>
        <w:rPr>
          <w:szCs w:val="24"/>
        </w:rPr>
      </w:pPr>
      <w:r w:rsidRPr="009B4F1B">
        <w:rPr>
          <w:szCs w:val="24"/>
        </w:rPr>
        <w:t>Trīsfāzu transformatoru spailēm pieņemti šādi burtu apzīmē</w:t>
      </w:r>
      <w:r w:rsidRPr="009B4F1B">
        <w:rPr>
          <w:szCs w:val="24"/>
        </w:rPr>
        <w:softHyphen/>
        <w:t>jumi: augstākā sprieguma (AS) pusē: A, B, C — tinumu sākumi, X, Y, Z — tinumu beigas; zemākā sprieguma (ZS) pusē attiecīgi a, b, c un x, y, z. Apzīmējumi «sākums» un «beigas» ir nepieciešami pareizai fāzu tinumu saslēgšanai.</w:t>
      </w:r>
    </w:p>
    <w:p w:rsidR="009B4F1B" w:rsidRPr="009B4F1B" w:rsidRDefault="009B4F1B" w:rsidP="001B1FB9">
      <w:pPr>
        <w:ind w:left="0" w:right="0" w:firstLine="426"/>
        <w:jc w:val="both"/>
        <w:rPr>
          <w:szCs w:val="24"/>
        </w:rPr>
      </w:pPr>
      <w:r w:rsidRPr="009B4F1B">
        <w:rPr>
          <w:szCs w:val="24"/>
        </w:rPr>
        <w:t>Trīsfāzu transformatoru primāros un sekundāros tinumus var saslēgt zvaigznē (Y) vai trīsstūri (Δ). Mazas un vidējas jaudas transformatoriem zemākā sprieguma tinumu var saslēgt arī zigzagzvaigznē (</w:t>
      </w:r>
      <w:r w:rsidR="001B463E">
        <w:rPr>
          <w:noProof/>
          <w:szCs w:val="24"/>
          <w:lang w:eastAsia="lv-LV"/>
        </w:rPr>
        <w:drawing>
          <wp:inline distT="0" distB="0" distL="0" distR="0">
            <wp:extent cx="123190" cy="12319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2" cstate="print">
                      <a:lum bright="-32000" contrast="54000"/>
                      <a:grayscl/>
                    </a:blip>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9B4F1B">
        <w:rPr>
          <w:szCs w:val="24"/>
        </w:rPr>
        <w:t>): katru šī tinuma fāzi sadala divās vienādās daļās, kuras novieto uz serdes diviem dažādiem stieņiem.</w:t>
      </w:r>
    </w:p>
    <w:p w:rsidR="009B4F1B" w:rsidRPr="009B4F1B" w:rsidRDefault="009B4F1B" w:rsidP="001B1FB9">
      <w:pPr>
        <w:ind w:left="0" w:right="0" w:firstLine="426"/>
        <w:jc w:val="both"/>
        <w:rPr>
          <w:szCs w:val="24"/>
        </w:rPr>
      </w:pPr>
      <w:r w:rsidRPr="009B4F1B">
        <w:rPr>
          <w:szCs w:val="24"/>
        </w:rPr>
        <w:t>Pieņemtajos tinumu slēgumu shēmu apzīmējumos vispirms pa</w:t>
      </w:r>
      <w:r w:rsidRPr="009B4F1B">
        <w:rPr>
          <w:szCs w:val="24"/>
        </w:rPr>
        <w:softHyphen/>
        <w:t>rāda augstākā sprieguma (AS) tinumu saslēgšanas shēmu, bet aiz slīpās svītras — zemākā sprieguma (ZS</w:t>
      </w:r>
      <w:r w:rsidR="008146C2">
        <w:rPr>
          <w:szCs w:val="24"/>
        </w:rPr>
        <w:t>)</w:t>
      </w:r>
      <w:r w:rsidRPr="009B4F1B">
        <w:rPr>
          <w:szCs w:val="24"/>
        </w:rPr>
        <w:t>.</w:t>
      </w:r>
    </w:p>
    <w:p w:rsidR="009B4F1B" w:rsidRPr="009B4F1B" w:rsidRDefault="009B4F1B" w:rsidP="001B1FB9">
      <w:pPr>
        <w:ind w:left="0" w:right="0" w:firstLine="426"/>
        <w:jc w:val="both"/>
        <w:rPr>
          <w:szCs w:val="24"/>
        </w:rPr>
      </w:pPr>
      <w:r w:rsidRPr="009B4F1B">
        <w:rPr>
          <w:szCs w:val="24"/>
        </w:rPr>
        <w:t>Saskaņā ar standartu praksē izmanto šādas trīsfāzu tinumu slēgumu shēmas:</w:t>
      </w:r>
    </w:p>
    <w:p w:rsidR="009B4F1B" w:rsidRPr="009B4F1B" w:rsidRDefault="009B4F1B" w:rsidP="00FD4179">
      <w:pPr>
        <w:ind w:left="0" w:right="0" w:firstLine="851"/>
        <w:jc w:val="both"/>
        <w:rPr>
          <w:szCs w:val="24"/>
        </w:rPr>
      </w:pPr>
      <w:r w:rsidRPr="009B4F1B">
        <w:rPr>
          <w:szCs w:val="24"/>
        </w:rPr>
        <w:t>Ү/Ү</w:t>
      </w:r>
      <w:r w:rsidRPr="009B4F1B">
        <w:rPr>
          <w:szCs w:val="24"/>
          <w:vertAlign w:val="subscript"/>
        </w:rPr>
        <w:t>0</w:t>
      </w:r>
      <w:r w:rsidRPr="009B4F1B">
        <w:rPr>
          <w:szCs w:val="24"/>
        </w:rPr>
        <w:t xml:space="preserve"> — zvaigzne-zvaigzne ar nullpunkta izvadu;</w:t>
      </w:r>
    </w:p>
    <w:p w:rsidR="009B4F1B" w:rsidRPr="009B4F1B" w:rsidRDefault="009B4F1B" w:rsidP="00FD4179">
      <w:pPr>
        <w:ind w:left="0" w:right="0" w:firstLine="851"/>
        <w:jc w:val="both"/>
        <w:rPr>
          <w:szCs w:val="24"/>
        </w:rPr>
      </w:pPr>
      <w:r w:rsidRPr="009B4F1B">
        <w:rPr>
          <w:szCs w:val="24"/>
        </w:rPr>
        <w:t>Ү/Δ — zvaigzne-trīsstūris;</w:t>
      </w:r>
    </w:p>
    <w:p w:rsidR="009B4F1B" w:rsidRPr="009B4F1B" w:rsidRDefault="009B4F1B" w:rsidP="00FD4179">
      <w:pPr>
        <w:ind w:left="0" w:right="0" w:firstLine="851"/>
        <w:jc w:val="both"/>
        <w:rPr>
          <w:szCs w:val="24"/>
        </w:rPr>
      </w:pPr>
      <w:r w:rsidRPr="009B4F1B">
        <w:rPr>
          <w:szCs w:val="24"/>
        </w:rPr>
        <w:t>Ү</w:t>
      </w:r>
      <w:r w:rsidRPr="009B4F1B">
        <w:rPr>
          <w:szCs w:val="24"/>
          <w:vertAlign w:val="subscript"/>
        </w:rPr>
        <w:t>0</w:t>
      </w:r>
      <w:r w:rsidRPr="009B4F1B">
        <w:rPr>
          <w:szCs w:val="24"/>
        </w:rPr>
        <w:t>/Δ — zvaigzne ar nullpunkta izvadu-trīsstūris;</w:t>
      </w:r>
    </w:p>
    <w:p w:rsidR="009B4F1B" w:rsidRPr="009B4F1B" w:rsidRDefault="009B4F1B" w:rsidP="00FD4179">
      <w:pPr>
        <w:ind w:left="0" w:right="0" w:firstLine="851"/>
        <w:jc w:val="both"/>
        <w:rPr>
          <w:szCs w:val="24"/>
        </w:rPr>
      </w:pPr>
      <w:r w:rsidRPr="009B4F1B">
        <w:rPr>
          <w:szCs w:val="24"/>
        </w:rPr>
        <w:t>Δ/ Ү</w:t>
      </w:r>
      <w:r w:rsidRPr="009B4F1B">
        <w:rPr>
          <w:szCs w:val="24"/>
          <w:vertAlign w:val="subscript"/>
        </w:rPr>
        <w:t>0</w:t>
      </w:r>
      <w:r w:rsidRPr="009B4F1B">
        <w:rPr>
          <w:szCs w:val="24"/>
        </w:rPr>
        <w:t xml:space="preserve"> — trīsstūris-zvaigzne ar nullpunkta izvadu;</w:t>
      </w:r>
    </w:p>
    <w:p w:rsidR="009B4F1B" w:rsidRPr="009B4F1B" w:rsidRDefault="009B4F1B" w:rsidP="00FD4179">
      <w:pPr>
        <w:ind w:left="0" w:right="0" w:firstLine="851"/>
        <w:jc w:val="both"/>
        <w:rPr>
          <w:szCs w:val="24"/>
        </w:rPr>
      </w:pPr>
      <w:r w:rsidRPr="009B4F1B">
        <w:rPr>
          <w:szCs w:val="24"/>
        </w:rPr>
        <w:t>Ү/</w:t>
      </w:r>
      <w:r w:rsidR="001B463E">
        <w:rPr>
          <w:noProof/>
          <w:szCs w:val="24"/>
          <w:lang w:eastAsia="lv-LV"/>
        </w:rPr>
        <w:drawing>
          <wp:inline distT="0" distB="0" distL="0" distR="0">
            <wp:extent cx="123190" cy="12319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2" cstate="print">
                      <a:lum bright="-14000" contrast="54000"/>
                      <a:grayscl/>
                    </a:blip>
                    <a:srcRect/>
                    <a:stretch>
                      <a:fillRect/>
                    </a:stretch>
                  </pic:blipFill>
                  <pic:spPr bwMode="auto">
                    <a:xfrm>
                      <a:off x="0" y="0"/>
                      <a:ext cx="123190" cy="123190"/>
                    </a:xfrm>
                    <a:prstGeom prst="rect">
                      <a:avLst/>
                    </a:prstGeom>
                    <a:noFill/>
                    <a:ln w="9525">
                      <a:noFill/>
                      <a:miter lim="800000"/>
                      <a:headEnd/>
                      <a:tailEnd/>
                    </a:ln>
                  </pic:spPr>
                </pic:pic>
              </a:graphicData>
            </a:graphic>
          </wp:inline>
        </w:drawing>
      </w:r>
      <w:r w:rsidRPr="009B4F1B">
        <w:rPr>
          <w:szCs w:val="24"/>
        </w:rPr>
        <w:t xml:space="preserve"> — zvaigzne-zigzagzvaigzne ar nullpunkta izvadu.</w:t>
      </w:r>
    </w:p>
    <w:p w:rsidR="009B4F1B" w:rsidRPr="009B4F1B" w:rsidRDefault="009B4F1B" w:rsidP="001B1FB9">
      <w:pPr>
        <w:ind w:left="0" w:right="0" w:firstLine="426"/>
        <w:jc w:val="both"/>
        <w:rPr>
          <w:szCs w:val="24"/>
        </w:rPr>
      </w:pPr>
      <w:r w:rsidRPr="009B4F1B">
        <w:rPr>
          <w:szCs w:val="24"/>
        </w:rPr>
        <w:lastRenderedPageBreak/>
        <w:t>Trīsfāzu transformatoru sekundārā sprieguma vērtība ir at</w:t>
      </w:r>
      <w:r w:rsidRPr="009B4F1B">
        <w:rPr>
          <w:szCs w:val="24"/>
        </w:rPr>
        <w:softHyphen/>
        <w:t>karīga ne tikai no primārā un sekundārā tinuma vijumu skaita attiecības k</w:t>
      </w:r>
      <w:r w:rsidRPr="009B4F1B">
        <w:rPr>
          <w:szCs w:val="24"/>
          <w:vertAlign w:val="subscript"/>
        </w:rPr>
        <w:t>f</w:t>
      </w:r>
      <w:r w:rsidRPr="009B4F1B">
        <w:rPr>
          <w:szCs w:val="24"/>
        </w:rPr>
        <w:t>, bet arī no tinumu slēguma shēmas un savienojumu grupas: ja līniju spriegumu transformācijas koe</w:t>
      </w:r>
      <w:r w:rsidRPr="009B4F1B">
        <w:rPr>
          <w:szCs w:val="24"/>
        </w:rPr>
        <w:softHyphen/>
        <w:t>ficients</w:t>
      </w:r>
    </w:p>
    <w:p w:rsidR="009B4F1B" w:rsidRPr="009B4F1B" w:rsidRDefault="009B4F1B" w:rsidP="00FD4179">
      <w:pPr>
        <w:ind w:left="0" w:right="0" w:firstLine="851"/>
        <w:jc w:val="right"/>
        <w:rPr>
          <w:szCs w:val="24"/>
        </w:rPr>
      </w:pPr>
      <w:r w:rsidRPr="009B4F1B">
        <w:rPr>
          <w:position w:val="-30"/>
          <w:szCs w:val="24"/>
        </w:rPr>
        <w:object w:dxaOrig="820" w:dyaOrig="680">
          <v:shape id="_x0000_i1166" type="#_x0000_t75" style="width:41.25pt;height:34.5pt" o:ole="">
            <v:imagedata r:id="rId303" o:title=""/>
          </v:shape>
          <o:OLEObject Type="Embed" ProgID="Equation.3" ShapeID="_x0000_i1166" DrawAspect="Content" ObjectID="_1399887167" r:id="rId304"/>
        </w:object>
      </w:r>
      <w:r w:rsidR="008146C2">
        <w:rPr>
          <w:szCs w:val="24"/>
        </w:rPr>
        <w:t xml:space="preserve"> </w:t>
      </w:r>
      <w:r w:rsidR="008146C2">
        <w:rPr>
          <w:szCs w:val="24"/>
        </w:rPr>
        <w:tab/>
      </w:r>
      <w:r w:rsidR="001B1FB9">
        <w:rPr>
          <w:szCs w:val="24"/>
        </w:rPr>
        <w:t xml:space="preserve">   </w:t>
      </w:r>
      <w:r w:rsidR="00B174B0">
        <w:rPr>
          <w:szCs w:val="24"/>
        </w:rPr>
        <w:t xml:space="preserve">                                           </w:t>
      </w:r>
      <w:r w:rsidRPr="009B4F1B">
        <w:rPr>
          <w:szCs w:val="24"/>
        </w:rPr>
        <w:t>(2.9</w:t>
      </w:r>
      <w:r w:rsidR="00B174B0">
        <w:rPr>
          <w:szCs w:val="24"/>
        </w:rPr>
        <w:t>.</w:t>
      </w:r>
      <w:r w:rsidRPr="009B4F1B">
        <w:rPr>
          <w:szCs w:val="24"/>
        </w:rPr>
        <w:t>)</w:t>
      </w:r>
    </w:p>
    <w:p w:rsidR="009B4F1B" w:rsidRPr="009B4F1B" w:rsidRDefault="009B4F1B" w:rsidP="00FF29E6">
      <w:pPr>
        <w:ind w:left="0" w:right="0"/>
        <w:jc w:val="both"/>
        <w:rPr>
          <w:szCs w:val="24"/>
        </w:rPr>
      </w:pPr>
      <w:r w:rsidRPr="009B4F1B">
        <w:rPr>
          <w:szCs w:val="24"/>
        </w:rPr>
        <w:t>un fāzu spriegumu transformācijas koeficients</w:t>
      </w:r>
    </w:p>
    <w:p w:rsidR="009B4F1B" w:rsidRPr="009B4F1B" w:rsidRDefault="009B4F1B" w:rsidP="00FD4179">
      <w:pPr>
        <w:ind w:left="0" w:right="0"/>
        <w:jc w:val="right"/>
        <w:rPr>
          <w:szCs w:val="24"/>
        </w:rPr>
      </w:pPr>
      <w:r w:rsidRPr="009B4F1B">
        <w:rPr>
          <w:position w:val="-32"/>
          <w:szCs w:val="24"/>
        </w:rPr>
        <w:object w:dxaOrig="1579" w:dyaOrig="720">
          <v:shape id="_x0000_i1167" type="#_x0000_t75" style="width:79.5pt;height:36pt" o:ole="">
            <v:imagedata r:id="rId305" o:title=""/>
          </v:shape>
          <o:OLEObject Type="Embed" ProgID="Equation.3" ShapeID="_x0000_i1167" DrawAspect="Content" ObjectID="_1399887168" r:id="rId306"/>
        </w:object>
      </w:r>
      <w:r w:rsidR="00B174B0">
        <w:rPr>
          <w:szCs w:val="24"/>
        </w:rPr>
        <w:t xml:space="preserve">                                             </w:t>
      </w:r>
      <w:r w:rsidRPr="009B4F1B">
        <w:rPr>
          <w:szCs w:val="24"/>
        </w:rPr>
        <w:t>(2.10</w:t>
      </w:r>
      <w:r w:rsidR="00B174B0">
        <w:rPr>
          <w:szCs w:val="24"/>
        </w:rPr>
        <w:t>.</w:t>
      </w:r>
      <w:r w:rsidRPr="009B4F1B">
        <w:rPr>
          <w:szCs w:val="24"/>
        </w:rPr>
        <w:t>)</w:t>
      </w:r>
    </w:p>
    <w:p w:rsidR="009B4F1B" w:rsidRPr="009B4F1B" w:rsidRDefault="009B4F1B" w:rsidP="00FF29E6">
      <w:pPr>
        <w:ind w:left="0" w:right="0"/>
        <w:jc w:val="both"/>
        <w:rPr>
          <w:szCs w:val="24"/>
        </w:rPr>
      </w:pPr>
      <w:r w:rsidRPr="009B4F1B">
        <w:rPr>
          <w:szCs w:val="24"/>
        </w:rPr>
        <w:t>tad transformācijas koeficientus transformatoru standarta savie</w:t>
      </w:r>
      <w:r w:rsidRPr="009B4F1B">
        <w:rPr>
          <w:szCs w:val="24"/>
        </w:rPr>
        <w:softHyphen/>
        <w:t xml:space="preserve">nojumu grupām aprēķina pēc šādām izteiksmēm: </w:t>
      </w:r>
    </w:p>
    <w:p w:rsidR="009B4F1B" w:rsidRPr="009B4F1B" w:rsidRDefault="009B4F1B" w:rsidP="00FD4179">
      <w:pPr>
        <w:ind w:left="0" w:right="0" w:firstLine="851"/>
        <w:jc w:val="center"/>
        <w:rPr>
          <w:szCs w:val="24"/>
        </w:rPr>
      </w:pPr>
      <w:r w:rsidRPr="009B4F1B">
        <w:rPr>
          <w:position w:val="-34"/>
          <w:szCs w:val="24"/>
        </w:rPr>
        <w:object w:dxaOrig="2640" w:dyaOrig="800">
          <v:shape id="_x0000_i1168" type="#_x0000_t75" style="width:132pt;height:39pt" o:ole="">
            <v:imagedata r:id="rId307" o:title=""/>
          </v:shape>
          <o:OLEObject Type="Embed" ProgID="Equation.3" ShapeID="_x0000_i1168" DrawAspect="Content" ObjectID="_1399887169" r:id="rId308"/>
        </w:object>
      </w:r>
    </w:p>
    <w:p w:rsidR="009B4F1B" w:rsidRPr="009B4F1B" w:rsidRDefault="009B4F1B" w:rsidP="00FD4179">
      <w:pPr>
        <w:ind w:left="0" w:right="0" w:firstLine="851"/>
        <w:jc w:val="center"/>
        <w:rPr>
          <w:szCs w:val="24"/>
        </w:rPr>
      </w:pPr>
      <w:r w:rsidRPr="009B4F1B">
        <w:rPr>
          <w:position w:val="-32"/>
          <w:szCs w:val="24"/>
        </w:rPr>
        <w:object w:dxaOrig="2920" w:dyaOrig="780">
          <v:shape id="_x0000_i1169" type="#_x0000_t75" style="width:145.5pt;height:38.25pt" o:ole="">
            <v:imagedata r:id="rId309" o:title=""/>
          </v:shape>
          <o:OLEObject Type="Embed" ProgID="Equation.3" ShapeID="_x0000_i1169" DrawAspect="Content" ObjectID="_1399887170" r:id="rId310"/>
        </w:object>
      </w:r>
    </w:p>
    <w:p w:rsidR="009B4F1B" w:rsidRPr="009B4F1B" w:rsidRDefault="009B4F1B" w:rsidP="00FD4179">
      <w:pPr>
        <w:ind w:left="0" w:right="0" w:firstLine="851"/>
        <w:jc w:val="center"/>
        <w:rPr>
          <w:szCs w:val="24"/>
        </w:rPr>
      </w:pPr>
      <w:r w:rsidRPr="009B4F1B">
        <w:rPr>
          <w:position w:val="-34"/>
          <w:szCs w:val="24"/>
        </w:rPr>
        <w:object w:dxaOrig="2820" w:dyaOrig="740">
          <v:shape id="_x0000_i1170" type="#_x0000_t75" style="width:141pt;height:36.75pt" o:ole="">
            <v:imagedata r:id="rId311" o:title=""/>
          </v:shape>
          <o:OLEObject Type="Embed" ProgID="Equation.3" ShapeID="_x0000_i1170" DrawAspect="Content" ObjectID="_1399887171" r:id="rId312"/>
        </w:object>
      </w:r>
    </w:p>
    <w:p w:rsidR="009B4F1B" w:rsidRPr="009B4F1B" w:rsidRDefault="009B4F1B" w:rsidP="00FF29E6">
      <w:pPr>
        <w:ind w:left="0" w:right="0"/>
        <w:jc w:val="both"/>
        <w:rPr>
          <w:szCs w:val="24"/>
        </w:rPr>
      </w:pPr>
      <w:r w:rsidRPr="009B4F1B">
        <w:rPr>
          <w:szCs w:val="24"/>
        </w:rPr>
        <w:t>kur ω</w:t>
      </w:r>
      <w:r w:rsidRPr="009B4F1B">
        <w:rPr>
          <w:szCs w:val="24"/>
          <w:vertAlign w:val="subscript"/>
        </w:rPr>
        <w:t>1</w:t>
      </w:r>
      <w:r w:rsidRPr="009B4F1B">
        <w:rPr>
          <w:szCs w:val="24"/>
        </w:rPr>
        <w:t xml:space="preserve"> un ω</w:t>
      </w:r>
      <w:r w:rsidRPr="009B4F1B">
        <w:rPr>
          <w:szCs w:val="24"/>
          <w:vertAlign w:val="subscript"/>
        </w:rPr>
        <w:t>2</w:t>
      </w:r>
      <w:r w:rsidRPr="009B4F1B">
        <w:rPr>
          <w:szCs w:val="24"/>
        </w:rPr>
        <w:t xml:space="preserve"> – augstākā un zemākā sprieguma tinuma vijumu skaits;</w:t>
      </w:r>
    </w:p>
    <w:p w:rsidR="009B4F1B" w:rsidRPr="009B4F1B" w:rsidRDefault="009B4F1B" w:rsidP="00FD4179">
      <w:pPr>
        <w:ind w:left="0" w:right="0" w:firstLine="851"/>
        <w:jc w:val="both"/>
        <w:rPr>
          <w:szCs w:val="24"/>
        </w:rPr>
      </w:pPr>
      <w:r w:rsidRPr="009B4F1B">
        <w:rPr>
          <w:szCs w:val="24"/>
        </w:rPr>
        <w:t>U</w:t>
      </w:r>
      <w:r w:rsidRPr="009B4F1B">
        <w:rPr>
          <w:szCs w:val="24"/>
          <w:vertAlign w:val="subscript"/>
        </w:rPr>
        <w:t>f1</w:t>
      </w:r>
      <w:r w:rsidRPr="009B4F1B">
        <w:rPr>
          <w:szCs w:val="24"/>
        </w:rPr>
        <w:t xml:space="preserve"> un U</w:t>
      </w:r>
      <w:r w:rsidRPr="009B4F1B">
        <w:rPr>
          <w:szCs w:val="24"/>
          <w:vertAlign w:val="subscript"/>
        </w:rPr>
        <w:t>f2</w:t>
      </w:r>
      <w:r w:rsidRPr="009B4F1B">
        <w:rPr>
          <w:szCs w:val="24"/>
        </w:rPr>
        <w:t xml:space="preserve"> – augstākais un zemākais fāžu spriegums;</w:t>
      </w:r>
    </w:p>
    <w:p w:rsidR="009B4F1B" w:rsidRDefault="009B4F1B" w:rsidP="00FD4179">
      <w:pPr>
        <w:ind w:left="0" w:right="0" w:firstLine="851"/>
        <w:jc w:val="both"/>
        <w:rPr>
          <w:szCs w:val="24"/>
        </w:rPr>
      </w:pPr>
      <w:r w:rsidRPr="009B4F1B">
        <w:rPr>
          <w:szCs w:val="24"/>
        </w:rPr>
        <w:t>U</w:t>
      </w:r>
      <w:r w:rsidRPr="009B4F1B">
        <w:rPr>
          <w:szCs w:val="24"/>
          <w:vertAlign w:val="subscript"/>
        </w:rPr>
        <w:t>l1</w:t>
      </w:r>
      <w:r w:rsidRPr="009B4F1B">
        <w:rPr>
          <w:szCs w:val="24"/>
        </w:rPr>
        <w:t xml:space="preserve"> un U</w:t>
      </w:r>
      <w:r w:rsidRPr="009B4F1B">
        <w:rPr>
          <w:szCs w:val="24"/>
          <w:vertAlign w:val="subscript"/>
        </w:rPr>
        <w:t>l2</w:t>
      </w:r>
      <w:r w:rsidRPr="009B4F1B">
        <w:rPr>
          <w:szCs w:val="24"/>
        </w:rPr>
        <w:t xml:space="preserve"> - augstākais un zemākais līnijas spriegums</w:t>
      </w:r>
      <w:r w:rsidR="008146C2">
        <w:rPr>
          <w:szCs w:val="24"/>
        </w:rPr>
        <w:t>.</w:t>
      </w:r>
    </w:p>
    <w:p w:rsidR="00676877" w:rsidRDefault="00676877" w:rsidP="00FD4179">
      <w:pPr>
        <w:ind w:left="0" w:right="0"/>
      </w:pPr>
    </w:p>
    <w:p w:rsidR="00676877" w:rsidRPr="00E27BAF" w:rsidRDefault="00F9306F" w:rsidP="001B1FB9">
      <w:pPr>
        <w:ind w:left="0" w:right="0" w:firstLine="426"/>
        <w:jc w:val="both"/>
        <w:rPr>
          <w:szCs w:val="24"/>
        </w:rPr>
      </w:pPr>
      <w:r>
        <w:rPr>
          <w:b/>
          <w:szCs w:val="24"/>
        </w:rPr>
        <w:t>2.8</w:t>
      </w:r>
      <w:r w:rsidRPr="00995DC6">
        <w:rPr>
          <w:b/>
          <w:szCs w:val="24"/>
        </w:rPr>
        <w:t>. Piemērs.</w:t>
      </w:r>
      <w:r>
        <w:rPr>
          <w:szCs w:val="24"/>
        </w:rPr>
        <w:t xml:space="preserve"> </w:t>
      </w:r>
      <w:r w:rsidR="00676877" w:rsidRPr="00E27BAF">
        <w:rPr>
          <w:szCs w:val="24"/>
        </w:rPr>
        <w:t>Trīsfāzu transformatoru r</w:t>
      </w:r>
      <w:r w:rsidR="00676877">
        <w:rPr>
          <w:szCs w:val="24"/>
        </w:rPr>
        <w:t>aksturo sekojošie dati: nominālā</w:t>
      </w:r>
      <w:r w:rsidR="00676877" w:rsidRPr="00E27BAF">
        <w:rPr>
          <w:szCs w:val="24"/>
        </w:rPr>
        <w:t xml:space="preserve"> jauda </w:t>
      </w:r>
      <w:r w:rsidR="00676877" w:rsidRPr="00E27BAF">
        <w:rPr>
          <w:i/>
          <w:szCs w:val="24"/>
        </w:rPr>
        <w:t>S</w:t>
      </w:r>
      <w:r w:rsidR="00676877" w:rsidRPr="00E27BAF">
        <w:rPr>
          <w:i/>
          <w:szCs w:val="24"/>
          <w:vertAlign w:val="subscript"/>
        </w:rPr>
        <w:t>N</w:t>
      </w:r>
      <w:r w:rsidR="00676877" w:rsidRPr="00E27BAF">
        <w:rPr>
          <w:szCs w:val="24"/>
        </w:rPr>
        <w:t xml:space="preserve"> = 63 kVA, augstākais nominālais līnijas spriegums </w:t>
      </w:r>
      <w:r w:rsidR="00676877" w:rsidRPr="00E27BAF">
        <w:rPr>
          <w:i/>
          <w:szCs w:val="24"/>
        </w:rPr>
        <w:t>U</w:t>
      </w:r>
      <w:r w:rsidR="00676877" w:rsidRPr="00E27BAF">
        <w:rPr>
          <w:szCs w:val="24"/>
          <w:vertAlign w:val="subscript"/>
        </w:rPr>
        <w:t>1</w:t>
      </w:r>
      <w:r w:rsidR="00676877" w:rsidRPr="00E27BAF">
        <w:rPr>
          <w:i/>
          <w:szCs w:val="24"/>
          <w:vertAlign w:val="subscript"/>
        </w:rPr>
        <w:t>Nl</w:t>
      </w:r>
      <w:r w:rsidR="00676877" w:rsidRPr="00E27BAF">
        <w:rPr>
          <w:szCs w:val="24"/>
        </w:rPr>
        <w:t xml:space="preserve"> = 20 kV, zemākais nominālais līnijas spriegums </w:t>
      </w:r>
      <w:r w:rsidR="00676877" w:rsidRPr="00E27BAF">
        <w:rPr>
          <w:i/>
          <w:szCs w:val="24"/>
        </w:rPr>
        <w:t>U</w:t>
      </w:r>
      <w:r w:rsidR="00676877" w:rsidRPr="00E27BAF">
        <w:rPr>
          <w:szCs w:val="24"/>
          <w:vertAlign w:val="subscript"/>
        </w:rPr>
        <w:t>2</w:t>
      </w:r>
      <w:r w:rsidR="00676877" w:rsidRPr="00E27BAF">
        <w:rPr>
          <w:i/>
          <w:szCs w:val="24"/>
          <w:vertAlign w:val="subscript"/>
        </w:rPr>
        <w:t>Nl</w:t>
      </w:r>
      <w:r w:rsidR="00676877" w:rsidRPr="00E27BAF">
        <w:rPr>
          <w:szCs w:val="24"/>
        </w:rPr>
        <w:t xml:space="preserve"> = 400 V, primārais un sekundārais tinums saslēgti zvaigznē, serdes šķērsgriezums </w:t>
      </w:r>
      <w:r w:rsidR="00676877" w:rsidRPr="00E27BAF">
        <w:rPr>
          <w:i/>
          <w:szCs w:val="24"/>
        </w:rPr>
        <w:t>S</w:t>
      </w:r>
      <w:r w:rsidR="00676877" w:rsidRPr="00E27BAF">
        <w:rPr>
          <w:i/>
          <w:szCs w:val="24"/>
          <w:vertAlign w:val="subscript"/>
        </w:rPr>
        <w:t>S</w:t>
      </w:r>
      <w:r w:rsidR="00676877" w:rsidRPr="00E27BAF">
        <w:rPr>
          <w:szCs w:val="24"/>
        </w:rPr>
        <w:t xml:space="preserve"> = 100 cm</w:t>
      </w:r>
      <w:r w:rsidR="00676877" w:rsidRPr="00E27BAF">
        <w:rPr>
          <w:szCs w:val="24"/>
          <w:vertAlign w:val="superscript"/>
        </w:rPr>
        <w:t>2</w:t>
      </w:r>
      <w:r w:rsidR="00676877" w:rsidRPr="00E27BAF">
        <w:rPr>
          <w:szCs w:val="24"/>
        </w:rPr>
        <w:t xml:space="preserve">, magnētiskas indukcijas maksimālā vērtība </w:t>
      </w:r>
      <w:r w:rsidR="00676877" w:rsidRPr="00E27BAF">
        <w:rPr>
          <w:i/>
          <w:szCs w:val="24"/>
        </w:rPr>
        <w:t>B</w:t>
      </w:r>
      <w:r w:rsidR="00676877" w:rsidRPr="00E27BAF">
        <w:rPr>
          <w:i/>
          <w:szCs w:val="24"/>
          <w:vertAlign w:val="subscript"/>
        </w:rPr>
        <w:t>m</w:t>
      </w:r>
      <w:r w:rsidR="00676877" w:rsidRPr="00E27BAF">
        <w:rPr>
          <w:szCs w:val="24"/>
        </w:rPr>
        <w:t xml:space="preserve"> = 1,5 T.</w:t>
      </w:r>
      <w:r w:rsidR="00676877">
        <w:rPr>
          <w:szCs w:val="24"/>
        </w:rPr>
        <w:t xml:space="preserve"> Aprēķināt tinumu nominālā</w:t>
      </w:r>
      <w:r w:rsidR="00676877" w:rsidRPr="00E27BAF">
        <w:rPr>
          <w:szCs w:val="24"/>
        </w:rPr>
        <w:t>s strāvas</w:t>
      </w:r>
      <w:r w:rsidR="00676877">
        <w:rPr>
          <w:szCs w:val="24"/>
        </w:rPr>
        <w:t xml:space="preserve"> un</w:t>
      </w:r>
      <w:r w:rsidR="00676877" w:rsidRPr="00E27BAF">
        <w:rPr>
          <w:szCs w:val="24"/>
        </w:rPr>
        <w:t xml:space="preserve"> katras fāzes tinumu vijumu skaitu, ja maiņstrāvas frekvence </w:t>
      </w:r>
      <w:r w:rsidR="00676877" w:rsidRPr="00E27BAF">
        <w:rPr>
          <w:i/>
          <w:szCs w:val="24"/>
        </w:rPr>
        <w:t>f</w:t>
      </w:r>
      <w:r w:rsidR="00676877" w:rsidRPr="00E27BAF">
        <w:rPr>
          <w:szCs w:val="24"/>
        </w:rPr>
        <w:t xml:space="preserve"> = 50 Hz.</w:t>
      </w:r>
    </w:p>
    <w:p w:rsidR="00676877" w:rsidRPr="00E27BAF" w:rsidRDefault="00676877" w:rsidP="001B1FB9">
      <w:pPr>
        <w:ind w:left="0" w:right="0" w:firstLine="426"/>
        <w:jc w:val="both"/>
        <w:rPr>
          <w:szCs w:val="24"/>
        </w:rPr>
      </w:pPr>
      <w:r w:rsidRPr="00E27BAF">
        <w:rPr>
          <w:szCs w:val="24"/>
        </w:rPr>
        <w:t>Atrisinājums.</w:t>
      </w:r>
    </w:p>
    <w:p w:rsidR="00676877" w:rsidRPr="00E27BAF" w:rsidRDefault="00676877" w:rsidP="001B1FB9">
      <w:pPr>
        <w:ind w:left="0" w:right="0" w:firstLine="426"/>
        <w:jc w:val="both"/>
        <w:rPr>
          <w:szCs w:val="24"/>
        </w:rPr>
      </w:pPr>
      <w:r w:rsidRPr="00E27BAF">
        <w:rPr>
          <w:szCs w:val="24"/>
        </w:rPr>
        <w:t>1. Augstāka un zemākā sprieguma tinumu nominālās līnijas strāvas</w:t>
      </w:r>
    </w:p>
    <w:p w:rsidR="00676877" w:rsidRPr="00E27BAF" w:rsidRDefault="00676877" w:rsidP="001B1FB9">
      <w:pPr>
        <w:ind w:left="0" w:right="0" w:firstLine="426"/>
        <w:jc w:val="both"/>
        <w:rPr>
          <w:szCs w:val="24"/>
        </w:rPr>
      </w:pPr>
      <w:r w:rsidRPr="00E27BAF">
        <w:rPr>
          <w:position w:val="-32"/>
          <w:szCs w:val="24"/>
        </w:rPr>
        <w:object w:dxaOrig="4160" w:dyaOrig="740">
          <v:shape id="_x0000_i1171" type="#_x0000_t75" style="width:207.75pt;height:36.75pt" o:ole="">
            <v:imagedata r:id="rId313" o:title=""/>
          </v:shape>
          <o:OLEObject Type="Embed" ProgID="Equation.DSMT4" ShapeID="_x0000_i1171" DrawAspect="Content" ObjectID="_1399887172" r:id="rId314"/>
        </w:object>
      </w:r>
    </w:p>
    <w:p w:rsidR="00676877" w:rsidRPr="00E27BAF" w:rsidRDefault="00676877" w:rsidP="001B1FB9">
      <w:pPr>
        <w:ind w:left="0" w:right="0" w:firstLine="426"/>
        <w:jc w:val="both"/>
        <w:rPr>
          <w:szCs w:val="24"/>
        </w:rPr>
      </w:pPr>
      <w:r w:rsidRPr="00E27BAF">
        <w:rPr>
          <w:position w:val="-32"/>
          <w:szCs w:val="24"/>
        </w:rPr>
        <w:object w:dxaOrig="4060" w:dyaOrig="740">
          <v:shape id="_x0000_i1172" type="#_x0000_t75" style="width:202.5pt;height:36.75pt" o:ole="">
            <v:imagedata r:id="rId315" o:title=""/>
          </v:shape>
          <o:OLEObject Type="Embed" ProgID="Equation.DSMT4" ShapeID="_x0000_i1172" DrawAspect="Content" ObjectID="_1399887173" r:id="rId316"/>
        </w:object>
      </w:r>
    </w:p>
    <w:p w:rsidR="00676877" w:rsidRPr="00E27BAF" w:rsidRDefault="00676877" w:rsidP="001B1FB9">
      <w:pPr>
        <w:ind w:left="0" w:right="0" w:firstLine="426"/>
        <w:jc w:val="both"/>
        <w:rPr>
          <w:szCs w:val="24"/>
        </w:rPr>
      </w:pPr>
      <w:r w:rsidRPr="00E27BAF">
        <w:rPr>
          <w:szCs w:val="24"/>
        </w:rPr>
        <w:lastRenderedPageBreak/>
        <w:t>2. Augstākā un zemākā sprieguma tinumos inducēto EDS lielumi neievērojot augstākā sprieguma tinumu zudumus tukšgaitā</w:t>
      </w:r>
    </w:p>
    <w:p w:rsidR="00676877" w:rsidRPr="00E27BAF" w:rsidRDefault="00676877" w:rsidP="001B1FB9">
      <w:pPr>
        <w:ind w:left="0" w:right="0" w:firstLine="426"/>
        <w:jc w:val="both"/>
        <w:rPr>
          <w:szCs w:val="24"/>
        </w:rPr>
      </w:pPr>
      <w:r w:rsidRPr="00E27BAF">
        <w:rPr>
          <w:position w:val="-28"/>
          <w:szCs w:val="24"/>
        </w:rPr>
        <w:object w:dxaOrig="3360" w:dyaOrig="700">
          <v:shape id="_x0000_i1173" type="#_x0000_t75" style="width:168pt;height:35.25pt" o:ole="">
            <v:imagedata r:id="rId317" o:title=""/>
          </v:shape>
          <o:OLEObject Type="Embed" ProgID="Equation.DSMT4" ShapeID="_x0000_i1173" DrawAspect="Content" ObjectID="_1399887174" r:id="rId318"/>
        </w:object>
      </w:r>
    </w:p>
    <w:p w:rsidR="00676877" w:rsidRPr="00E27BAF" w:rsidRDefault="00676877" w:rsidP="001B1FB9">
      <w:pPr>
        <w:ind w:left="0" w:right="0" w:firstLine="426"/>
        <w:jc w:val="both"/>
        <w:rPr>
          <w:szCs w:val="24"/>
        </w:rPr>
      </w:pPr>
      <w:r w:rsidRPr="00E27BAF">
        <w:rPr>
          <w:position w:val="-28"/>
          <w:szCs w:val="24"/>
        </w:rPr>
        <w:object w:dxaOrig="3159" w:dyaOrig="660">
          <v:shape id="_x0000_i1174" type="#_x0000_t75" style="width:157.5pt;height:33.75pt" o:ole="">
            <v:imagedata r:id="rId319" o:title=""/>
          </v:shape>
          <o:OLEObject Type="Embed" ProgID="Equation.DSMT4" ShapeID="_x0000_i1174" DrawAspect="Content" ObjectID="_1399887175" r:id="rId320"/>
        </w:object>
      </w:r>
    </w:p>
    <w:p w:rsidR="00676877" w:rsidRPr="00E27BAF" w:rsidRDefault="00676877" w:rsidP="001B1FB9">
      <w:pPr>
        <w:ind w:left="0" w:right="0" w:firstLine="426"/>
        <w:jc w:val="both"/>
        <w:rPr>
          <w:szCs w:val="24"/>
        </w:rPr>
      </w:pPr>
      <w:r w:rsidRPr="00E27BAF">
        <w:rPr>
          <w:szCs w:val="24"/>
        </w:rPr>
        <w:t>3. Augstākā un zemākā sprieguma tinumu katras fāzes vijumu skaitu izsaka no formulas</w:t>
      </w:r>
    </w:p>
    <w:p w:rsidR="00676877" w:rsidRPr="00E27BAF" w:rsidRDefault="00676877" w:rsidP="001B1FB9">
      <w:pPr>
        <w:ind w:left="0" w:right="0" w:firstLine="426"/>
        <w:jc w:val="both"/>
        <w:rPr>
          <w:szCs w:val="24"/>
        </w:rPr>
      </w:pPr>
      <w:r w:rsidRPr="00E27BAF">
        <w:rPr>
          <w:position w:val="-12"/>
          <w:szCs w:val="24"/>
        </w:rPr>
        <w:object w:dxaOrig="1900" w:dyaOrig="360">
          <v:shape id="_x0000_i1175" type="#_x0000_t75" style="width:94.5pt;height:17.25pt" o:ole="">
            <v:imagedata r:id="rId321" o:title=""/>
          </v:shape>
          <o:OLEObject Type="Embed" ProgID="Equation.DSMT4" ShapeID="_x0000_i1175" DrawAspect="Content" ObjectID="_1399887176" r:id="rId322"/>
        </w:object>
      </w:r>
      <w:r w:rsidRPr="00E27BAF">
        <w:rPr>
          <w:szCs w:val="24"/>
        </w:rPr>
        <w:t>.</w:t>
      </w:r>
      <w:r>
        <w:rPr>
          <w:szCs w:val="24"/>
        </w:rPr>
        <w:t xml:space="preserve">  </w:t>
      </w:r>
      <w:r w:rsidRPr="00E27BAF">
        <w:rPr>
          <w:szCs w:val="24"/>
        </w:rPr>
        <w:t>Atrod, ka</w:t>
      </w:r>
    </w:p>
    <w:p w:rsidR="00676877" w:rsidRPr="00E27BAF" w:rsidRDefault="00676877" w:rsidP="001B1FB9">
      <w:pPr>
        <w:ind w:left="0" w:right="0" w:firstLine="426"/>
        <w:jc w:val="both"/>
        <w:rPr>
          <w:szCs w:val="24"/>
        </w:rPr>
      </w:pPr>
      <w:r w:rsidRPr="00E27BAF">
        <w:rPr>
          <w:position w:val="-30"/>
          <w:szCs w:val="24"/>
        </w:rPr>
        <w:object w:dxaOrig="6680" w:dyaOrig="720">
          <v:shape id="_x0000_i1176" type="#_x0000_t75" style="width:333.75pt;height:36pt" o:ole="">
            <v:imagedata r:id="rId323" o:title=""/>
          </v:shape>
          <o:OLEObject Type="Embed" ProgID="Equation.DSMT4" ShapeID="_x0000_i1176" DrawAspect="Content" ObjectID="_1399887177" r:id="rId324"/>
        </w:object>
      </w:r>
    </w:p>
    <w:p w:rsidR="00676877" w:rsidRPr="00E27BAF" w:rsidRDefault="00676877" w:rsidP="001B1FB9">
      <w:pPr>
        <w:ind w:left="0" w:right="0" w:firstLine="426"/>
        <w:jc w:val="both"/>
        <w:rPr>
          <w:szCs w:val="24"/>
        </w:rPr>
      </w:pPr>
      <w:r w:rsidRPr="00E27BAF">
        <w:rPr>
          <w:position w:val="-30"/>
          <w:szCs w:val="24"/>
        </w:rPr>
        <w:object w:dxaOrig="3140" w:dyaOrig="680">
          <v:shape id="_x0000_i1177" type="#_x0000_t75" style="width:157.5pt;height:34.5pt" o:ole="">
            <v:imagedata r:id="rId325" o:title=""/>
          </v:shape>
          <o:OLEObject Type="Embed" ProgID="Equation.DSMT4" ShapeID="_x0000_i1177" DrawAspect="Content" ObjectID="_1399887178" r:id="rId326"/>
        </w:object>
      </w:r>
    </w:p>
    <w:p w:rsidR="00676877" w:rsidRPr="00E662BE" w:rsidRDefault="00676877" w:rsidP="001B1FB9">
      <w:pPr>
        <w:ind w:left="0" w:right="0" w:firstLine="426"/>
      </w:pPr>
    </w:p>
    <w:p w:rsidR="00676877" w:rsidRPr="00E27BAF" w:rsidRDefault="00F9306F" w:rsidP="001B1FB9">
      <w:pPr>
        <w:ind w:left="0" w:right="0" w:firstLine="426"/>
        <w:jc w:val="both"/>
        <w:rPr>
          <w:szCs w:val="24"/>
        </w:rPr>
      </w:pPr>
      <w:r>
        <w:rPr>
          <w:b/>
          <w:szCs w:val="24"/>
        </w:rPr>
        <w:t>2.9</w:t>
      </w:r>
      <w:r w:rsidRPr="00995DC6">
        <w:rPr>
          <w:b/>
          <w:szCs w:val="24"/>
        </w:rPr>
        <w:t>. Piemērs.</w:t>
      </w:r>
      <w:r>
        <w:rPr>
          <w:szCs w:val="24"/>
        </w:rPr>
        <w:t xml:space="preserve"> </w:t>
      </w:r>
      <w:r w:rsidR="00676877" w:rsidRPr="00E27BAF">
        <w:rPr>
          <w:szCs w:val="24"/>
        </w:rPr>
        <w:t xml:space="preserve">Trīsfāžu transformatora katras fāzes augstākā sprieguma tinuma (primāro) vijumu skaits </w:t>
      </w:r>
      <w:r w:rsidR="00676877">
        <w:rPr>
          <w:i/>
          <w:szCs w:val="24"/>
        </w:rPr>
        <w:t>w</w:t>
      </w:r>
      <w:r w:rsidR="00676877" w:rsidRPr="00E27BAF">
        <w:rPr>
          <w:szCs w:val="24"/>
          <w:vertAlign w:val="subscript"/>
        </w:rPr>
        <w:t>1</w:t>
      </w:r>
      <w:r w:rsidR="00676877" w:rsidRPr="00E27BAF">
        <w:rPr>
          <w:szCs w:val="24"/>
        </w:rPr>
        <w:t xml:space="preserve"> = 1000, bet zemākā (sekundārā) - </w:t>
      </w:r>
      <w:r w:rsidR="00676877">
        <w:rPr>
          <w:i/>
          <w:szCs w:val="24"/>
        </w:rPr>
        <w:t>w</w:t>
      </w:r>
      <w:r w:rsidR="00676877" w:rsidRPr="00E27BAF">
        <w:rPr>
          <w:szCs w:val="24"/>
          <w:vertAlign w:val="subscript"/>
        </w:rPr>
        <w:t>2</w:t>
      </w:r>
      <w:r w:rsidR="00676877" w:rsidRPr="00E27BAF">
        <w:rPr>
          <w:szCs w:val="24"/>
        </w:rPr>
        <w:t xml:space="preserve"> = 200 un augstākā sprieguma tinumu fāzes spriegums </w:t>
      </w:r>
      <w:r w:rsidR="00676877" w:rsidRPr="00E27BAF">
        <w:rPr>
          <w:i/>
          <w:szCs w:val="24"/>
        </w:rPr>
        <w:t>U</w:t>
      </w:r>
      <w:r w:rsidR="00676877" w:rsidRPr="00E27BAF">
        <w:rPr>
          <w:i/>
          <w:szCs w:val="24"/>
          <w:vertAlign w:val="subscript"/>
        </w:rPr>
        <w:t>f</w:t>
      </w:r>
      <w:r w:rsidR="00676877" w:rsidRPr="00E27BAF">
        <w:rPr>
          <w:szCs w:val="24"/>
          <w:vertAlign w:val="subscript"/>
        </w:rPr>
        <w:t>1</w:t>
      </w:r>
      <w:r w:rsidR="00676877" w:rsidRPr="00E27BAF">
        <w:rPr>
          <w:szCs w:val="24"/>
        </w:rPr>
        <w:t xml:space="preserve"> = 1000 V. Aprēķināt zemākā sprieguma tinumu fāzes spriegumu, fāžu un līnijas spriegumu transformācijas koeficientus, ja transformatora tinumus saslēdz šādās slēgumu shēmas: zvaigzne-zvaigzne ar neitrālo izvadu (Y/Ұ), zvaigzne-trīsstūris (Y/Δ) un trīsstūris-zvaigzne ar neitrālo izvadu (Δ/Ұ).</w:t>
      </w:r>
    </w:p>
    <w:p w:rsidR="00676877" w:rsidRPr="00E27BAF" w:rsidRDefault="00676877" w:rsidP="001B1FB9">
      <w:pPr>
        <w:ind w:left="0" w:right="0" w:firstLine="426"/>
        <w:jc w:val="both"/>
        <w:rPr>
          <w:szCs w:val="24"/>
        </w:rPr>
      </w:pPr>
      <w:r w:rsidRPr="00E27BAF">
        <w:rPr>
          <w:szCs w:val="24"/>
        </w:rPr>
        <w:t>Atrisinājums.</w:t>
      </w:r>
    </w:p>
    <w:p w:rsidR="00676877" w:rsidRPr="00E27BAF" w:rsidRDefault="00676877" w:rsidP="001B1FB9">
      <w:pPr>
        <w:ind w:left="0" w:right="0" w:firstLine="426"/>
        <w:jc w:val="both"/>
        <w:rPr>
          <w:szCs w:val="24"/>
        </w:rPr>
      </w:pPr>
      <w:r w:rsidRPr="00E27BAF">
        <w:rPr>
          <w:szCs w:val="24"/>
        </w:rPr>
        <w:t>1. Sekundāro tinumu fāžu spriegumi</w:t>
      </w:r>
    </w:p>
    <w:p w:rsidR="00676877" w:rsidRPr="00E27BAF" w:rsidRDefault="00676877" w:rsidP="001B1FB9">
      <w:pPr>
        <w:ind w:left="0" w:right="0" w:firstLine="426"/>
        <w:jc w:val="both"/>
        <w:rPr>
          <w:szCs w:val="24"/>
        </w:rPr>
      </w:pPr>
      <w:r w:rsidRPr="00E27BAF">
        <w:rPr>
          <w:position w:val="-30"/>
          <w:szCs w:val="24"/>
        </w:rPr>
        <w:object w:dxaOrig="3860" w:dyaOrig="680">
          <v:shape id="_x0000_i1178" type="#_x0000_t75" style="width:193.5pt;height:34.5pt" o:ole="">
            <v:imagedata r:id="rId327" o:title=""/>
          </v:shape>
          <o:OLEObject Type="Embed" ProgID="Equation.DSMT4" ShapeID="_x0000_i1178" DrawAspect="Content" ObjectID="_1399887179" r:id="rId328"/>
        </w:object>
      </w:r>
    </w:p>
    <w:p w:rsidR="00676877" w:rsidRPr="00E27BAF" w:rsidRDefault="00676877" w:rsidP="001B1FB9">
      <w:pPr>
        <w:ind w:left="0" w:right="0" w:firstLine="426"/>
        <w:jc w:val="both"/>
        <w:rPr>
          <w:szCs w:val="24"/>
        </w:rPr>
      </w:pPr>
      <w:r w:rsidRPr="00E27BAF">
        <w:rPr>
          <w:szCs w:val="24"/>
        </w:rPr>
        <w:t>2. Fāžu spriegumu transformācijas koeficients</w:t>
      </w:r>
    </w:p>
    <w:p w:rsidR="00676877" w:rsidRPr="00E27BAF" w:rsidRDefault="00676877" w:rsidP="001B1FB9">
      <w:pPr>
        <w:ind w:left="0" w:right="0" w:firstLine="426"/>
        <w:jc w:val="both"/>
        <w:rPr>
          <w:szCs w:val="24"/>
        </w:rPr>
      </w:pPr>
      <w:r w:rsidRPr="00E27BAF">
        <w:rPr>
          <w:position w:val="-32"/>
          <w:szCs w:val="24"/>
        </w:rPr>
        <w:object w:dxaOrig="2100" w:dyaOrig="740">
          <v:shape id="_x0000_i1179" type="#_x0000_t75" style="width:105.75pt;height:36.75pt" o:ole="">
            <v:imagedata r:id="rId329" o:title=""/>
          </v:shape>
          <o:OLEObject Type="Embed" ProgID="Equation.DSMT4" ShapeID="_x0000_i1179" DrawAspect="Content" ObjectID="_1399887180" r:id="rId330"/>
        </w:object>
      </w:r>
    </w:p>
    <w:p w:rsidR="00676877" w:rsidRPr="00E27BAF" w:rsidRDefault="00676877" w:rsidP="001B1FB9">
      <w:pPr>
        <w:ind w:left="0" w:right="0" w:firstLine="426"/>
        <w:jc w:val="both"/>
        <w:rPr>
          <w:szCs w:val="24"/>
        </w:rPr>
      </w:pPr>
      <w:r w:rsidRPr="00E27BAF">
        <w:rPr>
          <w:szCs w:val="24"/>
        </w:rPr>
        <w:t>3. Līnijas spriegumu transformācijas koeficients, ja slēgumu shēma zvaigz</w:t>
      </w:r>
      <w:r>
        <w:rPr>
          <w:szCs w:val="24"/>
        </w:rPr>
        <w:t xml:space="preserve">ne-zvaigzne ar </w:t>
      </w:r>
      <w:r w:rsidRPr="00E27BAF">
        <w:rPr>
          <w:szCs w:val="24"/>
        </w:rPr>
        <w:t>neitrālo izvadu (Y/Ұ)</w:t>
      </w:r>
    </w:p>
    <w:p w:rsidR="00676877" w:rsidRPr="00E27BAF" w:rsidRDefault="00676877" w:rsidP="001B1FB9">
      <w:pPr>
        <w:ind w:left="0" w:right="0" w:firstLine="426"/>
        <w:jc w:val="both"/>
        <w:rPr>
          <w:szCs w:val="24"/>
        </w:rPr>
      </w:pPr>
      <w:r w:rsidRPr="00E27BAF">
        <w:rPr>
          <w:position w:val="-34"/>
          <w:szCs w:val="24"/>
        </w:rPr>
        <w:object w:dxaOrig="3400" w:dyaOrig="800">
          <v:shape id="_x0000_i1180" type="#_x0000_t75" style="width:170.25pt;height:39pt" o:ole="">
            <v:imagedata r:id="rId331" o:title=""/>
          </v:shape>
          <o:OLEObject Type="Embed" ProgID="Equation.DSMT4" ShapeID="_x0000_i1180" DrawAspect="Content" ObjectID="_1399887181" r:id="rId332"/>
        </w:object>
      </w:r>
    </w:p>
    <w:p w:rsidR="00676877" w:rsidRPr="00E27BAF" w:rsidRDefault="00676877" w:rsidP="001B1FB9">
      <w:pPr>
        <w:ind w:left="0" w:right="0" w:firstLine="426"/>
        <w:jc w:val="both"/>
        <w:rPr>
          <w:szCs w:val="24"/>
        </w:rPr>
      </w:pPr>
      <w:r w:rsidRPr="00E27BAF">
        <w:rPr>
          <w:szCs w:val="24"/>
        </w:rPr>
        <w:t xml:space="preserve">Tātad </w:t>
      </w:r>
      <w:r w:rsidRPr="00E27BAF">
        <w:rPr>
          <w:position w:val="-14"/>
          <w:szCs w:val="24"/>
        </w:rPr>
        <w:object w:dxaOrig="1380" w:dyaOrig="380">
          <v:shape id="_x0000_i1181" type="#_x0000_t75" style="width:69pt;height:18.75pt" o:ole="">
            <v:imagedata r:id="rId333" o:title=""/>
          </v:shape>
          <o:OLEObject Type="Embed" ProgID="Equation.3" ShapeID="_x0000_i1181" DrawAspect="Content" ObjectID="_1399887182" r:id="rId334"/>
        </w:object>
      </w:r>
    </w:p>
    <w:p w:rsidR="00676877" w:rsidRPr="00E27BAF" w:rsidRDefault="00676877" w:rsidP="001B1FB9">
      <w:pPr>
        <w:ind w:left="0" w:right="0" w:firstLine="426"/>
        <w:jc w:val="both"/>
        <w:rPr>
          <w:szCs w:val="24"/>
        </w:rPr>
      </w:pPr>
      <w:r w:rsidRPr="00E27BAF">
        <w:rPr>
          <w:szCs w:val="24"/>
        </w:rPr>
        <w:lastRenderedPageBreak/>
        <w:t>4. Līnijas spriegumu transformācijas koeficients, ja slēgumu shēma zvaigzne-trīsstūris (Y/Δ)</w:t>
      </w:r>
    </w:p>
    <w:p w:rsidR="00676877" w:rsidRPr="00E27BAF" w:rsidRDefault="00676877" w:rsidP="001B1FB9">
      <w:pPr>
        <w:ind w:left="0" w:right="0" w:firstLine="426"/>
        <w:jc w:val="both"/>
        <w:rPr>
          <w:szCs w:val="24"/>
        </w:rPr>
      </w:pPr>
      <w:r w:rsidRPr="00E27BAF">
        <w:rPr>
          <w:position w:val="-32"/>
          <w:szCs w:val="24"/>
        </w:rPr>
        <w:object w:dxaOrig="3780" w:dyaOrig="780">
          <v:shape id="_x0000_i1182" type="#_x0000_t75" style="width:189pt;height:38.25pt" o:ole="">
            <v:imagedata r:id="rId335" o:title=""/>
          </v:shape>
          <o:OLEObject Type="Embed" ProgID="Equation.DSMT4" ShapeID="_x0000_i1182" DrawAspect="Content" ObjectID="_1399887183" r:id="rId336"/>
        </w:object>
      </w:r>
    </w:p>
    <w:p w:rsidR="00676877" w:rsidRPr="00E27BAF" w:rsidRDefault="00676877" w:rsidP="001B1FB9">
      <w:pPr>
        <w:ind w:left="0" w:right="0" w:firstLine="426"/>
        <w:jc w:val="both"/>
        <w:rPr>
          <w:szCs w:val="24"/>
        </w:rPr>
      </w:pPr>
      <w:r w:rsidRPr="00E27BAF">
        <w:rPr>
          <w:szCs w:val="24"/>
        </w:rPr>
        <w:t xml:space="preserve">Tātad </w:t>
      </w:r>
      <w:r w:rsidRPr="00E27BAF">
        <w:rPr>
          <w:position w:val="-14"/>
          <w:szCs w:val="24"/>
        </w:rPr>
        <w:object w:dxaOrig="2180" w:dyaOrig="420">
          <v:shape id="_x0000_i1183" type="#_x0000_t75" style="width:108.75pt;height:21pt" o:ole="">
            <v:imagedata r:id="rId337" o:title=""/>
          </v:shape>
          <o:OLEObject Type="Embed" ProgID="Equation.3" ShapeID="_x0000_i1183" DrawAspect="Content" ObjectID="_1399887184" r:id="rId338"/>
        </w:object>
      </w:r>
    </w:p>
    <w:p w:rsidR="00676877" w:rsidRPr="00E27BAF" w:rsidRDefault="00676877" w:rsidP="001B1FB9">
      <w:pPr>
        <w:ind w:left="0" w:right="0" w:firstLine="426"/>
        <w:jc w:val="both"/>
        <w:rPr>
          <w:szCs w:val="24"/>
        </w:rPr>
      </w:pPr>
      <w:r w:rsidRPr="00E27BAF">
        <w:rPr>
          <w:szCs w:val="24"/>
        </w:rPr>
        <w:t>5. Līnijas spriegumu transformācijas koeficients, ja slēgu</w:t>
      </w:r>
      <w:r>
        <w:rPr>
          <w:szCs w:val="24"/>
        </w:rPr>
        <w:t xml:space="preserve">mu shēma trīsstūris-zvaigzne ar </w:t>
      </w:r>
      <w:r w:rsidRPr="00E27BAF">
        <w:rPr>
          <w:szCs w:val="24"/>
        </w:rPr>
        <w:t>neitrālo izvadu (Δ /Ұ)</w:t>
      </w:r>
    </w:p>
    <w:p w:rsidR="00676877" w:rsidRPr="00E27BAF" w:rsidRDefault="00676877" w:rsidP="001B1FB9">
      <w:pPr>
        <w:ind w:left="0" w:right="0" w:firstLine="426"/>
        <w:jc w:val="both"/>
        <w:rPr>
          <w:szCs w:val="24"/>
        </w:rPr>
      </w:pPr>
      <w:r w:rsidRPr="00E27BAF">
        <w:rPr>
          <w:position w:val="-34"/>
          <w:szCs w:val="24"/>
        </w:rPr>
        <w:object w:dxaOrig="3560" w:dyaOrig="760">
          <v:shape id="_x0000_i1184" type="#_x0000_t75" style="width:178.5pt;height:37.5pt" o:ole="">
            <v:imagedata r:id="rId339" o:title=""/>
          </v:shape>
          <o:OLEObject Type="Embed" ProgID="Equation.DSMT4" ShapeID="_x0000_i1184" DrawAspect="Content" ObjectID="_1399887185" r:id="rId340"/>
        </w:object>
      </w:r>
    </w:p>
    <w:p w:rsidR="00676877" w:rsidRPr="00E27BAF" w:rsidRDefault="00676877" w:rsidP="001B1FB9">
      <w:pPr>
        <w:ind w:left="0" w:right="0" w:firstLine="426"/>
        <w:jc w:val="both"/>
        <w:rPr>
          <w:szCs w:val="24"/>
        </w:rPr>
      </w:pPr>
      <w:r w:rsidRPr="00E27BAF">
        <w:rPr>
          <w:szCs w:val="24"/>
        </w:rPr>
        <w:t xml:space="preserve">Tātad </w:t>
      </w:r>
      <w:r w:rsidRPr="00E27BAF">
        <w:rPr>
          <w:position w:val="-28"/>
          <w:szCs w:val="24"/>
        </w:rPr>
        <w:object w:dxaOrig="1700" w:dyaOrig="680">
          <v:shape id="_x0000_i1185" type="#_x0000_t75" style="width:84.75pt;height:34.5pt" o:ole="">
            <v:imagedata r:id="rId341" o:title=""/>
          </v:shape>
          <o:OLEObject Type="Embed" ProgID="Equation.3" ShapeID="_x0000_i1185" DrawAspect="Content" ObjectID="_1399887186" r:id="rId342"/>
        </w:object>
      </w:r>
    </w:p>
    <w:p w:rsidR="00676877" w:rsidRPr="00E662BE" w:rsidRDefault="00676877" w:rsidP="001B1FB9">
      <w:pPr>
        <w:ind w:left="0" w:right="0" w:firstLine="426"/>
      </w:pPr>
    </w:p>
    <w:p w:rsidR="00676877" w:rsidRPr="00E27BAF" w:rsidRDefault="00F9306F" w:rsidP="001B1FB9">
      <w:pPr>
        <w:ind w:left="0" w:right="0" w:firstLine="426"/>
        <w:jc w:val="both"/>
        <w:rPr>
          <w:szCs w:val="24"/>
        </w:rPr>
      </w:pPr>
      <w:r>
        <w:rPr>
          <w:b/>
          <w:szCs w:val="24"/>
        </w:rPr>
        <w:t>2.10</w:t>
      </w:r>
      <w:r w:rsidRPr="00995DC6">
        <w:rPr>
          <w:b/>
          <w:szCs w:val="24"/>
        </w:rPr>
        <w:t>. Piemērs.</w:t>
      </w:r>
      <w:r>
        <w:rPr>
          <w:szCs w:val="24"/>
        </w:rPr>
        <w:t xml:space="preserve"> </w:t>
      </w:r>
      <w:r w:rsidR="00676877" w:rsidRPr="00E27BAF">
        <w:rPr>
          <w:szCs w:val="24"/>
        </w:rPr>
        <w:t xml:space="preserve">Trīsfāzu transformatora nominālie dati: </w:t>
      </w:r>
      <w:r w:rsidR="00676877" w:rsidRPr="00E27BAF">
        <w:rPr>
          <w:i/>
          <w:szCs w:val="24"/>
        </w:rPr>
        <w:t>S</w:t>
      </w:r>
      <w:r w:rsidR="00676877" w:rsidRPr="00E27BAF">
        <w:rPr>
          <w:i/>
          <w:szCs w:val="24"/>
          <w:vertAlign w:val="subscript"/>
        </w:rPr>
        <w:t>N</w:t>
      </w:r>
      <w:r w:rsidR="00676877" w:rsidRPr="00E27BAF">
        <w:rPr>
          <w:szCs w:val="24"/>
        </w:rPr>
        <w:t xml:space="preserve"> = 100 kVA, </w:t>
      </w:r>
      <w:r w:rsidR="00676877" w:rsidRPr="00E27BAF">
        <w:rPr>
          <w:i/>
          <w:szCs w:val="24"/>
        </w:rPr>
        <w:t>U</w:t>
      </w:r>
      <w:r w:rsidR="00676877" w:rsidRPr="00E27BAF">
        <w:rPr>
          <w:szCs w:val="24"/>
          <w:vertAlign w:val="subscript"/>
        </w:rPr>
        <w:t>1</w:t>
      </w:r>
      <w:r w:rsidR="00676877" w:rsidRPr="00E27BAF">
        <w:rPr>
          <w:i/>
          <w:szCs w:val="24"/>
          <w:vertAlign w:val="subscript"/>
        </w:rPr>
        <w:t>N</w:t>
      </w:r>
      <w:r w:rsidR="00676877" w:rsidRPr="00E27BAF">
        <w:rPr>
          <w:szCs w:val="24"/>
        </w:rPr>
        <w:t xml:space="preserve"> = 20 kV, </w:t>
      </w:r>
      <w:r w:rsidR="00676877" w:rsidRPr="00E27BAF">
        <w:rPr>
          <w:i/>
          <w:szCs w:val="24"/>
        </w:rPr>
        <w:t>U</w:t>
      </w:r>
      <w:r w:rsidR="00676877" w:rsidRPr="00E27BAF">
        <w:rPr>
          <w:szCs w:val="24"/>
          <w:vertAlign w:val="subscript"/>
        </w:rPr>
        <w:t>2</w:t>
      </w:r>
      <w:r w:rsidR="00676877" w:rsidRPr="00E27BAF">
        <w:rPr>
          <w:i/>
          <w:szCs w:val="24"/>
          <w:vertAlign w:val="subscript"/>
        </w:rPr>
        <w:t>N</w:t>
      </w:r>
      <w:r w:rsidR="00676877" w:rsidRPr="00E27BAF">
        <w:rPr>
          <w:szCs w:val="24"/>
        </w:rPr>
        <w:t xml:space="preserve"> = 400 V, </w:t>
      </w:r>
      <w:r w:rsidR="00676877" w:rsidRPr="00E27BAF">
        <w:rPr>
          <w:i/>
          <w:szCs w:val="24"/>
        </w:rPr>
        <w:t>P</w:t>
      </w:r>
      <w:r w:rsidR="00676877" w:rsidRPr="00E27BAF">
        <w:rPr>
          <w:szCs w:val="24"/>
          <w:vertAlign w:val="subscript"/>
        </w:rPr>
        <w:t>0</w:t>
      </w:r>
      <w:r w:rsidR="00676877" w:rsidRPr="00E27BAF">
        <w:rPr>
          <w:szCs w:val="24"/>
        </w:rPr>
        <w:t xml:space="preserve"> = 900 W, </w:t>
      </w:r>
      <w:r w:rsidR="00676877" w:rsidRPr="00E27BAF">
        <w:rPr>
          <w:i/>
          <w:szCs w:val="24"/>
        </w:rPr>
        <w:t>P</w:t>
      </w:r>
      <w:r w:rsidR="00676877" w:rsidRPr="00E27BAF">
        <w:rPr>
          <w:i/>
          <w:szCs w:val="24"/>
          <w:vertAlign w:val="subscript"/>
        </w:rPr>
        <w:t>K</w:t>
      </w:r>
      <w:r w:rsidR="00676877" w:rsidRPr="00E27BAF">
        <w:rPr>
          <w:szCs w:val="24"/>
        </w:rPr>
        <w:t xml:space="preserve"> = 6 kW. Primārais tinums savienots trīsstūrī, sekundārais - zvaigznē. Aprēķināt tinumos ind</w:t>
      </w:r>
      <w:r w:rsidR="00676877">
        <w:rPr>
          <w:szCs w:val="24"/>
        </w:rPr>
        <w:t>ucētos fāžu EDS, tinumu nominālā</w:t>
      </w:r>
      <w:r w:rsidR="00676877" w:rsidRPr="00E27BAF">
        <w:rPr>
          <w:szCs w:val="24"/>
        </w:rPr>
        <w:t xml:space="preserve">s strāvas un slodžu strāvas, transformatoru lietderības koeficientu pie dažādām slodzēm, ja transformatoram pieslēgta slodze </w:t>
      </w:r>
      <w:r w:rsidR="00676877" w:rsidRPr="00E27BAF">
        <w:rPr>
          <w:i/>
          <w:szCs w:val="24"/>
        </w:rPr>
        <w:t>P</w:t>
      </w:r>
      <w:r w:rsidR="00676877" w:rsidRPr="00E27BAF">
        <w:rPr>
          <w:szCs w:val="24"/>
          <w:vertAlign w:val="subscript"/>
        </w:rPr>
        <w:t>2</w:t>
      </w:r>
      <w:r w:rsidR="00676877" w:rsidRPr="00E27BAF">
        <w:rPr>
          <w:szCs w:val="24"/>
        </w:rPr>
        <w:t xml:space="preserve"> = 63 kW un cos</w:t>
      </w:r>
      <w:r w:rsidR="00676877" w:rsidRPr="00E27BAF">
        <w:rPr>
          <w:i/>
          <w:szCs w:val="24"/>
        </w:rPr>
        <w:t>φ</w:t>
      </w:r>
      <w:r w:rsidR="00676877" w:rsidRPr="00E27BAF">
        <w:rPr>
          <w:szCs w:val="24"/>
          <w:vertAlign w:val="subscript"/>
        </w:rPr>
        <w:t>2</w:t>
      </w:r>
      <w:r w:rsidR="00676877" w:rsidRPr="00E27BAF">
        <w:rPr>
          <w:szCs w:val="24"/>
        </w:rPr>
        <w:t xml:space="preserve"> = 0,9.</w:t>
      </w:r>
    </w:p>
    <w:p w:rsidR="00676877" w:rsidRPr="00E27BAF" w:rsidRDefault="00676877" w:rsidP="001B1FB9">
      <w:pPr>
        <w:ind w:left="0" w:right="0" w:firstLine="426"/>
        <w:jc w:val="both"/>
        <w:rPr>
          <w:szCs w:val="24"/>
        </w:rPr>
      </w:pPr>
      <w:r w:rsidRPr="00E27BAF">
        <w:rPr>
          <w:szCs w:val="24"/>
        </w:rPr>
        <w:t>Atrisinājums.</w:t>
      </w:r>
    </w:p>
    <w:p w:rsidR="00676877" w:rsidRPr="00E27BAF" w:rsidRDefault="00676877" w:rsidP="001B1FB9">
      <w:pPr>
        <w:ind w:left="0" w:right="0" w:firstLine="426"/>
        <w:jc w:val="both"/>
        <w:rPr>
          <w:szCs w:val="24"/>
        </w:rPr>
      </w:pPr>
      <w:r w:rsidRPr="00E27BAF">
        <w:rPr>
          <w:szCs w:val="24"/>
        </w:rPr>
        <w:t>1. Tinumos inducētie fāžu EDS, ja Δ/Y</w:t>
      </w:r>
    </w:p>
    <w:p w:rsidR="00676877" w:rsidRPr="00E27BAF" w:rsidRDefault="00676877" w:rsidP="001B1FB9">
      <w:pPr>
        <w:ind w:left="0" w:right="0" w:firstLine="426"/>
        <w:jc w:val="both"/>
        <w:rPr>
          <w:szCs w:val="24"/>
        </w:rPr>
      </w:pPr>
      <w:r w:rsidRPr="00E27BAF">
        <w:rPr>
          <w:i/>
          <w:szCs w:val="24"/>
        </w:rPr>
        <w:t>E</w:t>
      </w:r>
      <w:r w:rsidRPr="00E27BAF">
        <w:rPr>
          <w:i/>
          <w:szCs w:val="24"/>
          <w:vertAlign w:val="subscript"/>
        </w:rPr>
        <w:t>f</w:t>
      </w:r>
      <w:r w:rsidRPr="00E27BAF">
        <w:rPr>
          <w:szCs w:val="24"/>
          <w:vertAlign w:val="subscript"/>
        </w:rPr>
        <w:t>1</w:t>
      </w:r>
      <w:r w:rsidRPr="00E27BAF">
        <w:rPr>
          <w:szCs w:val="24"/>
        </w:rPr>
        <w:t xml:space="preserve"> ≈ </w:t>
      </w:r>
      <w:r w:rsidRPr="00E27BAF">
        <w:rPr>
          <w:i/>
          <w:szCs w:val="24"/>
        </w:rPr>
        <w:t>U</w:t>
      </w:r>
      <w:r w:rsidRPr="00E27BAF">
        <w:rPr>
          <w:szCs w:val="24"/>
          <w:vertAlign w:val="subscript"/>
        </w:rPr>
        <w:t>1</w:t>
      </w:r>
      <w:r w:rsidRPr="00E27BAF">
        <w:rPr>
          <w:i/>
          <w:szCs w:val="24"/>
          <w:vertAlign w:val="subscript"/>
        </w:rPr>
        <w:t>N</w:t>
      </w:r>
      <w:r>
        <w:rPr>
          <w:szCs w:val="24"/>
        </w:rPr>
        <w:t xml:space="preserve"> = 20 kV;</w:t>
      </w:r>
    </w:p>
    <w:p w:rsidR="00676877" w:rsidRPr="00E27BAF" w:rsidRDefault="00676877" w:rsidP="001B1FB9">
      <w:pPr>
        <w:ind w:left="0" w:right="0" w:firstLine="426"/>
        <w:jc w:val="both"/>
        <w:rPr>
          <w:szCs w:val="24"/>
        </w:rPr>
      </w:pPr>
      <w:r w:rsidRPr="00E27BAF">
        <w:rPr>
          <w:position w:val="-28"/>
          <w:szCs w:val="24"/>
        </w:rPr>
        <w:object w:dxaOrig="2960" w:dyaOrig="660">
          <v:shape id="_x0000_i1186" type="#_x0000_t75" style="width:148.5pt;height:33.75pt" o:ole="">
            <v:imagedata r:id="rId343" o:title=""/>
          </v:shape>
          <o:OLEObject Type="Embed" ProgID="Equation.DSMT4" ShapeID="_x0000_i1186" DrawAspect="Content" ObjectID="_1399887187" r:id="rId344"/>
        </w:object>
      </w:r>
    </w:p>
    <w:p w:rsidR="00676877" w:rsidRPr="00E27BAF" w:rsidRDefault="00676877" w:rsidP="001B1FB9">
      <w:pPr>
        <w:ind w:left="0" w:right="0" w:firstLine="426"/>
        <w:jc w:val="both"/>
        <w:rPr>
          <w:szCs w:val="24"/>
        </w:rPr>
      </w:pPr>
      <w:r w:rsidRPr="00E27BAF">
        <w:rPr>
          <w:szCs w:val="24"/>
        </w:rPr>
        <w:t>2. Nominālās strāvas līnijā</w:t>
      </w:r>
    </w:p>
    <w:p w:rsidR="00676877" w:rsidRPr="00E27BAF" w:rsidRDefault="00676877" w:rsidP="001B1FB9">
      <w:pPr>
        <w:ind w:left="0" w:right="0" w:firstLine="426"/>
        <w:jc w:val="both"/>
        <w:rPr>
          <w:szCs w:val="24"/>
        </w:rPr>
      </w:pPr>
      <w:r w:rsidRPr="00E27BAF">
        <w:rPr>
          <w:position w:val="-32"/>
          <w:szCs w:val="24"/>
        </w:rPr>
        <w:object w:dxaOrig="4180" w:dyaOrig="740">
          <v:shape id="_x0000_i1187" type="#_x0000_t75" style="width:208.5pt;height:36.75pt" o:ole="">
            <v:imagedata r:id="rId345" o:title=""/>
          </v:shape>
          <o:OLEObject Type="Embed" ProgID="Equation.DSMT4" ShapeID="_x0000_i1187" DrawAspect="Content" ObjectID="_1399887188" r:id="rId346"/>
        </w:object>
      </w:r>
    </w:p>
    <w:p w:rsidR="00676877" w:rsidRPr="00E27BAF" w:rsidRDefault="00676877" w:rsidP="001B1FB9">
      <w:pPr>
        <w:ind w:left="0" w:right="0" w:firstLine="426"/>
        <w:jc w:val="both"/>
        <w:rPr>
          <w:szCs w:val="24"/>
        </w:rPr>
      </w:pPr>
      <w:r w:rsidRPr="00E27BAF">
        <w:rPr>
          <w:position w:val="-32"/>
          <w:szCs w:val="24"/>
        </w:rPr>
        <w:object w:dxaOrig="4020" w:dyaOrig="740">
          <v:shape id="_x0000_i1188" type="#_x0000_t75" style="width:201pt;height:36.75pt" o:ole="">
            <v:imagedata r:id="rId347" o:title=""/>
          </v:shape>
          <o:OLEObject Type="Embed" ProgID="Equation.DSMT4" ShapeID="_x0000_i1188" DrawAspect="Content" ObjectID="_1399887189" r:id="rId348"/>
        </w:object>
      </w:r>
    </w:p>
    <w:p w:rsidR="00676877" w:rsidRPr="00E27BAF" w:rsidRDefault="00676877" w:rsidP="001B1FB9">
      <w:pPr>
        <w:ind w:left="0" w:right="0" w:firstLine="426"/>
        <w:jc w:val="both"/>
        <w:rPr>
          <w:szCs w:val="24"/>
        </w:rPr>
      </w:pPr>
      <w:r w:rsidRPr="00E27BAF">
        <w:rPr>
          <w:szCs w:val="24"/>
        </w:rPr>
        <w:t>3. Tinumu nominālās (fāzes) strāvas, ja Δ/Y</w:t>
      </w:r>
    </w:p>
    <w:p w:rsidR="00676877" w:rsidRPr="00E27BAF" w:rsidRDefault="00676877" w:rsidP="001B1FB9">
      <w:pPr>
        <w:ind w:left="0" w:right="0" w:firstLine="426"/>
        <w:jc w:val="both"/>
        <w:rPr>
          <w:szCs w:val="24"/>
        </w:rPr>
      </w:pPr>
      <w:r w:rsidRPr="00E27BAF">
        <w:rPr>
          <w:position w:val="-28"/>
          <w:szCs w:val="24"/>
        </w:rPr>
        <w:object w:dxaOrig="2980" w:dyaOrig="660">
          <v:shape id="_x0000_i1189" type="#_x0000_t75" style="width:149.25pt;height:33.75pt" o:ole="">
            <v:imagedata r:id="rId349" o:title=""/>
          </v:shape>
          <o:OLEObject Type="Embed" ProgID="Equation.DSMT4" ShapeID="_x0000_i1189" DrawAspect="Content" ObjectID="_1399887190" r:id="rId350"/>
        </w:object>
      </w:r>
    </w:p>
    <w:p w:rsidR="00676877" w:rsidRPr="00E27BAF" w:rsidRDefault="00676877" w:rsidP="001B1FB9">
      <w:pPr>
        <w:ind w:left="0" w:right="0" w:firstLine="426"/>
        <w:jc w:val="both"/>
        <w:rPr>
          <w:szCs w:val="24"/>
        </w:rPr>
      </w:pPr>
      <w:r w:rsidRPr="00E27BAF">
        <w:rPr>
          <w:i/>
          <w:szCs w:val="24"/>
        </w:rPr>
        <w:t>I</w:t>
      </w:r>
      <w:r w:rsidRPr="00E27BAF">
        <w:rPr>
          <w:szCs w:val="24"/>
          <w:vertAlign w:val="subscript"/>
        </w:rPr>
        <w:t>2</w:t>
      </w:r>
      <w:r w:rsidRPr="00E27BAF">
        <w:rPr>
          <w:i/>
          <w:szCs w:val="24"/>
          <w:vertAlign w:val="subscript"/>
        </w:rPr>
        <w:t>Nf</w:t>
      </w:r>
      <w:r w:rsidRPr="00E27BAF">
        <w:rPr>
          <w:szCs w:val="24"/>
        </w:rPr>
        <w:t xml:space="preserve"> = </w:t>
      </w:r>
      <w:r w:rsidRPr="00E27BAF">
        <w:rPr>
          <w:i/>
          <w:szCs w:val="24"/>
        </w:rPr>
        <w:t>I</w:t>
      </w:r>
      <w:r w:rsidRPr="00E27BAF">
        <w:rPr>
          <w:szCs w:val="24"/>
          <w:vertAlign w:val="subscript"/>
        </w:rPr>
        <w:t>2</w:t>
      </w:r>
      <w:r w:rsidRPr="00E27BAF">
        <w:rPr>
          <w:i/>
          <w:szCs w:val="24"/>
          <w:vertAlign w:val="subscript"/>
        </w:rPr>
        <w:t>Nl</w:t>
      </w:r>
      <w:r>
        <w:rPr>
          <w:szCs w:val="24"/>
        </w:rPr>
        <w:t xml:space="preserve"> = 144,5 A;</w:t>
      </w:r>
    </w:p>
    <w:p w:rsidR="00676877" w:rsidRPr="00E27BAF" w:rsidRDefault="00676877" w:rsidP="001B1FB9">
      <w:pPr>
        <w:ind w:left="0" w:right="0" w:firstLine="426"/>
        <w:jc w:val="both"/>
        <w:rPr>
          <w:szCs w:val="24"/>
        </w:rPr>
      </w:pPr>
      <w:r w:rsidRPr="00E27BAF">
        <w:rPr>
          <w:szCs w:val="24"/>
        </w:rPr>
        <w:t xml:space="preserve">4. Nominālais lietderības koeficients, ja </w:t>
      </w:r>
      <w:r w:rsidRPr="00E27BAF">
        <w:rPr>
          <w:i/>
          <w:szCs w:val="24"/>
        </w:rPr>
        <w:t>k</w:t>
      </w:r>
      <w:r w:rsidRPr="00E27BAF">
        <w:rPr>
          <w:i/>
          <w:szCs w:val="24"/>
          <w:vertAlign w:val="subscript"/>
        </w:rPr>
        <w:t>n</w:t>
      </w:r>
      <w:r w:rsidRPr="00E27BAF">
        <w:rPr>
          <w:szCs w:val="24"/>
        </w:rPr>
        <w:t xml:space="preserve"> = 1</w:t>
      </w:r>
    </w:p>
    <w:p w:rsidR="00676877" w:rsidRPr="00E27BAF" w:rsidRDefault="00676877" w:rsidP="001B1FB9">
      <w:pPr>
        <w:ind w:left="0" w:right="0" w:firstLine="426"/>
        <w:jc w:val="both"/>
        <w:rPr>
          <w:szCs w:val="24"/>
        </w:rPr>
      </w:pPr>
      <w:r w:rsidRPr="00E27BAF">
        <w:rPr>
          <w:position w:val="-30"/>
          <w:szCs w:val="24"/>
        </w:rPr>
        <w:object w:dxaOrig="8140" w:dyaOrig="720">
          <v:shape id="_x0000_i1190" type="#_x0000_t75" style="width:407.25pt;height:36pt" o:ole="">
            <v:imagedata r:id="rId351" o:title=""/>
          </v:shape>
          <o:OLEObject Type="Embed" ProgID="Equation.DSMT4" ShapeID="_x0000_i1190" DrawAspect="Content" ObjectID="_1399887191" r:id="rId352"/>
        </w:object>
      </w:r>
    </w:p>
    <w:p w:rsidR="00676877" w:rsidRPr="00E27BAF" w:rsidRDefault="00676877" w:rsidP="001B1FB9">
      <w:pPr>
        <w:ind w:left="0" w:right="0" w:firstLine="426"/>
        <w:jc w:val="both"/>
        <w:rPr>
          <w:szCs w:val="24"/>
        </w:rPr>
      </w:pPr>
      <w:r w:rsidRPr="00E27BAF">
        <w:rPr>
          <w:szCs w:val="24"/>
        </w:rPr>
        <w:t>5. Transformatora noslodzes koeficients</w:t>
      </w:r>
    </w:p>
    <w:p w:rsidR="00676877" w:rsidRPr="00E27BAF" w:rsidRDefault="00676877" w:rsidP="001B1FB9">
      <w:pPr>
        <w:ind w:left="0" w:right="0" w:firstLine="426"/>
        <w:jc w:val="both"/>
        <w:rPr>
          <w:szCs w:val="24"/>
        </w:rPr>
      </w:pPr>
      <w:r w:rsidRPr="00E27BAF">
        <w:rPr>
          <w:position w:val="-30"/>
          <w:szCs w:val="24"/>
        </w:rPr>
        <w:object w:dxaOrig="4140" w:dyaOrig="720">
          <v:shape id="_x0000_i1191" type="#_x0000_t75" style="width:207pt;height:36pt" o:ole="">
            <v:imagedata r:id="rId353" o:title=""/>
          </v:shape>
          <o:OLEObject Type="Embed" ProgID="Equation.DSMT4" ShapeID="_x0000_i1191" DrawAspect="Content" ObjectID="_1399887192" r:id="rId354"/>
        </w:object>
      </w:r>
    </w:p>
    <w:p w:rsidR="00676877" w:rsidRPr="00E27BAF" w:rsidRDefault="00676877" w:rsidP="001B1FB9">
      <w:pPr>
        <w:ind w:left="0" w:right="0" w:firstLine="426"/>
        <w:jc w:val="both"/>
        <w:rPr>
          <w:szCs w:val="24"/>
        </w:rPr>
      </w:pPr>
      <w:r w:rsidRPr="00E27BAF">
        <w:rPr>
          <w:szCs w:val="24"/>
        </w:rPr>
        <w:t xml:space="preserve">6. Līnijas strāvas pie </w:t>
      </w:r>
      <w:r w:rsidRPr="00E27BAF">
        <w:rPr>
          <w:i/>
          <w:szCs w:val="24"/>
        </w:rPr>
        <w:t>k</w:t>
      </w:r>
      <w:r w:rsidRPr="00E27BAF">
        <w:rPr>
          <w:i/>
          <w:szCs w:val="24"/>
          <w:vertAlign w:val="subscript"/>
        </w:rPr>
        <w:t>n</w:t>
      </w:r>
      <w:r w:rsidRPr="00E27BAF">
        <w:rPr>
          <w:i/>
          <w:szCs w:val="24"/>
        </w:rPr>
        <w:t xml:space="preserve"> </w:t>
      </w:r>
      <w:r w:rsidRPr="00E27BAF">
        <w:rPr>
          <w:szCs w:val="24"/>
        </w:rPr>
        <w:t>= 0,7</w:t>
      </w:r>
    </w:p>
    <w:p w:rsidR="00676877" w:rsidRPr="00E27BAF" w:rsidRDefault="00676877" w:rsidP="001B1FB9">
      <w:pPr>
        <w:ind w:left="0" w:right="0" w:firstLine="426"/>
        <w:jc w:val="both"/>
        <w:rPr>
          <w:szCs w:val="24"/>
        </w:rPr>
      </w:pPr>
      <w:r w:rsidRPr="00E27BAF">
        <w:rPr>
          <w:position w:val="-32"/>
          <w:szCs w:val="24"/>
        </w:rPr>
        <w:object w:dxaOrig="3780" w:dyaOrig="740">
          <v:shape id="_x0000_i1192" type="#_x0000_t75" style="width:189pt;height:36.75pt" o:ole="">
            <v:imagedata r:id="rId355" o:title=""/>
          </v:shape>
          <o:OLEObject Type="Embed" ProgID="Equation.DSMT4" ShapeID="_x0000_i1192" DrawAspect="Content" ObjectID="_1399887193" r:id="rId356"/>
        </w:object>
      </w:r>
    </w:p>
    <w:p w:rsidR="00676877" w:rsidRPr="00E27BAF" w:rsidRDefault="00676877" w:rsidP="001B1FB9">
      <w:pPr>
        <w:ind w:left="0" w:right="0" w:firstLine="426"/>
        <w:jc w:val="both"/>
        <w:rPr>
          <w:szCs w:val="24"/>
        </w:rPr>
      </w:pPr>
      <w:r w:rsidRPr="00E27BAF">
        <w:rPr>
          <w:position w:val="-32"/>
          <w:szCs w:val="24"/>
        </w:rPr>
        <w:object w:dxaOrig="4020" w:dyaOrig="740">
          <v:shape id="_x0000_i1193" type="#_x0000_t75" style="width:201pt;height:36.75pt" o:ole="">
            <v:imagedata r:id="rId357" o:title=""/>
          </v:shape>
          <o:OLEObject Type="Embed" ProgID="Equation.DSMT4" ShapeID="_x0000_i1193" DrawAspect="Content" ObjectID="_1399887194" r:id="rId358"/>
        </w:object>
      </w:r>
    </w:p>
    <w:p w:rsidR="00676877" w:rsidRPr="00E27BAF" w:rsidRDefault="00676877" w:rsidP="001B1FB9">
      <w:pPr>
        <w:ind w:left="0" w:right="0" w:firstLine="426"/>
        <w:jc w:val="both"/>
        <w:rPr>
          <w:szCs w:val="24"/>
        </w:rPr>
      </w:pPr>
      <w:r w:rsidRPr="00E27BAF">
        <w:rPr>
          <w:szCs w:val="24"/>
        </w:rPr>
        <w:t xml:space="preserve">7. Strāvas tinumos, ja </w:t>
      </w:r>
      <w:r w:rsidRPr="00E27BAF">
        <w:rPr>
          <w:i/>
          <w:szCs w:val="24"/>
        </w:rPr>
        <w:t>k</w:t>
      </w:r>
      <w:r w:rsidRPr="00E27BAF">
        <w:rPr>
          <w:i/>
          <w:szCs w:val="24"/>
          <w:vertAlign w:val="subscript"/>
        </w:rPr>
        <w:t>n</w:t>
      </w:r>
      <w:r w:rsidRPr="00E27BAF">
        <w:rPr>
          <w:szCs w:val="24"/>
        </w:rPr>
        <w:t xml:space="preserve"> = 0,7 un Δ/Y</w:t>
      </w:r>
    </w:p>
    <w:p w:rsidR="00676877" w:rsidRPr="00E27BAF" w:rsidRDefault="00676877" w:rsidP="001B1FB9">
      <w:pPr>
        <w:ind w:left="0" w:right="0" w:firstLine="426"/>
        <w:jc w:val="both"/>
        <w:rPr>
          <w:szCs w:val="24"/>
        </w:rPr>
      </w:pPr>
      <w:r w:rsidRPr="00E27BAF">
        <w:rPr>
          <w:position w:val="-28"/>
          <w:szCs w:val="24"/>
        </w:rPr>
        <w:object w:dxaOrig="2799" w:dyaOrig="660">
          <v:shape id="_x0000_i1194" type="#_x0000_t75" style="width:139.5pt;height:33.75pt" o:ole="">
            <v:imagedata r:id="rId359" o:title=""/>
          </v:shape>
          <o:OLEObject Type="Embed" ProgID="Equation.DSMT4" ShapeID="_x0000_i1194" DrawAspect="Content" ObjectID="_1399887195" r:id="rId360"/>
        </w:object>
      </w:r>
    </w:p>
    <w:p w:rsidR="00676877" w:rsidRPr="00E27BAF" w:rsidRDefault="00676877" w:rsidP="001B1FB9">
      <w:pPr>
        <w:ind w:left="0" w:right="0" w:firstLine="426"/>
        <w:jc w:val="both"/>
        <w:rPr>
          <w:szCs w:val="24"/>
        </w:rPr>
      </w:pPr>
      <w:r w:rsidRPr="00E27BAF">
        <w:rPr>
          <w:i/>
          <w:szCs w:val="24"/>
        </w:rPr>
        <w:t>I</w:t>
      </w:r>
      <w:r w:rsidRPr="00E27BAF">
        <w:rPr>
          <w:szCs w:val="24"/>
          <w:vertAlign w:val="subscript"/>
        </w:rPr>
        <w:t>2</w:t>
      </w:r>
      <w:r w:rsidRPr="00E27BAF">
        <w:rPr>
          <w:i/>
          <w:szCs w:val="24"/>
          <w:vertAlign w:val="subscript"/>
        </w:rPr>
        <w:t>f</w:t>
      </w:r>
      <w:r w:rsidRPr="00E27BAF">
        <w:rPr>
          <w:szCs w:val="24"/>
        </w:rPr>
        <w:t xml:space="preserve"> = </w:t>
      </w:r>
      <w:r w:rsidRPr="00E27BAF">
        <w:rPr>
          <w:i/>
          <w:szCs w:val="24"/>
        </w:rPr>
        <w:t>I</w:t>
      </w:r>
      <w:r w:rsidRPr="00E27BAF">
        <w:rPr>
          <w:szCs w:val="24"/>
          <w:vertAlign w:val="subscript"/>
        </w:rPr>
        <w:t>2</w:t>
      </w:r>
      <w:r w:rsidRPr="00E27BAF">
        <w:rPr>
          <w:i/>
          <w:szCs w:val="24"/>
          <w:vertAlign w:val="subscript"/>
        </w:rPr>
        <w:t>l</w:t>
      </w:r>
      <w:r>
        <w:rPr>
          <w:szCs w:val="24"/>
        </w:rPr>
        <w:t xml:space="preserve"> = 101 A;</w:t>
      </w:r>
    </w:p>
    <w:p w:rsidR="00676877" w:rsidRPr="00E27BAF" w:rsidRDefault="00676877" w:rsidP="001B1FB9">
      <w:pPr>
        <w:ind w:left="0" w:right="0" w:firstLine="426"/>
        <w:jc w:val="both"/>
        <w:rPr>
          <w:szCs w:val="24"/>
        </w:rPr>
      </w:pPr>
      <w:r w:rsidRPr="00E27BAF">
        <w:rPr>
          <w:szCs w:val="24"/>
        </w:rPr>
        <w:t>8. Lietderības koeficients pie dotas slodzes (</w:t>
      </w:r>
      <w:r w:rsidRPr="00E27BAF">
        <w:rPr>
          <w:i/>
          <w:szCs w:val="24"/>
        </w:rPr>
        <w:t>k</w:t>
      </w:r>
      <w:r w:rsidRPr="00E27BAF">
        <w:rPr>
          <w:i/>
          <w:szCs w:val="24"/>
          <w:vertAlign w:val="subscript"/>
        </w:rPr>
        <w:t>n</w:t>
      </w:r>
      <w:r w:rsidRPr="00E27BAF">
        <w:rPr>
          <w:szCs w:val="24"/>
        </w:rPr>
        <w:t xml:space="preserve"> = 0,7)</w:t>
      </w:r>
    </w:p>
    <w:p w:rsidR="00676877" w:rsidRPr="00E27BAF" w:rsidRDefault="00676877" w:rsidP="001B1FB9">
      <w:pPr>
        <w:ind w:left="0" w:right="0" w:firstLine="426"/>
        <w:jc w:val="both"/>
        <w:rPr>
          <w:szCs w:val="24"/>
        </w:rPr>
      </w:pPr>
      <w:r w:rsidRPr="003C0A84">
        <w:rPr>
          <w:position w:val="-48"/>
          <w:szCs w:val="24"/>
        </w:rPr>
        <w:object w:dxaOrig="8240" w:dyaOrig="1080">
          <v:shape id="_x0000_i1195" type="#_x0000_t75" style="width:411.75pt;height:54.75pt" o:ole="">
            <v:imagedata r:id="rId361" o:title=""/>
          </v:shape>
          <o:OLEObject Type="Embed" ProgID="Equation.DSMT4" ShapeID="_x0000_i1195" DrawAspect="Content" ObjectID="_1399887196" r:id="rId362"/>
        </w:object>
      </w:r>
    </w:p>
    <w:p w:rsidR="00676877" w:rsidRPr="00E27BAF" w:rsidRDefault="00676877" w:rsidP="001B1FB9">
      <w:pPr>
        <w:ind w:left="0" w:right="0" w:firstLine="426"/>
        <w:jc w:val="both"/>
        <w:rPr>
          <w:szCs w:val="24"/>
        </w:rPr>
      </w:pPr>
      <w:r w:rsidRPr="00E27BAF">
        <w:rPr>
          <w:szCs w:val="24"/>
        </w:rPr>
        <w:t>9. Optimālais noslodzes koeficients</w:t>
      </w:r>
    </w:p>
    <w:p w:rsidR="00676877" w:rsidRPr="00E27BAF" w:rsidRDefault="00676877" w:rsidP="001B1FB9">
      <w:pPr>
        <w:ind w:left="0" w:right="0" w:firstLine="426"/>
        <w:jc w:val="both"/>
        <w:rPr>
          <w:szCs w:val="24"/>
        </w:rPr>
      </w:pPr>
      <w:r w:rsidRPr="00E27BAF">
        <w:rPr>
          <w:position w:val="-32"/>
          <w:szCs w:val="24"/>
        </w:rPr>
        <w:object w:dxaOrig="2780" w:dyaOrig="760">
          <v:shape id="_x0000_i1196" type="#_x0000_t75" style="width:138.75pt;height:37.5pt" o:ole="">
            <v:imagedata r:id="rId363" o:title=""/>
          </v:shape>
          <o:OLEObject Type="Embed" ProgID="Equation.DSMT4" ShapeID="_x0000_i1196" DrawAspect="Content" ObjectID="_1399887197" r:id="rId364"/>
        </w:object>
      </w:r>
    </w:p>
    <w:p w:rsidR="00676877" w:rsidRPr="00E27BAF" w:rsidRDefault="00676877" w:rsidP="001B1FB9">
      <w:pPr>
        <w:ind w:left="0" w:right="0" w:firstLine="426"/>
        <w:jc w:val="both"/>
        <w:rPr>
          <w:szCs w:val="24"/>
        </w:rPr>
      </w:pPr>
      <w:r w:rsidRPr="00E27BAF">
        <w:rPr>
          <w:szCs w:val="24"/>
        </w:rPr>
        <w:t>10. Maksimālais lietderības koeficients</w:t>
      </w:r>
    </w:p>
    <w:p w:rsidR="00676877" w:rsidRDefault="00676877" w:rsidP="001B1FB9">
      <w:pPr>
        <w:ind w:left="0" w:right="0" w:firstLine="426"/>
        <w:rPr>
          <w:szCs w:val="24"/>
        </w:rPr>
      </w:pPr>
      <w:r w:rsidRPr="00E27BAF">
        <w:rPr>
          <w:position w:val="-66"/>
          <w:szCs w:val="24"/>
        </w:rPr>
        <w:object w:dxaOrig="6060" w:dyaOrig="1440">
          <v:shape id="_x0000_i1197" type="#_x0000_t75" style="width:303pt;height:1in" o:ole="">
            <v:imagedata r:id="rId365" o:title=""/>
          </v:shape>
          <o:OLEObject Type="Embed" ProgID="Equation.3" ShapeID="_x0000_i1197" DrawAspect="Content" ObjectID="_1399887198" r:id="rId366"/>
        </w:object>
      </w:r>
    </w:p>
    <w:p w:rsidR="00676877" w:rsidRDefault="00676877" w:rsidP="001B1FB9">
      <w:pPr>
        <w:ind w:left="0" w:right="0" w:firstLine="426"/>
      </w:pPr>
    </w:p>
    <w:p w:rsidR="00676877" w:rsidRPr="00E27BAF" w:rsidRDefault="00F9306F" w:rsidP="001B1FB9">
      <w:pPr>
        <w:ind w:left="0" w:right="0" w:firstLine="426"/>
        <w:jc w:val="both"/>
        <w:rPr>
          <w:szCs w:val="24"/>
        </w:rPr>
      </w:pPr>
      <w:r>
        <w:rPr>
          <w:b/>
          <w:szCs w:val="24"/>
        </w:rPr>
        <w:t>2.11</w:t>
      </w:r>
      <w:r w:rsidRPr="00995DC6">
        <w:rPr>
          <w:b/>
          <w:szCs w:val="24"/>
        </w:rPr>
        <w:t>. Piemērs.</w:t>
      </w:r>
      <w:r>
        <w:rPr>
          <w:szCs w:val="24"/>
        </w:rPr>
        <w:t xml:space="preserve"> </w:t>
      </w:r>
      <w:r w:rsidR="00676877" w:rsidRPr="00E27BAF">
        <w:rPr>
          <w:szCs w:val="24"/>
        </w:rPr>
        <w:t>Trīsfāzu</w:t>
      </w:r>
      <w:r w:rsidR="00676877">
        <w:rPr>
          <w:szCs w:val="24"/>
        </w:rPr>
        <w:t xml:space="preserve"> transformatoru </w:t>
      </w:r>
      <w:r w:rsidR="00676877" w:rsidRPr="00E27BAF">
        <w:rPr>
          <w:szCs w:val="24"/>
        </w:rPr>
        <w:t xml:space="preserve">raksturo sekojošie dati: </w:t>
      </w:r>
      <w:r w:rsidR="00676877" w:rsidRPr="00E27BAF">
        <w:rPr>
          <w:i/>
          <w:szCs w:val="24"/>
        </w:rPr>
        <w:t>S</w:t>
      </w:r>
      <w:r w:rsidR="00676877" w:rsidRPr="00E27BAF">
        <w:rPr>
          <w:i/>
          <w:szCs w:val="24"/>
          <w:vertAlign w:val="subscript"/>
        </w:rPr>
        <w:t>N</w:t>
      </w:r>
      <w:r w:rsidR="00676877" w:rsidRPr="00E27BAF">
        <w:rPr>
          <w:szCs w:val="24"/>
        </w:rPr>
        <w:t xml:space="preserve"> = 60 kVA, </w:t>
      </w:r>
      <w:r w:rsidR="00676877" w:rsidRPr="00E27BAF">
        <w:rPr>
          <w:i/>
          <w:szCs w:val="24"/>
        </w:rPr>
        <w:t>U</w:t>
      </w:r>
      <w:r w:rsidR="00676877" w:rsidRPr="00E27BAF">
        <w:rPr>
          <w:szCs w:val="24"/>
          <w:vertAlign w:val="subscript"/>
        </w:rPr>
        <w:t>1</w:t>
      </w:r>
      <w:r w:rsidR="00676877" w:rsidRPr="00E27BAF">
        <w:rPr>
          <w:i/>
          <w:szCs w:val="24"/>
          <w:vertAlign w:val="subscript"/>
        </w:rPr>
        <w:t>N</w:t>
      </w:r>
      <w:r w:rsidR="00676877" w:rsidRPr="00E27BAF">
        <w:rPr>
          <w:szCs w:val="24"/>
        </w:rPr>
        <w:t xml:space="preserve"> = 35 kV, </w:t>
      </w:r>
      <w:r w:rsidR="00676877" w:rsidRPr="00E27BAF">
        <w:rPr>
          <w:i/>
          <w:szCs w:val="24"/>
        </w:rPr>
        <w:t>U</w:t>
      </w:r>
      <w:r w:rsidR="00676877" w:rsidRPr="00E27BAF">
        <w:rPr>
          <w:szCs w:val="24"/>
          <w:vertAlign w:val="subscript"/>
        </w:rPr>
        <w:t>2</w:t>
      </w:r>
      <w:r w:rsidR="00676877" w:rsidRPr="00E27BAF">
        <w:rPr>
          <w:i/>
          <w:szCs w:val="24"/>
          <w:vertAlign w:val="subscript"/>
        </w:rPr>
        <w:t>N</w:t>
      </w:r>
      <w:r w:rsidR="00676877" w:rsidRPr="00E27BAF">
        <w:rPr>
          <w:szCs w:val="24"/>
        </w:rPr>
        <w:t xml:space="preserve"> = 400 V, </w:t>
      </w:r>
      <w:r w:rsidR="00676877" w:rsidRPr="00E27BAF">
        <w:rPr>
          <w:i/>
          <w:szCs w:val="24"/>
        </w:rPr>
        <w:t>I</w:t>
      </w:r>
      <w:r w:rsidR="00676877" w:rsidRPr="00E27BAF">
        <w:rPr>
          <w:szCs w:val="24"/>
          <w:vertAlign w:val="subscript"/>
        </w:rPr>
        <w:t>0</w:t>
      </w:r>
      <w:r w:rsidR="00676877">
        <w:rPr>
          <w:szCs w:val="24"/>
        </w:rPr>
        <w:t xml:space="preserve"> = 11,1 %</w:t>
      </w:r>
      <w:r w:rsidR="00676877" w:rsidRPr="00E27BAF">
        <w:rPr>
          <w:szCs w:val="24"/>
        </w:rPr>
        <w:t xml:space="preserve">, </w:t>
      </w:r>
      <w:r w:rsidR="00676877" w:rsidRPr="00E27BAF">
        <w:rPr>
          <w:i/>
          <w:szCs w:val="24"/>
        </w:rPr>
        <w:t>P</w:t>
      </w:r>
      <w:r w:rsidR="00676877" w:rsidRPr="00E27BAF">
        <w:rPr>
          <w:szCs w:val="24"/>
          <w:vertAlign w:val="subscript"/>
        </w:rPr>
        <w:t>0</w:t>
      </w:r>
      <w:r w:rsidR="00676877" w:rsidRPr="00E27BAF">
        <w:rPr>
          <w:szCs w:val="24"/>
        </w:rPr>
        <w:t xml:space="preserve"> = 501 W, </w:t>
      </w:r>
      <w:r w:rsidR="00676877" w:rsidRPr="00E27BAF">
        <w:rPr>
          <w:i/>
          <w:szCs w:val="24"/>
        </w:rPr>
        <w:t>P</w:t>
      </w:r>
      <w:r w:rsidR="00676877" w:rsidRPr="00E27BAF">
        <w:rPr>
          <w:i/>
          <w:szCs w:val="24"/>
          <w:vertAlign w:val="subscript"/>
        </w:rPr>
        <w:t>K</w:t>
      </w:r>
      <w:r w:rsidR="00676877" w:rsidRPr="00E27BAF">
        <w:rPr>
          <w:szCs w:val="24"/>
        </w:rPr>
        <w:t xml:space="preserve"> = 1208 W, tinuma slēguma grupa Y/Δ – 11. Atrast nominālo strāvu, tukšgaitas strāvu, fāzes spriegumus un fāzes strāvas.</w:t>
      </w:r>
    </w:p>
    <w:p w:rsidR="00676877" w:rsidRPr="00E27BAF" w:rsidRDefault="00676877" w:rsidP="001B1FB9">
      <w:pPr>
        <w:ind w:left="0" w:right="0" w:firstLine="426"/>
        <w:jc w:val="both"/>
        <w:rPr>
          <w:szCs w:val="24"/>
        </w:rPr>
      </w:pPr>
      <w:r w:rsidRPr="00E27BAF">
        <w:rPr>
          <w:szCs w:val="24"/>
        </w:rPr>
        <w:t>Atrisinājums.</w:t>
      </w:r>
    </w:p>
    <w:p w:rsidR="00676877" w:rsidRPr="00E27BAF" w:rsidRDefault="00676877" w:rsidP="001B1FB9">
      <w:pPr>
        <w:ind w:left="0" w:right="0" w:firstLine="426"/>
        <w:jc w:val="both"/>
        <w:rPr>
          <w:szCs w:val="24"/>
        </w:rPr>
      </w:pPr>
      <w:r w:rsidRPr="00E27BAF">
        <w:rPr>
          <w:szCs w:val="24"/>
        </w:rPr>
        <w:t>1. Transformatora nominālās strāvas līnijā</w:t>
      </w:r>
    </w:p>
    <w:p w:rsidR="00676877" w:rsidRPr="00E27BAF" w:rsidRDefault="00676877" w:rsidP="001B1FB9">
      <w:pPr>
        <w:ind w:left="0" w:right="0" w:firstLine="426"/>
        <w:jc w:val="both"/>
        <w:rPr>
          <w:szCs w:val="24"/>
        </w:rPr>
      </w:pPr>
      <w:r w:rsidRPr="00E27BAF">
        <w:rPr>
          <w:position w:val="-32"/>
          <w:szCs w:val="24"/>
        </w:rPr>
        <w:object w:dxaOrig="4160" w:dyaOrig="740">
          <v:shape id="_x0000_i1198" type="#_x0000_t75" style="width:207.75pt;height:36.75pt" o:ole="">
            <v:imagedata r:id="rId367" o:title=""/>
          </v:shape>
          <o:OLEObject Type="Embed" ProgID="Equation.DSMT4" ShapeID="_x0000_i1198" DrawAspect="Content" ObjectID="_1399887199" r:id="rId368"/>
        </w:object>
      </w:r>
    </w:p>
    <w:p w:rsidR="00676877" w:rsidRPr="00E27BAF" w:rsidRDefault="00676877" w:rsidP="001B1FB9">
      <w:pPr>
        <w:ind w:left="0" w:right="0" w:firstLine="426"/>
        <w:jc w:val="both"/>
        <w:rPr>
          <w:szCs w:val="24"/>
        </w:rPr>
      </w:pPr>
      <w:r w:rsidRPr="00E27BAF">
        <w:rPr>
          <w:position w:val="-32"/>
          <w:szCs w:val="24"/>
        </w:rPr>
        <w:object w:dxaOrig="3920" w:dyaOrig="740">
          <v:shape id="_x0000_i1199" type="#_x0000_t75" style="width:195pt;height:36.75pt" o:ole="">
            <v:imagedata r:id="rId369" o:title=""/>
          </v:shape>
          <o:OLEObject Type="Embed" ProgID="Equation.DSMT4" ShapeID="_x0000_i1199" DrawAspect="Content" ObjectID="_1399887200" r:id="rId370"/>
        </w:object>
      </w:r>
    </w:p>
    <w:p w:rsidR="00676877" w:rsidRPr="00E27BAF" w:rsidRDefault="00676877" w:rsidP="001B1FB9">
      <w:pPr>
        <w:ind w:left="0" w:right="0" w:firstLine="426"/>
        <w:jc w:val="both"/>
        <w:rPr>
          <w:szCs w:val="24"/>
        </w:rPr>
      </w:pPr>
      <w:r w:rsidRPr="00E27BAF">
        <w:rPr>
          <w:szCs w:val="24"/>
        </w:rPr>
        <w:t>2. Tukšgaitas strāva (primārajā pusē)</w:t>
      </w:r>
    </w:p>
    <w:p w:rsidR="00676877" w:rsidRPr="00E27BAF" w:rsidRDefault="00676877" w:rsidP="001B1FB9">
      <w:pPr>
        <w:ind w:left="0" w:right="0" w:firstLine="426"/>
        <w:jc w:val="both"/>
        <w:rPr>
          <w:szCs w:val="24"/>
        </w:rPr>
      </w:pPr>
      <w:r w:rsidRPr="00E27BAF">
        <w:rPr>
          <w:position w:val="-24"/>
          <w:szCs w:val="24"/>
        </w:rPr>
        <w:object w:dxaOrig="3780" w:dyaOrig="620">
          <v:shape id="_x0000_i1200" type="#_x0000_t75" style="width:189pt;height:30.75pt" o:ole="">
            <v:imagedata r:id="rId371" o:title=""/>
          </v:shape>
          <o:OLEObject Type="Embed" ProgID="Equation.DSMT4" ShapeID="_x0000_i1200" DrawAspect="Content" ObjectID="_1399887201" r:id="rId372"/>
        </w:object>
      </w:r>
    </w:p>
    <w:p w:rsidR="00676877" w:rsidRPr="00E27BAF" w:rsidRDefault="00676877" w:rsidP="001B1FB9">
      <w:pPr>
        <w:ind w:left="0" w:right="0" w:firstLine="426"/>
        <w:jc w:val="both"/>
        <w:rPr>
          <w:szCs w:val="24"/>
        </w:rPr>
      </w:pPr>
      <w:r w:rsidRPr="00E27BAF">
        <w:rPr>
          <w:szCs w:val="24"/>
        </w:rPr>
        <w:t>3. Transformatora primārais tinums saslēgts zvaigznē, bet sekundārais - trīsstūrī, tāpēc fāzu spriegumi</w:t>
      </w:r>
    </w:p>
    <w:p w:rsidR="00676877" w:rsidRPr="00E27BAF" w:rsidRDefault="00676877" w:rsidP="001B1FB9">
      <w:pPr>
        <w:ind w:left="0" w:right="0" w:firstLine="426"/>
        <w:jc w:val="both"/>
        <w:rPr>
          <w:szCs w:val="24"/>
        </w:rPr>
      </w:pPr>
      <w:r w:rsidRPr="00E27BAF">
        <w:rPr>
          <w:position w:val="-28"/>
          <w:szCs w:val="24"/>
        </w:rPr>
        <w:object w:dxaOrig="3240" w:dyaOrig="660">
          <v:shape id="_x0000_i1201" type="#_x0000_t75" style="width:162pt;height:33.75pt" o:ole="">
            <v:imagedata r:id="rId373" o:title=""/>
          </v:shape>
          <o:OLEObject Type="Embed" ProgID="Equation.DSMT4" ShapeID="_x0000_i1201" DrawAspect="Content" ObjectID="_1399887202" r:id="rId374"/>
        </w:object>
      </w:r>
    </w:p>
    <w:p w:rsidR="00676877" w:rsidRPr="00E27BAF" w:rsidRDefault="00676877" w:rsidP="001B1FB9">
      <w:pPr>
        <w:ind w:left="0" w:right="0" w:firstLine="426"/>
        <w:jc w:val="both"/>
        <w:rPr>
          <w:szCs w:val="24"/>
        </w:rPr>
      </w:pPr>
      <w:r w:rsidRPr="00E27BAF">
        <w:rPr>
          <w:position w:val="-14"/>
          <w:szCs w:val="24"/>
        </w:rPr>
        <w:object w:dxaOrig="2380" w:dyaOrig="380">
          <v:shape id="_x0000_i1202" type="#_x0000_t75" style="width:119.25pt;height:18.75pt" o:ole="">
            <v:imagedata r:id="rId375" o:title=""/>
          </v:shape>
          <o:OLEObject Type="Embed" ProgID="Equation.DSMT4" ShapeID="_x0000_i1202" DrawAspect="Content" ObjectID="_1399887203" r:id="rId376"/>
        </w:object>
      </w:r>
    </w:p>
    <w:p w:rsidR="00676877" w:rsidRPr="00E27BAF" w:rsidRDefault="00676877" w:rsidP="001B1FB9">
      <w:pPr>
        <w:ind w:left="0" w:right="0" w:firstLine="426"/>
        <w:jc w:val="both"/>
        <w:rPr>
          <w:szCs w:val="24"/>
        </w:rPr>
      </w:pPr>
      <w:r w:rsidRPr="00E27BAF">
        <w:rPr>
          <w:szCs w:val="24"/>
        </w:rPr>
        <w:t>4. Transformatora fāzes strāvas</w:t>
      </w:r>
    </w:p>
    <w:p w:rsidR="00676877" w:rsidRPr="00E27BAF" w:rsidRDefault="00676877" w:rsidP="001B1FB9">
      <w:pPr>
        <w:ind w:left="0" w:right="0" w:firstLine="426"/>
        <w:jc w:val="both"/>
        <w:rPr>
          <w:szCs w:val="24"/>
        </w:rPr>
      </w:pPr>
      <w:r w:rsidRPr="00E27BAF">
        <w:rPr>
          <w:position w:val="-14"/>
          <w:szCs w:val="24"/>
        </w:rPr>
        <w:object w:dxaOrig="2260" w:dyaOrig="380">
          <v:shape id="_x0000_i1203" type="#_x0000_t75" style="width:113.25pt;height:18.75pt" o:ole="">
            <v:imagedata r:id="rId377" o:title=""/>
          </v:shape>
          <o:OLEObject Type="Embed" ProgID="Equation.DSMT4" ShapeID="_x0000_i1203" DrawAspect="Content" ObjectID="_1399887204" r:id="rId378"/>
        </w:object>
      </w:r>
    </w:p>
    <w:p w:rsidR="00676877" w:rsidRPr="00E27BAF" w:rsidRDefault="00676877" w:rsidP="001B1FB9">
      <w:pPr>
        <w:ind w:left="0" w:right="0" w:firstLine="426"/>
        <w:jc w:val="both"/>
        <w:rPr>
          <w:szCs w:val="24"/>
        </w:rPr>
      </w:pPr>
      <w:r w:rsidRPr="00E27BAF">
        <w:rPr>
          <w:position w:val="-28"/>
          <w:szCs w:val="24"/>
        </w:rPr>
        <w:object w:dxaOrig="3019" w:dyaOrig="660">
          <v:shape id="_x0000_i1204" type="#_x0000_t75" style="width:151.5pt;height:33.75pt" o:ole="">
            <v:imagedata r:id="rId379" o:title=""/>
          </v:shape>
          <o:OLEObject Type="Embed" ProgID="Equation.DSMT4" ShapeID="_x0000_i1204" DrawAspect="Content" ObjectID="_1399887205" r:id="rId380"/>
        </w:object>
      </w:r>
    </w:p>
    <w:p w:rsidR="00676877" w:rsidRPr="00E27BAF" w:rsidRDefault="00F9306F" w:rsidP="001B1FB9">
      <w:pPr>
        <w:ind w:left="0" w:right="0" w:firstLine="426"/>
        <w:jc w:val="both"/>
        <w:rPr>
          <w:szCs w:val="24"/>
        </w:rPr>
      </w:pPr>
      <w:r>
        <w:rPr>
          <w:b/>
          <w:szCs w:val="24"/>
        </w:rPr>
        <w:t>2.12</w:t>
      </w:r>
      <w:r w:rsidRPr="00995DC6">
        <w:rPr>
          <w:b/>
          <w:szCs w:val="24"/>
        </w:rPr>
        <w:t>. Piemērs.</w:t>
      </w:r>
      <w:r>
        <w:rPr>
          <w:szCs w:val="24"/>
        </w:rPr>
        <w:t xml:space="preserve"> </w:t>
      </w:r>
      <w:r w:rsidR="00676877" w:rsidRPr="00E27BAF">
        <w:rPr>
          <w:szCs w:val="24"/>
        </w:rPr>
        <w:t xml:space="preserve">Atrast trīsfāzu transformatoram TCM-320/35 slodzes koeficientu </w:t>
      </w:r>
      <w:r w:rsidR="00676877" w:rsidRPr="00E27BAF">
        <w:rPr>
          <w:i/>
          <w:szCs w:val="24"/>
        </w:rPr>
        <w:t>k</w:t>
      </w:r>
      <w:r w:rsidR="00676877" w:rsidRPr="00E27BAF">
        <w:rPr>
          <w:i/>
          <w:szCs w:val="24"/>
          <w:vertAlign w:val="subscript"/>
        </w:rPr>
        <w:t>n</w:t>
      </w:r>
      <w:r w:rsidR="00676877" w:rsidRPr="00E27BAF">
        <w:rPr>
          <w:szCs w:val="24"/>
        </w:rPr>
        <w:t>, kurš atbilst maksimālajam lietderības koeficientam un maksimālo lietderības koeficienta vērtību, ja cos</w:t>
      </w:r>
      <w:r w:rsidR="00676877" w:rsidRPr="00E27BAF">
        <w:rPr>
          <w:i/>
          <w:szCs w:val="24"/>
        </w:rPr>
        <w:t>φ</w:t>
      </w:r>
      <w:r w:rsidR="00676877" w:rsidRPr="00E27BAF">
        <w:rPr>
          <w:i/>
          <w:szCs w:val="24"/>
          <w:vertAlign w:val="subscript"/>
        </w:rPr>
        <w:t>sl</w:t>
      </w:r>
      <w:r w:rsidR="00676877" w:rsidRPr="00E27BAF">
        <w:rPr>
          <w:szCs w:val="24"/>
        </w:rPr>
        <w:t xml:space="preserve"> = 0,7.</w:t>
      </w:r>
      <w:r w:rsidR="00676877">
        <w:rPr>
          <w:szCs w:val="24"/>
        </w:rPr>
        <w:t xml:space="preserve"> </w:t>
      </w:r>
      <w:r w:rsidR="00676877" w:rsidRPr="00E27BAF">
        <w:rPr>
          <w:szCs w:val="24"/>
        </w:rPr>
        <w:t>Transformatora tehniskie dati:</w:t>
      </w:r>
      <w:r w:rsidR="00676877" w:rsidRPr="00E27BAF">
        <w:rPr>
          <w:i/>
          <w:szCs w:val="24"/>
        </w:rPr>
        <w:t xml:space="preserve"> S</w:t>
      </w:r>
      <w:r w:rsidR="00676877" w:rsidRPr="00E27BAF">
        <w:rPr>
          <w:i/>
          <w:szCs w:val="24"/>
          <w:vertAlign w:val="subscript"/>
        </w:rPr>
        <w:t>N</w:t>
      </w:r>
      <w:r w:rsidR="00676877" w:rsidRPr="00E27BAF">
        <w:rPr>
          <w:szCs w:val="24"/>
        </w:rPr>
        <w:t xml:space="preserve"> = 320 kVA, </w:t>
      </w:r>
      <w:r w:rsidR="00676877" w:rsidRPr="00E27BAF">
        <w:rPr>
          <w:i/>
          <w:szCs w:val="24"/>
        </w:rPr>
        <w:t>U</w:t>
      </w:r>
      <w:r w:rsidR="00676877" w:rsidRPr="00E27BAF">
        <w:rPr>
          <w:szCs w:val="24"/>
          <w:vertAlign w:val="subscript"/>
        </w:rPr>
        <w:t>1</w:t>
      </w:r>
      <w:r w:rsidR="00676877" w:rsidRPr="00E27BAF">
        <w:rPr>
          <w:i/>
          <w:szCs w:val="24"/>
          <w:vertAlign w:val="subscript"/>
        </w:rPr>
        <w:t>N</w:t>
      </w:r>
      <w:r w:rsidR="00676877" w:rsidRPr="00E27BAF">
        <w:rPr>
          <w:szCs w:val="24"/>
        </w:rPr>
        <w:t xml:space="preserve"> = 35 kV, </w:t>
      </w:r>
      <w:r w:rsidR="00676877" w:rsidRPr="00E27BAF">
        <w:rPr>
          <w:i/>
          <w:szCs w:val="24"/>
        </w:rPr>
        <w:t>U</w:t>
      </w:r>
      <w:r w:rsidR="00676877" w:rsidRPr="00E27BAF">
        <w:rPr>
          <w:szCs w:val="24"/>
          <w:vertAlign w:val="subscript"/>
        </w:rPr>
        <w:t>2</w:t>
      </w:r>
      <w:r w:rsidR="00676877" w:rsidRPr="00E27BAF">
        <w:rPr>
          <w:i/>
          <w:szCs w:val="24"/>
          <w:vertAlign w:val="subscript"/>
        </w:rPr>
        <w:t>N</w:t>
      </w:r>
      <w:r w:rsidR="00676877" w:rsidRPr="00E27BAF">
        <w:rPr>
          <w:szCs w:val="24"/>
        </w:rPr>
        <w:t xml:space="preserve"> = 6,3 kV, </w:t>
      </w:r>
      <w:r w:rsidR="00676877" w:rsidRPr="00E27BAF">
        <w:rPr>
          <w:i/>
          <w:szCs w:val="24"/>
        </w:rPr>
        <w:t>U</w:t>
      </w:r>
      <w:r w:rsidR="00676877" w:rsidRPr="00E27BAF">
        <w:rPr>
          <w:i/>
          <w:szCs w:val="24"/>
          <w:vertAlign w:val="subscript"/>
        </w:rPr>
        <w:t>K%</w:t>
      </w:r>
      <w:r w:rsidR="00676877" w:rsidRPr="00E27BAF">
        <w:rPr>
          <w:szCs w:val="24"/>
        </w:rPr>
        <w:t xml:space="preserve"> = 4,8 %, </w:t>
      </w:r>
      <w:r w:rsidR="00676877" w:rsidRPr="00E27BAF">
        <w:rPr>
          <w:i/>
          <w:szCs w:val="24"/>
        </w:rPr>
        <w:t>P</w:t>
      </w:r>
      <w:r w:rsidR="00676877" w:rsidRPr="00E27BAF">
        <w:rPr>
          <w:szCs w:val="24"/>
          <w:vertAlign w:val="subscript"/>
        </w:rPr>
        <w:t>0</w:t>
      </w:r>
      <w:r w:rsidR="00676877" w:rsidRPr="00E27BAF">
        <w:rPr>
          <w:szCs w:val="24"/>
        </w:rPr>
        <w:t xml:space="preserve"> = 1,75 kW, </w:t>
      </w:r>
      <w:r w:rsidR="00676877" w:rsidRPr="00E27BAF">
        <w:rPr>
          <w:i/>
          <w:szCs w:val="24"/>
        </w:rPr>
        <w:t>P</w:t>
      </w:r>
      <w:r w:rsidR="00676877" w:rsidRPr="00E27BAF">
        <w:rPr>
          <w:i/>
          <w:szCs w:val="24"/>
          <w:vertAlign w:val="subscript"/>
        </w:rPr>
        <w:t>K</w:t>
      </w:r>
      <w:r w:rsidR="00676877" w:rsidRPr="00E27BAF">
        <w:rPr>
          <w:szCs w:val="24"/>
        </w:rPr>
        <w:t xml:space="preserve"> = 4,793 kW.</w:t>
      </w:r>
    </w:p>
    <w:p w:rsidR="00676877" w:rsidRPr="00E27BAF" w:rsidRDefault="00676877" w:rsidP="001B1FB9">
      <w:pPr>
        <w:ind w:left="0" w:right="0" w:firstLine="426"/>
        <w:jc w:val="both"/>
        <w:rPr>
          <w:szCs w:val="24"/>
        </w:rPr>
      </w:pPr>
      <w:r w:rsidRPr="00E27BAF">
        <w:rPr>
          <w:szCs w:val="24"/>
        </w:rPr>
        <w:t>Atrisinājums.</w:t>
      </w:r>
    </w:p>
    <w:p w:rsidR="00676877" w:rsidRPr="00E27BAF" w:rsidRDefault="00676877" w:rsidP="001B1FB9">
      <w:pPr>
        <w:ind w:left="0" w:right="0" w:firstLine="426"/>
        <w:jc w:val="both"/>
        <w:rPr>
          <w:szCs w:val="24"/>
        </w:rPr>
      </w:pPr>
      <w:r w:rsidRPr="00E27BAF">
        <w:rPr>
          <w:szCs w:val="24"/>
        </w:rPr>
        <w:t>Lietderības koeficients</w:t>
      </w:r>
    </w:p>
    <w:p w:rsidR="00676877" w:rsidRPr="00E27BAF" w:rsidRDefault="00676877" w:rsidP="001B1FB9">
      <w:pPr>
        <w:ind w:left="0" w:right="0" w:firstLine="426"/>
        <w:jc w:val="both"/>
        <w:rPr>
          <w:szCs w:val="24"/>
        </w:rPr>
      </w:pPr>
      <w:r w:rsidRPr="00E27BAF">
        <w:rPr>
          <w:position w:val="-30"/>
          <w:szCs w:val="24"/>
        </w:rPr>
        <w:object w:dxaOrig="3640" w:dyaOrig="680">
          <v:shape id="_x0000_i1205" type="#_x0000_t75" style="width:181.5pt;height:34.5pt" o:ole="">
            <v:imagedata r:id="rId381" o:title=""/>
          </v:shape>
          <o:OLEObject Type="Embed" ProgID="Equation.DSMT4" ShapeID="_x0000_i1205" DrawAspect="Content" ObjectID="_1399887206" r:id="rId382"/>
        </w:object>
      </w:r>
    </w:p>
    <w:p w:rsidR="00676877" w:rsidRPr="00E27BAF" w:rsidRDefault="00676877" w:rsidP="001B1FB9">
      <w:pPr>
        <w:ind w:left="0" w:right="0" w:firstLine="426"/>
        <w:jc w:val="both"/>
        <w:rPr>
          <w:szCs w:val="24"/>
        </w:rPr>
      </w:pPr>
      <w:r w:rsidRPr="00E27BAF">
        <w:rPr>
          <w:szCs w:val="24"/>
        </w:rPr>
        <w:t>sasniedz maksimālo vērtību, ja</w:t>
      </w:r>
    </w:p>
    <w:p w:rsidR="00676877" w:rsidRPr="00E27BAF" w:rsidRDefault="00676877" w:rsidP="001B1FB9">
      <w:pPr>
        <w:ind w:left="0" w:right="0" w:firstLine="426"/>
        <w:jc w:val="both"/>
        <w:rPr>
          <w:szCs w:val="24"/>
        </w:rPr>
      </w:pPr>
      <w:r w:rsidRPr="00E27BAF">
        <w:rPr>
          <w:position w:val="-32"/>
          <w:szCs w:val="24"/>
        </w:rPr>
        <w:object w:dxaOrig="3440" w:dyaOrig="760">
          <v:shape id="_x0000_i1206" type="#_x0000_t75" style="width:172.5pt;height:37.5pt" o:ole="">
            <v:imagedata r:id="rId383" o:title=""/>
          </v:shape>
          <o:OLEObject Type="Embed" ProgID="Equation.DSMT4" ShapeID="_x0000_i1206" DrawAspect="Content" ObjectID="_1399887207" r:id="rId384"/>
        </w:object>
      </w:r>
      <w:r w:rsidRPr="00E27BAF">
        <w:rPr>
          <w:szCs w:val="24"/>
        </w:rPr>
        <w:t>Tad</w:t>
      </w:r>
    </w:p>
    <w:p w:rsidR="00676877" w:rsidRDefault="00676877" w:rsidP="001B1FB9">
      <w:pPr>
        <w:ind w:left="0" w:right="0" w:firstLine="426"/>
        <w:rPr>
          <w:szCs w:val="24"/>
        </w:rPr>
      </w:pPr>
      <w:r w:rsidRPr="00A4509C">
        <w:rPr>
          <w:position w:val="-68"/>
          <w:szCs w:val="24"/>
        </w:rPr>
        <w:object w:dxaOrig="6560" w:dyaOrig="1460">
          <v:shape id="_x0000_i1207" type="#_x0000_t75" style="width:327pt;height:72.75pt" o:ole="">
            <v:imagedata r:id="rId385" o:title=""/>
          </v:shape>
          <o:OLEObject Type="Embed" ProgID="Equation.DSMT4" ShapeID="_x0000_i1207" DrawAspect="Content" ObjectID="_1399887208" r:id="rId386"/>
        </w:object>
      </w:r>
    </w:p>
    <w:p w:rsidR="00FF29E6" w:rsidRDefault="00FF29E6" w:rsidP="00FF29E6">
      <w:pPr>
        <w:shd w:val="clear" w:color="auto" w:fill="FFFFFF"/>
        <w:ind w:left="0" w:right="0" w:firstLine="397"/>
        <w:jc w:val="both"/>
        <w:rPr>
          <w:b/>
          <w:szCs w:val="24"/>
        </w:rPr>
      </w:pPr>
    </w:p>
    <w:p w:rsidR="00FF29E6" w:rsidRPr="00FE65A5" w:rsidRDefault="00321A29" w:rsidP="00FE2C2C">
      <w:pPr>
        <w:pStyle w:val="Heading2"/>
        <w:ind w:left="0" w:right="-1"/>
      </w:pPr>
      <w:bookmarkStart w:id="82" w:name="_Toc326005444"/>
      <w:bookmarkStart w:id="83" w:name="_Toc326006254"/>
      <w:r>
        <w:lastRenderedPageBreak/>
        <w:t>2</w:t>
      </w:r>
      <w:r w:rsidR="00FE2C2C">
        <w:t>.6</w:t>
      </w:r>
      <w:r w:rsidR="00FF29E6" w:rsidRPr="00FE65A5">
        <w:t>. TRANSFORMATORU PARALĒLĀ DARBĪBA</w:t>
      </w:r>
      <w:bookmarkEnd w:id="82"/>
      <w:bookmarkEnd w:id="83"/>
    </w:p>
    <w:p w:rsidR="00FF29E6" w:rsidRPr="00FE65A5" w:rsidRDefault="00FF29E6" w:rsidP="00FF29E6">
      <w:pPr>
        <w:shd w:val="clear" w:color="auto" w:fill="FFFFFF"/>
        <w:ind w:left="0" w:right="0" w:firstLine="397"/>
        <w:jc w:val="both"/>
        <w:rPr>
          <w:szCs w:val="24"/>
        </w:rPr>
      </w:pPr>
    </w:p>
    <w:p w:rsidR="00FF29E6" w:rsidRPr="00FE65A5" w:rsidRDefault="00FF29E6" w:rsidP="00FF29E6">
      <w:pPr>
        <w:shd w:val="clear" w:color="auto" w:fill="FFFFFF"/>
        <w:ind w:left="0" w:right="0" w:firstLine="397"/>
        <w:jc w:val="both"/>
        <w:rPr>
          <w:szCs w:val="24"/>
        </w:rPr>
      </w:pPr>
      <w:r w:rsidRPr="00FE65A5">
        <w:rPr>
          <w:szCs w:val="24"/>
        </w:rPr>
        <w:t>Divi vai vairāki transformatori darbojas paralēli, ja to primārie tinumi pieslēgti kopējam primārajam tīklam, bet sekundārie tinumi — kopējam sekundārajam tīklam.</w:t>
      </w:r>
    </w:p>
    <w:p w:rsidR="00FF29E6" w:rsidRPr="00FE65A5" w:rsidRDefault="00FF29E6" w:rsidP="00FF29E6">
      <w:pPr>
        <w:shd w:val="clear" w:color="auto" w:fill="FFFFFF"/>
        <w:ind w:left="0" w:right="0" w:firstLine="397"/>
        <w:jc w:val="both"/>
        <w:rPr>
          <w:szCs w:val="24"/>
        </w:rPr>
      </w:pPr>
      <w:r w:rsidRPr="00FE65A5">
        <w:rPr>
          <w:b/>
          <w:szCs w:val="24"/>
        </w:rPr>
        <w:t xml:space="preserve">Noteikumi par transformatoru saslēgšanu paralēlai darbībai. </w:t>
      </w:r>
      <w:r w:rsidRPr="00FE65A5">
        <w:rPr>
          <w:szCs w:val="24"/>
        </w:rPr>
        <w:t>Trīsfāzu transformatorus var saslēgt paralēlai darbībai, ja ievē</w:t>
      </w:r>
      <w:r w:rsidRPr="00FE65A5">
        <w:rPr>
          <w:szCs w:val="24"/>
        </w:rPr>
        <w:softHyphen/>
        <w:t>roti šādi noteikumi:</w:t>
      </w:r>
    </w:p>
    <w:p w:rsidR="00FF29E6" w:rsidRPr="009B4F1B" w:rsidRDefault="00FF29E6" w:rsidP="009C6680">
      <w:pPr>
        <w:shd w:val="clear" w:color="auto" w:fill="FFFFFF"/>
        <w:ind w:left="0" w:right="0" w:firstLine="851"/>
        <w:jc w:val="both"/>
        <w:rPr>
          <w:szCs w:val="24"/>
        </w:rPr>
      </w:pPr>
      <w:r w:rsidRPr="009B4F1B">
        <w:rPr>
          <w:spacing w:val="-2"/>
          <w:szCs w:val="24"/>
        </w:rPr>
        <w:t>a)</w:t>
      </w:r>
      <w:r w:rsidRPr="009B4F1B">
        <w:rPr>
          <w:szCs w:val="24"/>
        </w:rPr>
        <w:tab/>
        <w:t>līniju spriegumu transformācijas koeficienti tukšgaitas re</w:t>
      </w:r>
      <w:r w:rsidRPr="009B4F1B">
        <w:rPr>
          <w:szCs w:val="24"/>
        </w:rPr>
        <w:softHyphen/>
        <w:t>žīmā ir vienādi (trans</w:t>
      </w:r>
      <w:r w:rsidRPr="009B4F1B">
        <w:rPr>
          <w:szCs w:val="24"/>
        </w:rPr>
        <w:softHyphen/>
        <w:t>formācijas koeficientu k pieļaujamā atšķirība ±0,5%):</w:t>
      </w:r>
    </w:p>
    <w:p w:rsidR="00FF29E6" w:rsidRPr="009B4F1B" w:rsidRDefault="00FF29E6" w:rsidP="00FF29E6">
      <w:pPr>
        <w:shd w:val="clear" w:color="auto" w:fill="FFFFFF"/>
        <w:ind w:left="0" w:right="0" w:firstLine="851"/>
        <w:jc w:val="center"/>
        <w:rPr>
          <w:szCs w:val="24"/>
        </w:rPr>
      </w:pPr>
      <w:r w:rsidRPr="009B4F1B">
        <w:rPr>
          <w:iCs/>
          <w:szCs w:val="24"/>
        </w:rPr>
        <w:t>k</w:t>
      </w:r>
      <w:r w:rsidRPr="009B4F1B">
        <w:rPr>
          <w:iCs/>
          <w:szCs w:val="24"/>
          <w:vertAlign w:val="subscript"/>
        </w:rPr>
        <w:t>I</w:t>
      </w:r>
      <w:r w:rsidRPr="009B4F1B">
        <w:rPr>
          <w:iCs/>
          <w:szCs w:val="24"/>
        </w:rPr>
        <w:t xml:space="preserve"> = k</w:t>
      </w:r>
      <w:r w:rsidRPr="009B4F1B">
        <w:rPr>
          <w:iCs/>
          <w:szCs w:val="24"/>
          <w:vertAlign w:val="subscript"/>
        </w:rPr>
        <w:t>II</w:t>
      </w:r>
      <w:r w:rsidRPr="009B4F1B">
        <w:rPr>
          <w:iCs/>
          <w:szCs w:val="24"/>
        </w:rPr>
        <w:t xml:space="preserve"> = k</w:t>
      </w:r>
      <w:r w:rsidRPr="009B4F1B">
        <w:rPr>
          <w:iCs/>
          <w:szCs w:val="24"/>
          <w:vertAlign w:val="subscript"/>
        </w:rPr>
        <w:t>III</w:t>
      </w:r>
      <w:r w:rsidRPr="009B4F1B">
        <w:rPr>
          <w:iCs/>
          <w:szCs w:val="24"/>
        </w:rPr>
        <w:t xml:space="preserve"> = </w:t>
      </w:r>
      <w:r w:rsidRPr="009B4F1B">
        <w:rPr>
          <w:szCs w:val="24"/>
        </w:rPr>
        <w:t xml:space="preserve">∙∙∙ </w:t>
      </w:r>
      <w:r w:rsidRPr="009B4F1B">
        <w:rPr>
          <w:iCs/>
          <w:szCs w:val="24"/>
        </w:rPr>
        <w:t>= k</w:t>
      </w:r>
      <w:r w:rsidRPr="009B4F1B">
        <w:rPr>
          <w:iCs/>
          <w:szCs w:val="24"/>
          <w:vertAlign w:val="subscript"/>
        </w:rPr>
        <w:t>n</w:t>
      </w:r>
      <w:r w:rsidRPr="009B4F1B">
        <w:rPr>
          <w:iCs/>
          <w:szCs w:val="24"/>
        </w:rPr>
        <w:t>;</w:t>
      </w:r>
    </w:p>
    <w:p w:rsidR="009B4F1B" w:rsidRPr="00FF29E6" w:rsidRDefault="009B4F1B" w:rsidP="00FD4179">
      <w:pPr>
        <w:shd w:val="clear" w:color="auto" w:fill="FFFFFF"/>
        <w:ind w:left="0" w:right="0" w:firstLine="851"/>
        <w:jc w:val="both"/>
        <w:rPr>
          <w:szCs w:val="24"/>
        </w:rPr>
      </w:pPr>
    </w:p>
    <w:tbl>
      <w:tblPr>
        <w:tblW w:w="8617" w:type="dxa"/>
        <w:tblLook w:val="01E0" w:firstRow="1" w:lastRow="1" w:firstColumn="1" w:lastColumn="1" w:noHBand="0" w:noVBand="0"/>
      </w:tblPr>
      <w:tblGrid>
        <w:gridCol w:w="8617"/>
      </w:tblGrid>
      <w:tr w:rsidR="009B4F1B" w:rsidRPr="009B4F1B" w:rsidTr="00766C5D">
        <w:tc>
          <w:tcPr>
            <w:tcW w:w="8617" w:type="dxa"/>
          </w:tcPr>
          <w:p w:rsidR="009B4F1B" w:rsidRPr="009B4F1B" w:rsidRDefault="001B463E" w:rsidP="00FD4179">
            <w:pPr>
              <w:ind w:left="0" w:right="0" w:firstLine="851"/>
              <w:jc w:val="center"/>
              <w:rPr>
                <w:szCs w:val="24"/>
              </w:rPr>
            </w:pPr>
            <w:r>
              <w:rPr>
                <w:noProof/>
                <w:szCs w:val="24"/>
                <w:lang w:eastAsia="lv-LV"/>
              </w:rPr>
              <w:drawing>
                <wp:inline distT="0" distB="0" distL="0" distR="0">
                  <wp:extent cx="1273810" cy="1386840"/>
                  <wp:effectExtent l="1905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7" cstate="print">
                            <a:lum bright="-22000" contrast="56000"/>
                            <a:grayscl/>
                          </a:blip>
                          <a:srcRect/>
                          <a:stretch>
                            <a:fillRect/>
                          </a:stretch>
                        </pic:blipFill>
                        <pic:spPr bwMode="auto">
                          <a:xfrm>
                            <a:off x="0" y="0"/>
                            <a:ext cx="1273810" cy="1386840"/>
                          </a:xfrm>
                          <a:prstGeom prst="rect">
                            <a:avLst/>
                          </a:prstGeom>
                          <a:noFill/>
                          <a:ln w="9525">
                            <a:noFill/>
                            <a:miter lim="800000"/>
                            <a:headEnd/>
                            <a:tailEnd/>
                          </a:ln>
                        </pic:spPr>
                      </pic:pic>
                    </a:graphicData>
                  </a:graphic>
                </wp:inline>
              </w:drawing>
            </w:r>
          </w:p>
          <w:p w:rsidR="009B4F1B" w:rsidRPr="009B4F1B" w:rsidRDefault="009B4F1B" w:rsidP="00FD4179">
            <w:pPr>
              <w:ind w:left="0" w:right="0"/>
              <w:jc w:val="center"/>
              <w:rPr>
                <w:szCs w:val="24"/>
              </w:rPr>
            </w:pPr>
            <w:r w:rsidRPr="009B4F1B">
              <w:rPr>
                <w:szCs w:val="24"/>
              </w:rPr>
              <w:t>2.2. att. Divi para</w:t>
            </w:r>
            <w:r w:rsidRPr="009B4F1B">
              <w:rPr>
                <w:szCs w:val="24"/>
              </w:rPr>
              <w:softHyphen/>
              <w:t>lēli saslēgti transfor</w:t>
            </w:r>
            <w:r w:rsidRPr="009B4F1B">
              <w:rPr>
                <w:szCs w:val="24"/>
              </w:rPr>
              <w:softHyphen/>
              <w:t>matori (vienlīnijas</w:t>
            </w:r>
            <w:r>
              <w:rPr>
                <w:szCs w:val="24"/>
              </w:rPr>
              <w:t xml:space="preserve"> </w:t>
            </w:r>
            <w:r w:rsidRPr="009B4F1B">
              <w:rPr>
                <w:szCs w:val="24"/>
              </w:rPr>
              <w:t>shēma).</w:t>
            </w:r>
          </w:p>
        </w:tc>
      </w:tr>
    </w:tbl>
    <w:p w:rsidR="00FF29E6" w:rsidRDefault="00FF29E6" w:rsidP="00FD4179">
      <w:pPr>
        <w:shd w:val="clear" w:color="auto" w:fill="FFFFFF"/>
        <w:tabs>
          <w:tab w:val="left" w:pos="634"/>
        </w:tabs>
        <w:ind w:left="0" w:right="0" w:firstLine="851"/>
        <w:jc w:val="both"/>
        <w:rPr>
          <w:spacing w:val="-2"/>
          <w:szCs w:val="24"/>
        </w:rPr>
      </w:pPr>
    </w:p>
    <w:p w:rsidR="009B4F1B" w:rsidRPr="009B4F1B" w:rsidRDefault="009B4F1B" w:rsidP="00FD4179">
      <w:pPr>
        <w:shd w:val="clear" w:color="auto" w:fill="FFFFFF"/>
        <w:tabs>
          <w:tab w:val="left" w:pos="634"/>
        </w:tabs>
        <w:ind w:left="0" w:right="0" w:firstLine="851"/>
        <w:jc w:val="both"/>
        <w:rPr>
          <w:szCs w:val="24"/>
        </w:rPr>
      </w:pPr>
      <w:r w:rsidRPr="009B4F1B">
        <w:rPr>
          <w:spacing w:val="-6"/>
          <w:szCs w:val="24"/>
        </w:rPr>
        <w:t>b)</w:t>
      </w:r>
      <w:r w:rsidRPr="009B4F1B">
        <w:rPr>
          <w:szCs w:val="24"/>
        </w:rPr>
        <w:tab/>
        <w:t>transformatoru īsslēguma spriegumi ir vienādi (pieļaujama novirze līdz ±10% no īsslēguma sprie</w:t>
      </w:r>
      <w:r w:rsidRPr="009B4F1B">
        <w:rPr>
          <w:szCs w:val="24"/>
        </w:rPr>
        <w:softHyphen/>
        <w:t>gumu vidējās vērtības):</w:t>
      </w:r>
    </w:p>
    <w:p w:rsidR="009B4F1B" w:rsidRPr="009B4F1B" w:rsidRDefault="009B4F1B" w:rsidP="00FD4179">
      <w:pPr>
        <w:shd w:val="clear" w:color="auto" w:fill="FFFFFF"/>
        <w:tabs>
          <w:tab w:val="left" w:pos="634"/>
        </w:tabs>
        <w:ind w:left="0" w:right="0" w:firstLine="851"/>
        <w:jc w:val="center"/>
        <w:rPr>
          <w:szCs w:val="24"/>
        </w:rPr>
      </w:pPr>
      <w:r w:rsidRPr="009B4F1B">
        <w:rPr>
          <w:szCs w:val="24"/>
        </w:rPr>
        <w:t>U</w:t>
      </w:r>
      <w:r w:rsidRPr="009B4F1B">
        <w:rPr>
          <w:szCs w:val="24"/>
          <w:vertAlign w:val="subscript"/>
        </w:rPr>
        <w:t>kI</w:t>
      </w:r>
      <w:r w:rsidRPr="009B4F1B">
        <w:rPr>
          <w:szCs w:val="24"/>
        </w:rPr>
        <w:t xml:space="preserve"> = U</w:t>
      </w:r>
      <w:r w:rsidRPr="009B4F1B">
        <w:rPr>
          <w:szCs w:val="24"/>
          <w:vertAlign w:val="subscript"/>
        </w:rPr>
        <w:t>kII</w:t>
      </w:r>
      <w:r w:rsidRPr="009B4F1B">
        <w:rPr>
          <w:szCs w:val="24"/>
        </w:rPr>
        <w:t xml:space="preserve"> = U</w:t>
      </w:r>
      <w:r w:rsidRPr="009B4F1B">
        <w:rPr>
          <w:szCs w:val="24"/>
          <w:vertAlign w:val="subscript"/>
        </w:rPr>
        <w:t>kIII</w:t>
      </w:r>
      <w:r w:rsidRPr="009B4F1B">
        <w:rPr>
          <w:szCs w:val="24"/>
        </w:rPr>
        <w:t xml:space="preserve"> = ∙∙∙ = U</w:t>
      </w:r>
      <w:r w:rsidRPr="009B4F1B">
        <w:rPr>
          <w:szCs w:val="24"/>
          <w:vertAlign w:val="subscript"/>
        </w:rPr>
        <w:t>kn</w:t>
      </w:r>
      <w:r w:rsidRPr="009B4F1B">
        <w:rPr>
          <w:szCs w:val="24"/>
        </w:rPr>
        <w:t>;</w:t>
      </w:r>
    </w:p>
    <w:p w:rsidR="009B4F1B" w:rsidRPr="009B4F1B" w:rsidRDefault="009B4F1B" w:rsidP="00FD4179">
      <w:pPr>
        <w:widowControl w:val="0"/>
        <w:numPr>
          <w:ilvl w:val="0"/>
          <w:numId w:val="11"/>
        </w:numPr>
        <w:shd w:val="clear" w:color="auto" w:fill="FFFFFF"/>
        <w:tabs>
          <w:tab w:val="left" w:pos="634"/>
        </w:tabs>
        <w:autoSpaceDE w:val="0"/>
        <w:autoSpaceDN w:val="0"/>
        <w:adjustRightInd w:val="0"/>
        <w:ind w:left="0" w:right="0" w:firstLine="851"/>
        <w:jc w:val="both"/>
        <w:rPr>
          <w:szCs w:val="24"/>
        </w:rPr>
      </w:pPr>
      <w:r w:rsidRPr="009B4F1B">
        <w:rPr>
          <w:szCs w:val="24"/>
        </w:rPr>
        <w:t>transformatoru tinumu savienojumu grupas ir vienādas</w:t>
      </w:r>
      <w:r>
        <w:rPr>
          <w:szCs w:val="24"/>
        </w:rPr>
        <w:t>.</w:t>
      </w:r>
    </w:p>
    <w:p w:rsidR="009B4F1B" w:rsidRPr="009B4F1B" w:rsidRDefault="009B4F1B" w:rsidP="009C6680">
      <w:pPr>
        <w:ind w:left="0" w:right="0" w:firstLine="426"/>
        <w:jc w:val="both"/>
        <w:rPr>
          <w:szCs w:val="24"/>
        </w:rPr>
      </w:pPr>
      <w:r w:rsidRPr="009B4F1B">
        <w:rPr>
          <w:szCs w:val="24"/>
        </w:rPr>
        <w:t>Ja paralēli darbojas transformatori ar dažādiem īsslēguma spriegumiem, tad transformators ar mazāko īsslēguma sprieguma vērtību tiek pārslogots.</w:t>
      </w:r>
    </w:p>
    <w:p w:rsidR="009B4F1B" w:rsidRPr="009B4F1B" w:rsidRDefault="009B4F1B" w:rsidP="009C6680">
      <w:pPr>
        <w:ind w:left="0" w:right="0" w:firstLine="426"/>
        <w:jc w:val="both"/>
        <w:rPr>
          <w:szCs w:val="24"/>
        </w:rPr>
      </w:pPr>
      <w:r w:rsidRPr="009B4F1B">
        <w:rPr>
          <w:szCs w:val="24"/>
        </w:rPr>
        <w:t>Slodzes sadalījumu starp paralēli strādājošiem transformatoriem nosaka pēc formulas</w:t>
      </w:r>
    </w:p>
    <w:p w:rsidR="009B4F1B" w:rsidRPr="009B4F1B" w:rsidRDefault="009B4F1B" w:rsidP="00FD4179">
      <w:pPr>
        <w:shd w:val="clear" w:color="auto" w:fill="FFFFFF"/>
        <w:ind w:left="0" w:right="0" w:firstLine="851"/>
        <w:jc w:val="center"/>
        <w:rPr>
          <w:color w:val="000000"/>
          <w:spacing w:val="11"/>
          <w:szCs w:val="24"/>
        </w:rPr>
      </w:pPr>
      <w:r w:rsidRPr="009B4F1B">
        <w:rPr>
          <w:color w:val="000000"/>
          <w:spacing w:val="11"/>
          <w:position w:val="-60"/>
          <w:szCs w:val="24"/>
        </w:rPr>
        <w:object w:dxaOrig="1920" w:dyaOrig="980">
          <v:shape id="_x0000_i1208" type="#_x0000_t75" style="width:96pt;height:49.5pt" o:ole="">
            <v:imagedata r:id="rId388" o:title=""/>
          </v:shape>
          <o:OLEObject Type="Embed" ProgID="Equation.3" ShapeID="_x0000_i1208" DrawAspect="Content" ObjectID="_1399887209" r:id="rId389"/>
        </w:object>
      </w:r>
    </w:p>
    <w:p w:rsidR="009B4F1B" w:rsidRPr="009B4F1B" w:rsidRDefault="009B4F1B" w:rsidP="009C6680">
      <w:pPr>
        <w:shd w:val="clear" w:color="auto" w:fill="FFFFFF"/>
        <w:ind w:left="0" w:right="0"/>
        <w:jc w:val="both"/>
        <w:rPr>
          <w:color w:val="000000"/>
          <w:spacing w:val="11"/>
          <w:szCs w:val="24"/>
        </w:rPr>
      </w:pPr>
      <w:r w:rsidRPr="009B4F1B">
        <w:rPr>
          <w:color w:val="000000"/>
          <w:spacing w:val="11"/>
          <w:szCs w:val="24"/>
        </w:rPr>
        <w:t>kur S</w:t>
      </w:r>
      <w:r w:rsidRPr="009B4F1B">
        <w:rPr>
          <w:color w:val="000000"/>
          <w:spacing w:val="11"/>
          <w:szCs w:val="24"/>
          <w:vertAlign w:val="subscript"/>
        </w:rPr>
        <w:t>X</w:t>
      </w:r>
      <w:r w:rsidRPr="009B4F1B">
        <w:rPr>
          <w:color w:val="000000"/>
          <w:spacing w:val="11"/>
          <w:szCs w:val="24"/>
        </w:rPr>
        <w:t xml:space="preserve"> – </w:t>
      </w:r>
      <w:r w:rsidRPr="009B4F1B">
        <w:rPr>
          <w:szCs w:val="24"/>
        </w:rPr>
        <w:t>dotā transformatora slodze, kVA;</w:t>
      </w:r>
    </w:p>
    <w:p w:rsidR="009B4F1B" w:rsidRPr="009B4F1B" w:rsidRDefault="009B4F1B" w:rsidP="009C6680">
      <w:pPr>
        <w:shd w:val="clear" w:color="auto" w:fill="FFFFFF"/>
        <w:ind w:left="0" w:right="0" w:firstLine="426"/>
        <w:jc w:val="both"/>
        <w:rPr>
          <w:color w:val="000000"/>
          <w:spacing w:val="11"/>
          <w:szCs w:val="24"/>
        </w:rPr>
      </w:pPr>
      <w:r w:rsidRPr="009B4F1B">
        <w:rPr>
          <w:color w:val="000000"/>
          <w:spacing w:val="11"/>
          <w:szCs w:val="24"/>
        </w:rPr>
        <w:t xml:space="preserve">S </w:t>
      </w:r>
      <w:r w:rsidRPr="009B4F1B">
        <w:rPr>
          <w:szCs w:val="24"/>
        </w:rPr>
        <w:t>– visas paralēlās grupas kopēja slodze, kVA</w:t>
      </w:r>
      <w:r w:rsidRPr="009B4F1B">
        <w:rPr>
          <w:color w:val="000000"/>
          <w:spacing w:val="11"/>
          <w:szCs w:val="24"/>
        </w:rPr>
        <w:t>;</w:t>
      </w:r>
    </w:p>
    <w:p w:rsidR="009B4F1B" w:rsidRPr="009B4F1B" w:rsidRDefault="009B4F1B" w:rsidP="009C6680">
      <w:pPr>
        <w:shd w:val="clear" w:color="auto" w:fill="FFFFFF"/>
        <w:ind w:left="0" w:right="0" w:firstLine="426"/>
        <w:jc w:val="both"/>
        <w:rPr>
          <w:szCs w:val="24"/>
        </w:rPr>
      </w:pPr>
      <w:r w:rsidRPr="009B4F1B">
        <w:rPr>
          <w:color w:val="000000"/>
          <w:spacing w:val="11"/>
          <w:szCs w:val="24"/>
        </w:rPr>
        <w:t>U</w:t>
      </w:r>
      <w:r w:rsidRPr="009B4F1B">
        <w:rPr>
          <w:color w:val="000000"/>
          <w:spacing w:val="11"/>
          <w:szCs w:val="24"/>
          <w:vertAlign w:val="subscript"/>
        </w:rPr>
        <w:t>KX</w:t>
      </w:r>
      <w:r w:rsidRPr="009B4F1B">
        <w:rPr>
          <w:color w:val="000000"/>
          <w:spacing w:val="11"/>
          <w:szCs w:val="24"/>
        </w:rPr>
        <w:t xml:space="preserve"> </w:t>
      </w:r>
      <w:r w:rsidRPr="009B4F1B">
        <w:rPr>
          <w:szCs w:val="24"/>
        </w:rPr>
        <w:t>– dotā transformatora īsslēguma spriegums, %;</w:t>
      </w:r>
    </w:p>
    <w:p w:rsidR="009B4F1B" w:rsidRPr="009B4F1B" w:rsidRDefault="009B4F1B" w:rsidP="009C6680">
      <w:pPr>
        <w:ind w:left="0" w:right="0" w:firstLine="426"/>
        <w:jc w:val="both"/>
        <w:rPr>
          <w:szCs w:val="24"/>
        </w:rPr>
      </w:pPr>
      <w:r w:rsidRPr="009B4F1B">
        <w:rPr>
          <w:szCs w:val="24"/>
        </w:rPr>
        <w:t>S</w:t>
      </w:r>
      <w:r w:rsidRPr="009B4F1B">
        <w:rPr>
          <w:szCs w:val="24"/>
          <w:vertAlign w:val="subscript"/>
        </w:rPr>
        <w:t>NX</w:t>
      </w:r>
      <w:r w:rsidRPr="009B4F1B">
        <w:rPr>
          <w:szCs w:val="24"/>
        </w:rPr>
        <w:t xml:space="preserve"> - dotā transformatora nominālā jauda, kVA.</w:t>
      </w:r>
    </w:p>
    <w:p w:rsidR="009B4F1B" w:rsidRPr="009B4F1B" w:rsidRDefault="009B4F1B" w:rsidP="009C6680">
      <w:pPr>
        <w:ind w:left="0" w:right="0" w:firstLine="426"/>
        <w:jc w:val="both"/>
        <w:rPr>
          <w:szCs w:val="24"/>
        </w:rPr>
      </w:pPr>
      <w:r w:rsidRPr="009B4F1B">
        <w:rPr>
          <w:szCs w:val="24"/>
        </w:rPr>
        <w:lastRenderedPageBreak/>
        <w:t>Ja transformatoru transformācijas koeficienti ir dažādi, tad transformatoru tinumos plūst izlīdzinošā strāva, kas pārslogo to transformatoru, kuram mazāks transformācijas koeficients. Izlīdzinošo strāvu var aprēķināt, lietojot formulu</w:t>
      </w:r>
    </w:p>
    <w:p w:rsidR="009B4F1B" w:rsidRPr="009B4F1B" w:rsidRDefault="009B4F1B" w:rsidP="009C6680">
      <w:pPr>
        <w:shd w:val="clear" w:color="auto" w:fill="FFFFFF"/>
        <w:ind w:left="0" w:right="0" w:firstLine="426"/>
        <w:jc w:val="center"/>
        <w:rPr>
          <w:color w:val="000000"/>
          <w:spacing w:val="11"/>
          <w:szCs w:val="24"/>
        </w:rPr>
      </w:pPr>
      <w:r w:rsidRPr="009B4F1B">
        <w:rPr>
          <w:color w:val="000000"/>
          <w:spacing w:val="11"/>
          <w:position w:val="-58"/>
          <w:szCs w:val="24"/>
        </w:rPr>
        <w:object w:dxaOrig="1719" w:dyaOrig="960">
          <v:shape id="_x0000_i1209" type="#_x0000_t75" style="width:85.5pt;height:48pt" o:ole="">
            <v:imagedata r:id="rId390" o:title=""/>
          </v:shape>
          <o:OLEObject Type="Embed" ProgID="Equation.3" ShapeID="_x0000_i1209" DrawAspect="Content" ObjectID="_1399887210" r:id="rId391"/>
        </w:object>
      </w:r>
    </w:p>
    <w:p w:rsidR="009B4F1B" w:rsidRPr="009B4F1B" w:rsidRDefault="009B4F1B" w:rsidP="009C6680">
      <w:pPr>
        <w:ind w:left="0" w:right="0"/>
        <w:jc w:val="both"/>
        <w:rPr>
          <w:szCs w:val="24"/>
        </w:rPr>
      </w:pPr>
      <w:r w:rsidRPr="009B4F1B">
        <w:rPr>
          <w:szCs w:val="24"/>
        </w:rPr>
        <w:t>kur a – sekundāro spriegumu starpība, %;</w:t>
      </w:r>
    </w:p>
    <w:p w:rsidR="009B4F1B" w:rsidRPr="009B4F1B" w:rsidRDefault="009B4F1B" w:rsidP="009C6680">
      <w:pPr>
        <w:shd w:val="clear" w:color="auto" w:fill="FFFFFF"/>
        <w:ind w:left="0" w:right="0" w:firstLine="426"/>
        <w:jc w:val="both"/>
        <w:rPr>
          <w:color w:val="000000"/>
          <w:spacing w:val="11"/>
          <w:szCs w:val="24"/>
        </w:rPr>
      </w:pPr>
      <w:r w:rsidRPr="009B4F1B">
        <w:rPr>
          <w:color w:val="000000"/>
          <w:spacing w:val="11"/>
          <w:position w:val="-30"/>
          <w:szCs w:val="24"/>
        </w:rPr>
        <w:object w:dxaOrig="859" w:dyaOrig="680">
          <v:shape id="_x0000_i1210" type="#_x0000_t75" style="width:42.75pt;height:34.5pt" o:ole="">
            <v:imagedata r:id="rId392" o:title=""/>
          </v:shape>
          <o:OLEObject Type="Embed" ProgID="Equation.3" ShapeID="_x0000_i1210" DrawAspect="Content" ObjectID="_1399887211" r:id="rId393"/>
        </w:object>
      </w:r>
      <w:r w:rsidRPr="009B4F1B">
        <w:rPr>
          <w:color w:val="000000"/>
          <w:spacing w:val="11"/>
          <w:szCs w:val="24"/>
        </w:rPr>
        <w:t xml:space="preserve"> - </w:t>
      </w:r>
      <w:r w:rsidRPr="009B4F1B">
        <w:rPr>
          <w:szCs w:val="24"/>
        </w:rPr>
        <w:t>otrā transformatora (ar lielāko jaudu) nominālās strāvas</w:t>
      </w:r>
      <w:r w:rsidRPr="009B4F1B">
        <w:rPr>
          <w:color w:val="000000"/>
          <w:spacing w:val="11"/>
          <w:szCs w:val="24"/>
        </w:rPr>
        <w:t xml:space="preserve"> I</w:t>
      </w:r>
      <w:r w:rsidRPr="009B4F1B">
        <w:rPr>
          <w:color w:val="000000"/>
          <w:spacing w:val="11"/>
          <w:szCs w:val="24"/>
          <w:vertAlign w:val="subscript"/>
        </w:rPr>
        <w:t>N2</w:t>
      </w:r>
      <w:r w:rsidRPr="009B4F1B">
        <w:rPr>
          <w:color w:val="000000"/>
          <w:spacing w:val="11"/>
          <w:szCs w:val="24"/>
        </w:rPr>
        <w:t xml:space="preserve"> </w:t>
      </w:r>
      <w:r w:rsidRPr="009B4F1B">
        <w:rPr>
          <w:szCs w:val="24"/>
        </w:rPr>
        <w:t>attiecība pret pirmā transformatora (ar mazāko jaudu) nominālo strāvu</w:t>
      </w:r>
      <w:r w:rsidRPr="009B4F1B">
        <w:rPr>
          <w:color w:val="000000"/>
          <w:spacing w:val="11"/>
          <w:szCs w:val="24"/>
        </w:rPr>
        <w:t xml:space="preserve"> I</w:t>
      </w:r>
      <w:r w:rsidRPr="009B4F1B">
        <w:rPr>
          <w:color w:val="000000"/>
          <w:spacing w:val="11"/>
          <w:szCs w:val="24"/>
          <w:vertAlign w:val="subscript"/>
        </w:rPr>
        <w:t>N1</w:t>
      </w:r>
      <w:r w:rsidRPr="009B4F1B">
        <w:rPr>
          <w:color w:val="000000"/>
          <w:spacing w:val="11"/>
          <w:szCs w:val="24"/>
        </w:rPr>
        <w:t>;</w:t>
      </w:r>
    </w:p>
    <w:p w:rsidR="009B4F1B" w:rsidRDefault="009B4F1B" w:rsidP="00150FD1">
      <w:pPr>
        <w:shd w:val="clear" w:color="auto" w:fill="FFFFFF"/>
        <w:ind w:left="0" w:right="0" w:firstLine="426"/>
        <w:jc w:val="both"/>
        <w:rPr>
          <w:szCs w:val="24"/>
        </w:rPr>
      </w:pPr>
      <w:r w:rsidRPr="009B4F1B">
        <w:rPr>
          <w:color w:val="000000"/>
          <w:spacing w:val="11"/>
          <w:szCs w:val="24"/>
        </w:rPr>
        <w:t>U</w:t>
      </w:r>
      <w:r w:rsidRPr="009B4F1B">
        <w:rPr>
          <w:color w:val="000000"/>
          <w:spacing w:val="11"/>
          <w:szCs w:val="24"/>
          <w:vertAlign w:val="subscript"/>
        </w:rPr>
        <w:t>K1</w:t>
      </w:r>
      <w:r w:rsidRPr="009B4F1B">
        <w:rPr>
          <w:color w:val="000000"/>
          <w:spacing w:val="11"/>
          <w:szCs w:val="24"/>
        </w:rPr>
        <w:t xml:space="preserve"> un U</w:t>
      </w:r>
      <w:r w:rsidRPr="009B4F1B">
        <w:rPr>
          <w:color w:val="000000"/>
          <w:spacing w:val="11"/>
          <w:szCs w:val="24"/>
          <w:vertAlign w:val="subscript"/>
        </w:rPr>
        <w:t>K2</w:t>
      </w:r>
      <w:r w:rsidRPr="009B4F1B">
        <w:rPr>
          <w:color w:val="000000"/>
          <w:spacing w:val="11"/>
          <w:szCs w:val="24"/>
        </w:rPr>
        <w:t xml:space="preserve"> – </w:t>
      </w:r>
      <w:r w:rsidRPr="009B4F1B">
        <w:rPr>
          <w:szCs w:val="24"/>
        </w:rPr>
        <w:t>transformatoru īsslēguma spriegumi.</w:t>
      </w:r>
    </w:p>
    <w:p w:rsidR="0016476A" w:rsidRDefault="0016476A" w:rsidP="00FD4179">
      <w:pPr>
        <w:ind w:left="0" w:right="0"/>
      </w:pPr>
    </w:p>
    <w:p w:rsidR="0016476A" w:rsidRPr="009842B3" w:rsidRDefault="0016476A" w:rsidP="00150FD1">
      <w:pPr>
        <w:ind w:left="0" w:right="0" w:firstLine="426"/>
      </w:pPr>
      <w:r>
        <w:rPr>
          <w:b/>
          <w:szCs w:val="24"/>
        </w:rPr>
        <w:t>2.13</w:t>
      </w:r>
      <w:r w:rsidRPr="00995DC6">
        <w:rPr>
          <w:b/>
          <w:szCs w:val="24"/>
        </w:rPr>
        <w:t>. Piemērs.</w:t>
      </w:r>
      <w:r>
        <w:rPr>
          <w:szCs w:val="24"/>
        </w:rPr>
        <w:t xml:space="preserve"> </w:t>
      </w:r>
      <w:r w:rsidRPr="009842B3">
        <w:t>Pārbaudīt, vai var saslēgt paralēlai darbībai divus transformatorus, kuriem ir šādi pases dati:</w:t>
      </w:r>
    </w:p>
    <w:p w:rsidR="0016476A" w:rsidRPr="00E27BAF" w:rsidRDefault="0016476A" w:rsidP="00150FD1">
      <w:pPr>
        <w:shd w:val="clear" w:color="auto" w:fill="FFFFFF"/>
        <w:ind w:left="0" w:right="0" w:firstLine="426"/>
        <w:jc w:val="both"/>
        <w:rPr>
          <w:color w:val="000000"/>
          <w:spacing w:val="11"/>
          <w:szCs w:val="24"/>
        </w:rPr>
      </w:pPr>
      <w:r w:rsidRPr="00E27BAF">
        <w:rPr>
          <w:color w:val="000000"/>
          <w:spacing w:val="11"/>
          <w:szCs w:val="24"/>
        </w:rPr>
        <w:t xml:space="preserve">1. </w:t>
      </w:r>
      <w:r w:rsidRPr="00E27BAF">
        <w:rPr>
          <w:i/>
          <w:color w:val="000000"/>
          <w:spacing w:val="11"/>
          <w:szCs w:val="24"/>
        </w:rPr>
        <w:t>S</w:t>
      </w:r>
      <w:r w:rsidRPr="00E27BAF">
        <w:rPr>
          <w:i/>
          <w:color w:val="000000"/>
          <w:spacing w:val="11"/>
          <w:szCs w:val="24"/>
          <w:vertAlign w:val="subscript"/>
        </w:rPr>
        <w:t>N</w:t>
      </w:r>
      <w:r w:rsidRPr="00E27BAF">
        <w:rPr>
          <w:color w:val="000000"/>
          <w:spacing w:val="11"/>
          <w:szCs w:val="24"/>
          <w:vertAlign w:val="subscript"/>
        </w:rPr>
        <w:t>1</w:t>
      </w:r>
      <w:r w:rsidRPr="00E27BAF">
        <w:rPr>
          <w:color w:val="000000"/>
          <w:spacing w:val="11"/>
          <w:szCs w:val="24"/>
        </w:rPr>
        <w:t xml:space="preserve"> = 400 kVA, </w:t>
      </w:r>
      <w:r w:rsidRPr="00E27BAF">
        <w:rPr>
          <w:i/>
          <w:color w:val="000000"/>
          <w:spacing w:val="11"/>
          <w:szCs w:val="24"/>
        </w:rPr>
        <w:t>U</w:t>
      </w:r>
      <w:r w:rsidRPr="00E27BAF">
        <w:rPr>
          <w:i/>
          <w:color w:val="000000"/>
          <w:spacing w:val="11"/>
          <w:szCs w:val="24"/>
          <w:vertAlign w:val="subscript"/>
        </w:rPr>
        <w:t>N</w:t>
      </w:r>
      <w:r w:rsidRPr="00E27BAF">
        <w:rPr>
          <w:color w:val="000000"/>
          <w:spacing w:val="11"/>
          <w:szCs w:val="24"/>
          <w:vertAlign w:val="subscript"/>
        </w:rPr>
        <w:t>1</w:t>
      </w:r>
      <w:r w:rsidRPr="00E27BAF">
        <w:rPr>
          <w:color w:val="000000"/>
          <w:spacing w:val="11"/>
          <w:szCs w:val="24"/>
        </w:rPr>
        <w:t xml:space="preserve"> = 10,5/0,4 kV, </w:t>
      </w:r>
      <w:r w:rsidRPr="00E27BAF">
        <w:rPr>
          <w:i/>
          <w:color w:val="000000"/>
          <w:spacing w:val="11"/>
          <w:szCs w:val="24"/>
        </w:rPr>
        <w:t>U</w:t>
      </w:r>
      <w:r w:rsidRPr="00E27BAF">
        <w:rPr>
          <w:i/>
          <w:color w:val="000000"/>
          <w:spacing w:val="11"/>
          <w:szCs w:val="24"/>
          <w:vertAlign w:val="subscript"/>
        </w:rPr>
        <w:t>K</w:t>
      </w:r>
      <w:r w:rsidRPr="00E27BAF">
        <w:rPr>
          <w:color w:val="000000"/>
          <w:spacing w:val="11"/>
          <w:szCs w:val="24"/>
          <w:vertAlign w:val="subscript"/>
        </w:rPr>
        <w:t>1</w:t>
      </w:r>
      <w:r w:rsidRPr="00E27BAF">
        <w:rPr>
          <w:color w:val="000000"/>
          <w:spacing w:val="11"/>
          <w:szCs w:val="24"/>
        </w:rPr>
        <w:t xml:space="preserve"> = 4,5 %, Y/Ұ – 0;</w:t>
      </w:r>
    </w:p>
    <w:p w:rsidR="0016476A" w:rsidRDefault="0016476A" w:rsidP="00150FD1">
      <w:pPr>
        <w:ind w:left="0" w:right="0" w:firstLine="426"/>
        <w:jc w:val="both"/>
        <w:rPr>
          <w:color w:val="000000"/>
          <w:spacing w:val="11"/>
          <w:szCs w:val="24"/>
        </w:rPr>
      </w:pPr>
      <w:r w:rsidRPr="00E27BAF">
        <w:rPr>
          <w:szCs w:val="24"/>
        </w:rPr>
        <w:t xml:space="preserve">2. </w:t>
      </w:r>
      <w:r w:rsidRPr="00E27BAF">
        <w:rPr>
          <w:i/>
          <w:color w:val="000000"/>
          <w:spacing w:val="11"/>
          <w:szCs w:val="24"/>
        </w:rPr>
        <w:t>S</w:t>
      </w:r>
      <w:r w:rsidRPr="00E27BAF">
        <w:rPr>
          <w:i/>
          <w:color w:val="000000"/>
          <w:spacing w:val="11"/>
          <w:szCs w:val="24"/>
          <w:vertAlign w:val="subscript"/>
        </w:rPr>
        <w:t>N</w:t>
      </w:r>
      <w:r w:rsidRPr="00E27BAF">
        <w:rPr>
          <w:color w:val="000000"/>
          <w:spacing w:val="11"/>
          <w:szCs w:val="24"/>
          <w:vertAlign w:val="subscript"/>
        </w:rPr>
        <w:t>2</w:t>
      </w:r>
      <w:r w:rsidRPr="00E27BAF">
        <w:rPr>
          <w:color w:val="000000"/>
          <w:spacing w:val="11"/>
          <w:szCs w:val="24"/>
        </w:rPr>
        <w:t xml:space="preserve"> = 630 kVA, </w:t>
      </w:r>
      <w:r w:rsidRPr="00E27BAF">
        <w:rPr>
          <w:i/>
          <w:color w:val="000000"/>
          <w:spacing w:val="11"/>
          <w:szCs w:val="24"/>
        </w:rPr>
        <w:t>U</w:t>
      </w:r>
      <w:r w:rsidRPr="00E27BAF">
        <w:rPr>
          <w:i/>
          <w:color w:val="000000"/>
          <w:spacing w:val="11"/>
          <w:szCs w:val="24"/>
          <w:vertAlign w:val="subscript"/>
        </w:rPr>
        <w:t>N</w:t>
      </w:r>
      <w:r>
        <w:rPr>
          <w:color w:val="000000"/>
          <w:spacing w:val="11"/>
          <w:szCs w:val="24"/>
          <w:vertAlign w:val="subscript"/>
        </w:rPr>
        <w:t>2</w:t>
      </w:r>
      <w:r w:rsidRPr="00E27BAF">
        <w:rPr>
          <w:color w:val="000000"/>
          <w:spacing w:val="11"/>
          <w:szCs w:val="24"/>
        </w:rPr>
        <w:t xml:space="preserve"> = 10/0,38 kV, </w:t>
      </w:r>
      <w:r w:rsidRPr="00E27BAF">
        <w:rPr>
          <w:i/>
          <w:color w:val="000000"/>
          <w:spacing w:val="11"/>
          <w:szCs w:val="24"/>
        </w:rPr>
        <w:t>U</w:t>
      </w:r>
      <w:r w:rsidRPr="00E27BAF">
        <w:rPr>
          <w:i/>
          <w:color w:val="000000"/>
          <w:spacing w:val="11"/>
          <w:szCs w:val="24"/>
          <w:vertAlign w:val="subscript"/>
        </w:rPr>
        <w:t>K</w:t>
      </w:r>
      <w:r>
        <w:rPr>
          <w:color w:val="000000"/>
          <w:spacing w:val="11"/>
          <w:szCs w:val="24"/>
          <w:vertAlign w:val="subscript"/>
        </w:rPr>
        <w:t>2</w:t>
      </w:r>
      <w:r w:rsidRPr="00E27BAF">
        <w:rPr>
          <w:color w:val="000000"/>
          <w:spacing w:val="11"/>
          <w:szCs w:val="24"/>
        </w:rPr>
        <w:t xml:space="preserve"> = 5,5 %, Y/Ұ – 0.</w:t>
      </w:r>
      <w:r>
        <w:rPr>
          <w:color w:val="000000"/>
          <w:spacing w:val="11"/>
          <w:szCs w:val="24"/>
        </w:rPr>
        <w:t xml:space="preserve"> </w:t>
      </w:r>
    </w:p>
    <w:p w:rsidR="0016476A" w:rsidRPr="009842B3" w:rsidRDefault="0016476A" w:rsidP="00150FD1">
      <w:pPr>
        <w:ind w:left="0" w:right="0" w:firstLine="426"/>
        <w:jc w:val="both"/>
        <w:rPr>
          <w:color w:val="000000"/>
          <w:spacing w:val="11"/>
          <w:szCs w:val="24"/>
        </w:rPr>
      </w:pPr>
      <w:r>
        <w:t>Kā kopējā</w:t>
      </w:r>
      <w:r w:rsidRPr="009842B3">
        <w:t xml:space="preserve"> slodze 1000 kVA</w:t>
      </w:r>
      <w:r>
        <w:t xml:space="preserve"> sadalās starp transformatoriem</w:t>
      </w:r>
      <w:r w:rsidRPr="009842B3">
        <w:t>?</w:t>
      </w:r>
    </w:p>
    <w:p w:rsidR="0016476A" w:rsidRPr="00E27BAF" w:rsidRDefault="0016476A" w:rsidP="00150FD1">
      <w:pPr>
        <w:ind w:left="0" w:right="0" w:firstLine="426"/>
        <w:jc w:val="both"/>
        <w:rPr>
          <w:szCs w:val="24"/>
        </w:rPr>
      </w:pPr>
      <w:r w:rsidRPr="00E27BAF">
        <w:rPr>
          <w:szCs w:val="24"/>
        </w:rPr>
        <w:t>Atrisinājums.</w:t>
      </w:r>
    </w:p>
    <w:p w:rsidR="0016476A" w:rsidRPr="00E27BAF" w:rsidRDefault="0016476A" w:rsidP="00150FD1">
      <w:pPr>
        <w:ind w:left="0" w:right="0" w:firstLine="426"/>
        <w:jc w:val="both"/>
        <w:rPr>
          <w:szCs w:val="24"/>
        </w:rPr>
      </w:pPr>
      <w:r w:rsidRPr="00E27BAF">
        <w:rPr>
          <w:szCs w:val="24"/>
        </w:rPr>
        <w:t>1. Transformatoru transformācijas koeficienti</w:t>
      </w:r>
    </w:p>
    <w:p w:rsidR="0016476A" w:rsidRPr="00E27BAF" w:rsidRDefault="0016476A" w:rsidP="00150FD1">
      <w:pPr>
        <w:ind w:left="0" w:right="0" w:firstLine="426"/>
        <w:jc w:val="both"/>
        <w:rPr>
          <w:szCs w:val="24"/>
        </w:rPr>
      </w:pPr>
      <w:r w:rsidRPr="00E27BAF">
        <w:rPr>
          <w:position w:val="-24"/>
          <w:szCs w:val="24"/>
        </w:rPr>
        <w:object w:dxaOrig="4239" w:dyaOrig="620">
          <v:shape id="_x0000_i1211" type="#_x0000_t75" style="width:211.5pt;height:30.75pt" o:ole="">
            <v:imagedata r:id="rId394" o:title=""/>
          </v:shape>
          <o:OLEObject Type="Embed" ProgID="Equation.DSMT4" ShapeID="_x0000_i1211" DrawAspect="Content" ObjectID="_1399887212" r:id="rId395"/>
        </w:object>
      </w:r>
    </w:p>
    <w:p w:rsidR="0016476A" w:rsidRPr="00E27BAF" w:rsidRDefault="0016476A" w:rsidP="00150FD1">
      <w:pPr>
        <w:ind w:left="0" w:right="0" w:firstLine="426"/>
        <w:jc w:val="both"/>
        <w:rPr>
          <w:szCs w:val="24"/>
        </w:rPr>
      </w:pPr>
      <w:r w:rsidRPr="009842B3">
        <w:rPr>
          <w:szCs w:val="24"/>
        </w:rPr>
        <w:t>2.</w:t>
      </w:r>
      <w:r>
        <w:rPr>
          <w:szCs w:val="24"/>
        </w:rPr>
        <w:t xml:space="preserve"> </w:t>
      </w:r>
      <w:r w:rsidRPr="00E27BAF">
        <w:rPr>
          <w:szCs w:val="24"/>
        </w:rPr>
        <w:t>Koeficientu vidējā ģeometriskā vērtība</w:t>
      </w:r>
    </w:p>
    <w:p w:rsidR="0016476A" w:rsidRPr="00E27BAF" w:rsidRDefault="0016476A" w:rsidP="00150FD1">
      <w:pPr>
        <w:ind w:left="0" w:right="0" w:firstLine="426"/>
        <w:jc w:val="both"/>
        <w:rPr>
          <w:szCs w:val="24"/>
        </w:rPr>
      </w:pPr>
      <w:r w:rsidRPr="009842B3">
        <w:rPr>
          <w:position w:val="-14"/>
          <w:szCs w:val="24"/>
        </w:rPr>
        <w:object w:dxaOrig="3660" w:dyaOrig="420">
          <v:shape id="_x0000_i1212" type="#_x0000_t75" style="width:182.25pt;height:21pt" o:ole="">
            <v:imagedata r:id="rId396" o:title=""/>
          </v:shape>
          <o:OLEObject Type="Embed" ProgID="Equation.DSMT4" ShapeID="_x0000_i1212" DrawAspect="Content" ObjectID="_1399887213" r:id="rId397"/>
        </w:object>
      </w:r>
    </w:p>
    <w:p w:rsidR="0016476A" w:rsidRPr="00E27BAF" w:rsidRDefault="0016476A" w:rsidP="00150FD1">
      <w:pPr>
        <w:ind w:left="0" w:right="0" w:firstLine="426"/>
        <w:jc w:val="both"/>
        <w:rPr>
          <w:szCs w:val="24"/>
        </w:rPr>
      </w:pPr>
      <w:r w:rsidRPr="009842B3">
        <w:rPr>
          <w:szCs w:val="24"/>
        </w:rPr>
        <w:t>3.</w:t>
      </w:r>
      <w:r>
        <w:rPr>
          <w:szCs w:val="24"/>
        </w:rPr>
        <w:t xml:space="preserve"> </w:t>
      </w:r>
      <w:r w:rsidRPr="00E27BAF">
        <w:rPr>
          <w:szCs w:val="24"/>
        </w:rPr>
        <w:t>Koeficientu starpība</w:t>
      </w:r>
    </w:p>
    <w:p w:rsidR="0016476A" w:rsidRPr="00E27BAF" w:rsidRDefault="0016476A" w:rsidP="00150FD1">
      <w:pPr>
        <w:ind w:left="0" w:right="0" w:firstLine="426"/>
        <w:jc w:val="both"/>
        <w:rPr>
          <w:szCs w:val="24"/>
        </w:rPr>
      </w:pPr>
      <w:r w:rsidRPr="00E27BAF">
        <w:rPr>
          <w:position w:val="-28"/>
          <w:szCs w:val="24"/>
        </w:rPr>
        <w:object w:dxaOrig="4819" w:dyaOrig="660">
          <v:shape id="_x0000_i1213" type="#_x0000_t75" style="width:241.5pt;height:33.75pt" o:ole="">
            <v:imagedata r:id="rId398" o:title=""/>
          </v:shape>
          <o:OLEObject Type="Embed" ProgID="Equation.DSMT4" ShapeID="_x0000_i1213" DrawAspect="Content" ObjectID="_1399887214" r:id="rId399"/>
        </w:object>
      </w:r>
    </w:p>
    <w:p w:rsidR="0016476A" w:rsidRPr="00E27BAF" w:rsidRDefault="0016476A" w:rsidP="00150FD1">
      <w:pPr>
        <w:ind w:left="0" w:right="0" w:firstLine="426"/>
        <w:jc w:val="both"/>
        <w:rPr>
          <w:szCs w:val="24"/>
        </w:rPr>
      </w:pPr>
      <w:r w:rsidRPr="00E27BAF">
        <w:rPr>
          <w:szCs w:val="24"/>
        </w:rPr>
        <w:t xml:space="preserve">t.i., </w:t>
      </w:r>
      <w:r w:rsidRPr="00E27BAF">
        <w:rPr>
          <w:position w:val="-12"/>
          <w:szCs w:val="24"/>
        </w:rPr>
        <w:object w:dxaOrig="2160" w:dyaOrig="360">
          <v:shape id="_x0000_i1214" type="#_x0000_t75" style="width:108.75pt;height:17.25pt" o:ole="">
            <v:imagedata r:id="rId400" o:title=""/>
          </v:shape>
          <o:OLEObject Type="Embed" ProgID="Equation.DSMT4" ShapeID="_x0000_i1214" DrawAspect="Content" ObjectID="_1399887215" r:id="rId401"/>
        </w:object>
      </w:r>
      <w:r>
        <w:rPr>
          <w:szCs w:val="24"/>
        </w:rPr>
        <w:t xml:space="preserve"> </w:t>
      </w:r>
      <w:r w:rsidRPr="00E27BAF">
        <w:rPr>
          <w:szCs w:val="24"/>
        </w:rPr>
        <w:t>Saskaņā ar pirmo noteikumu paralēlā darbība ir pieļaujama.</w:t>
      </w:r>
    </w:p>
    <w:p w:rsidR="0016476A" w:rsidRPr="00E27BAF" w:rsidRDefault="0016476A" w:rsidP="00150FD1">
      <w:pPr>
        <w:ind w:left="0" w:right="0" w:firstLine="426"/>
        <w:jc w:val="both"/>
        <w:rPr>
          <w:szCs w:val="24"/>
        </w:rPr>
      </w:pPr>
      <w:r>
        <w:rPr>
          <w:szCs w:val="24"/>
        </w:rPr>
        <w:t>4</w:t>
      </w:r>
      <w:r w:rsidRPr="00E27BAF">
        <w:rPr>
          <w:szCs w:val="24"/>
        </w:rPr>
        <w:t>. Īsslēguma spriegumu vidējā aritmētiskā vērtība</w:t>
      </w:r>
    </w:p>
    <w:p w:rsidR="0016476A" w:rsidRPr="00E27BAF" w:rsidRDefault="0016476A" w:rsidP="00150FD1">
      <w:pPr>
        <w:ind w:left="0" w:right="0" w:firstLine="426"/>
        <w:jc w:val="both"/>
        <w:rPr>
          <w:szCs w:val="24"/>
        </w:rPr>
      </w:pPr>
      <w:r w:rsidRPr="00E27BAF">
        <w:rPr>
          <w:position w:val="-24"/>
          <w:szCs w:val="24"/>
        </w:rPr>
        <w:object w:dxaOrig="3580" w:dyaOrig="620">
          <v:shape id="_x0000_i1215" type="#_x0000_t75" style="width:179.25pt;height:30.75pt" o:ole="">
            <v:imagedata r:id="rId402" o:title=""/>
          </v:shape>
          <o:OLEObject Type="Embed" ProgID="Equation.DSMT4" ShapeID="_x0000_i1215" DrawAspect="Content" ObjectID="_1399887216" r:id="rId403"/>
        </w:object>
      </w:r>
    </w:p>
    <w:p w:rsidR="0016476A" w:rsidRPr="00E27BAF" w:rsidRDefault="0016476A" w:rsidP="00150FD1">
      <w:pPr>
        <w:ind w:left="0" w:right="0" w:firstLine="426"/>
        <w:jc w:val="both"/>
        <w:rPr>
          <w:szCs w:val="24"/>
        </w:rPr>
      </w:pPr>
      <w:r>
        <w:rPr>
          <w:szCs w:val="24"/>
        </w:rPr>
        <w:t xml:space="preserve">5. </w:t>
      </w:r>
      <w:r w:rsidRPr="00E27BAF">
        <w:rPr>
          <w:szCs w:val="24"/>
        </w:rPr>
        <w:t>Īsslēguma spriegumu starpība (novirze)</w:t>
      </w:r>
    </w:p>
    <w:p w:rsidR="0016476A" w:rsidRPr="00E27BAF" w:rsidRDefault="0016476A" w:rsidP="00150FD1">
      <w:pPr>
        <w:ind w:left="0" w:right="0" w:firstLine="426"/>
        <w:jc w:val="both"/>
        <w:rPr>
          <w:szCs w:val="24"/>
        </w:rPr>
      </w:pPr>
      <w:r w:rsidRPr="00E27BAF">
        <w:rPr>
          <w:position w:val="-30"/>
          <w:szCs w:val="24"/>
        </w:rPr>
        <w:object w:dxaOrig="4680" w:dyaOrig="680">
          <v:shape id="_x0000_i1216" type="#_x0000_t75" style="width:233.25pt;height:34.5pt" o:ole="">
            <v:imagedata r:id="rId404" o:title=""/>
          </v:shape>
          <o:OLEObject Type="Embed" ProgID="Equation.DSMT4" ShapeID="_x0000_i1216" DrawAspect="Content" ObjectID="_1399887217" r:id="rId405"/>
        </w:object>
      </w:r>
    </w:p>
    <w:p w:rsidR="0016476A" w:rsidRPr="00E27BAF" w:rsidRDefault="0016476A" w:rsidP="00150FD1">
      <w:pPr>
        <w:ind w:left="0" w:right="0" w:firstLine="426"/>
        <w:jc w:val="both"/>
        <w:rPr>
          <w:szCs w:val="24"/>
        </w:rPr>
      </w:pPr>
      <w:r w:rsidRPr="00E27BAF">
        <w:rPr>
          <w:szCs w:val="24"/>
        </w:rPr>
        <w:lastRenderedPageBreak/>
        <w:t>Saskaņā ar otro noteikumu paralēlā darbība nav pieļaujama, jo sprieguma novirze Δ</w:t>
      </w:r>
      <w:r w:rsidRPr="00E27BAF">
        <w:rPr>
          <w:i/>
          <w:szCs w:val="24"/>
        </w:rPr>
        <w:t>U</w:t>
      </w:r>
      <w:r w:rsidRPr="00E27BAF">
        <w:rPr>
          <w:i/>
          <w:szCs w:val="24"/>
          <w:vertAlign w:val="subscript"/>
        </w:rPr>
        <w:t>K</w:t>
      </w:r>
      <w:r w:rsidRPr="00E27BAF">
        <w:rPr>
          <w:szCs w:val="24"/>
          <w:vertAlign w:val="subscript"/>
        </w:rPr>
        <w:t>%</w:t>
      </w:r>
      <w:r w:rsidRPr="00E27BAF">
        <w:rPr>
          <w:szCs w:val="24"/>
        </w:rPr>
        <w:t xml:space="preserve"> &gt; 10 %. Saskaņā ar trešo noteikumu paralēlā darbība ir pieļaujama, jo tinumu savienojumu grupas ir vienādas.</w:t>
      </w:r>
    </w:p>
    <w:p w:rsidR="0016476A" w:rsidRPr="009842B3" w:rsidRDefault="0016476A" w:rsidP="00150FD1">
      <w:pPr>
        <w:ind w:left="0" w:right="0" w:firstLine="426"/>
        <w:jc w:val="both"/>
      </w:pPr>
      <w:r>
        <w:t>6</w:t>
      </w:r>
      <w:r w:rsidRPr="009842B3">
        <w:t>. Aprēķināsim, kā sadalās kopēja slodze 1000 kVA starp abiem transformatoriem, ja tos saslēdz paralēlai darbībai.</w:t>
      </w:r>
    </w:p>
    <w:p w:rsidR="0016476A" w:rsidRPr="009842B3" w:rsidRDefault="0016476A" w:rsidP="00150FD1">
      <w:pPr>
        <w:ind w:left="0" w:right="0" w:firstLine="426"/>
      </w:pPr>
      <w:r w:rsidRPr="009842B3">
        <w:t>Pirmā transformatora slodze</w:t>
      </w:r>
    </w:p>
    <w:p w:rsidR="0016476A" w:rsidRPr="00E27BAF" w:rsidRDefault="0016476A" w:rsidP="00150FD1">
      <w:pPr>
        <w:ind w:left="0" w:right="0" w:firstLine="426"/>
        <w:jc w:val="both"/>
        <w:rPr>
          <w:szCs w:val="24"/>
        </w:rPr>
      </w:pPr>
      <w:r w:rsidRPr="00E27BAF">
        <w:rPr>
          <w:position w:val="-60"/>
          <w:szCs w:val="24"/>
        </w:rPr>
        <w:object w:dxaOrig="5740" w:dyaOrig="980">
          <v:shape id="_x0000_i1217" type="#_x0000_t75" style="width:287.25pt;height:49.5pt" o:ole="">
            <v:imagedata r:id="rId406" o:title=""/>
          </v:shape>
          <o:OLEObject Type="Embed" ProgID="Equation.DSMT4" ShapeID="_x0000_i1217" DrawAspect="Content" ObjectID="_1399887218" r:id="rId407"/>
        </w:object>
      </w:r>
    </w:p>
    <w:p w:rsidR="0016476A" w:rsidRPr="009842B3" w:rsidRDefault="0016476A" w:rsidP="00150FD1">
      <w:pPr>
        <w:ind w:left="0" w:right="0" w:firstLine="426"/>
      </w:pPr>
      <w:r w:rsidRPr="009842B3">
        <w:t>Otrā transformatora slodze</w:t>
      </w:r>
    </w:p>
    <w:p w:rsidR="0016476A" w:rsidRPr="00E27BAF" w:rsidRDefault="0016476A" w:rsidP="00150FD1">
      <w:pPr>
        <w:ind w:left="0" w:right="0" w:firstLine="426"/>
        <w:jc w:val="both"/>
        <w:rPr>
          <w:szCs w:val="24"/>
        </w:rPr>
      </w:pPr>
      <w:r w:rsidRPr="00E27BAF">
        <w:rPr>
          <w:position w:val="-60"/>
          <w:szCs w:val="24"/>
        </w:rPr>
        <w:object w:dxaOrig="5560" w:dyaOrig="980">
          <v:shape id="_x0000_i1218" type="#_x0000_t75" style="width:278.25pt;height:49.5pt" o:ole="">
            <v:imagedata r:id="rId408" o:title=""/>
          </v:shape>
          <o:OLEObject Type="Embed" ProgID="Equation.DSMT4" ShapeID="_x0000_i1218" DrawAspect="Content" ObjectID="_1399887219" r:id="rId409"/>
        </w:object>
      </w:r>
    </w:p>
    <w:p w:rsidR="0016476A" w:rsidRPr="00E27BAF" w:rsidRDefault="0016476A" w:rsidP="00150FD1">
      <w:pPr>
        <w:ind w:left="0" w:right="0" w:firstLine="426"/>
        <w:jc w:val="both"/>
        <w:rPr>
          <w:szCs w:val="24"/>
        </w:rPr>
      </w:pPr>
      <w:r w:rsidRPr="00E27BAF">
        <w:rPr>
          <w:szCs w:val="24"/>
        </w:rPr>
        <w:t>Kā redzams, pirmais transformators tiek pārslogots, bet otrais – nepietiekami noslogots.</w:t>
      </w:r>
    </w:p>
    <w:p w:rsidR="0016476A" w:rsidRPr="00E662BE" w:rsidRDefault="0016476A" w:rsidP="00150FD1">
      <w:pPr>
        <w:ind w:left="0" w:right="0" w:firstLine="426"/>
      </w:pPr>
    </w:p>
    <w:p w:rsidR="0016476A" w:rsidRPr="00E27BAF" w:rsidRDefault="0016476A" w:rsidP="00150FD1">
      <w:pPr>
        <w:ind w:left="0" w:right="0" w:firstLine="426"/>
        <w:jc w:val="both"/>
        <w:rPr>
          <w:szCs w:val="24"/>
        </w:rPr>
      </w:pPr>
      <w:r>
        <w:rPr>
          <w:b/>
          <w:szCs w:val="24"/>
        </w:rPr>
        <w:t>2.14</w:t>
      </w:r>
      <w:r w:rsidRPr="00995DC6">
        <w:rPr>
          <w:b/>
          <w:szCs w:val="24"/>
        </w:rPr>
        <w:t>. Piemērs.</w:t>
      </w:r>
      <w:r>
        <w:rPr>
          <w:szCs w:val="24"/>
        </w:rPr>
        <w:t xml:space="preserve"> </w:t>
      </w:r>
      <w:r w:rsidRPr="00E27BAF">
        <w:rPr>
          <w:szCs w:val="24"/>
        </w:rPr>
        <w:t xml:space="preserve">Aprēķināt </w:t>
      </w:r>
      <w:r>
        <w:rPr>
          <w:szCs w:val="24"/>
        </w:rPr>
        <w:t>izlīdzinošo strāvu</w:t>
      </w:r>
      <w:r w:rsidRPr="00E27BAF">
        <w:rPr>
          <w:szCs w:val="24"/>
        </w:rPr>
        <w:t xml:space="preserve"> </w:t>
      </w:r>
      <w:r>
        <w:rPr>
          <w:szCs w:val="24"/>
        </w:rPr>
        <w:t xml:space="preserve">un </w:t>
      </w:r>
      <w:r w:rsidRPr="00E27BAF">
        <w:rPr>
          <w:szCs w:val="24"/>
        </w:rPr>
        <w:t>izlīdzinošo strāvu nominālās strāvas daļās, ja paralēli saslēgti divi vienādas jaudas transformatori (</w:t>
      </w:r>
      <w:r w:rsidRPr="00E27BAF">
        <w:rPr>
          <w:i/>
          <w:szCs w:val="24"/>
        </w:rPr>
        <w:t>I</w:t>
      </w:r>
      <w:r w:rsidRPr="00E27BAF">
        <w:rPr>
          <w:i/>
          <w:szCs w:val="24"/>
          <w:vertAlign w:val="subscript"/>
        </w:rPr>
        <w:t>N</w:t>
      </w:r>
      <w:r w:rsidRPr="00E27BAF">
        <w:rPr>
          <w:szCs w:val="24"/>
          <w:vertAlign w:val="subscript"/>
        </w:rPr>
        <w:t>1</w:t>
      </w:r>
      <w:r w:rsidRPr="00E27BAF">
        <w:rPr>
          <w:szCs w:val="24"/>
        </w:rPr>
        <w:t xml:space="preserve"> = </w:t>
      </w:r>
      <w:r w:rsidRPr="00E27BAF">
        <w:rPr>
          <w:i/>
          <w:szCs w:val="24"/>
        </w:rPr>
        <w:t>I</w:t>
      </w:r>
      <w:r w:rsidRPr="00E27BAF">
        <w:rPr>
          <w:i/>
          <w:szCs w:val="24"/>
          <w:vertAlign w:val="subscript"/>
        </w:rPr>
        <w:t>N</w:t>
      </w:r>
      <w:r w:rsidRPr="00E27BAF">
        <w:rPr>
          <w:szCs w:val="24"/>
          <w:vertAlign w:val="subscript"/>
        </w:rPr>
        <w:t>2</w:t>
      </w:r>
      <w:r>
        <w:rPr>
          <w:szCs w:val="24"/>
        </w:rPr>
        <w:t xml:space="preserve"> = 3,5 A</w:t>
      </w:r>
      <w:r w:rsidRPr="00E27BAF">
        <w:rPr>
          <w:szCs w:val="24"/>
        </w:rPr>
        <w:t xml:space="preserve">) – viens ar tinumu savienojumu grupu Y/Ұ – 0, otrs – ar grupu Y/Δ – 11. </w:t>
      </w:r>
      <w:r w:rsidRPr="00E27BAF">
        <w:rPr>
          <w:i/>
          <w:szCs w:val="24"/>
        </w:rPr>
        <w:t>U</w:t>
      </w:r>
      <w:r w:rsidRPr="00E27BAF">
        <w:rPr>
          <w:i/>
          <w:szCs w:val="24"/>
          <w:vertAlign w:val="subscript"/>
        </w:rPr>
        <w:t>K</w:t>
      </w:r>
      <w:r w:rsidRPr="00E27BAF">
        <w:rPr>
          <w:szCs w:val="24"/>
          <w:vertAlign w:val="subscript"/>
        </w:rPr>
        <w:t>1</w:t>
      </w:r>
      <w:r w:rsidRPr="00E27BAF">
        <w:rPr>
          <w:szCs w:val="24"/>
        </w:rPr>
        <w:t xml:space="preserve"> = </w:t>
      </w:r>
      <w:r w:rsidRPr="00E27BAF">
        <w:rPr>
          <w:i/>
          <w:szCs w:val="24"/>
        </w:rPr>
        <w:t>U</w:t>
      </w:r>
      <w:r w:rsidRPr="00E27BAF">
        <w:rPr>
          <w:i/>
          <w:szCs w:val="24"/>
          <w:vertAlign w:val="subscript"/>
        </w:rPr>
        <w:t>K</w:t>
      </w:r>
      <w:r w:rsidRPr="00E27BAF">
        <w:rPr>
          <w:szCs w:val="24"/>
          <w:vertAlign w:val="subscript"/>
        </w:rPr>
        <w:t>2</w:t>
      </w:r>
      <w:r w:rsidRPr="00E27BAF">
        <w:rPr>
          <w:szCs w:val="24"/>
        </w:rPr>
        <w:t xml:space="preserve"> = 5,5 %. Līniju vektoru leņķiskā nobīde α = 30</w:t>
      </w:r>
      <w:r w:rsidRPr="00E27BAF">
        <w:rPr>
          <w:szCs w:val="24"/>
          <w:vertAlign w:val="superscript"/>
        </w:rPr>
        <w:t>0</w:t>
      </w:r>
      <w:r w:rsidRPr="00E27BAF">
        <w:rPr>
          <w:szCs w:val="24"/>
        </w:rPr>
        <w:t>.</w:t>
      </w:r>
    </w:p>
    <w:p w:rsidR="0016476A" w:rsidRPr="00E27BAF" w:rsidRDefault="0016476A" w:rsidP="00150FD1">
      <w:pPr>
        <w:ind w:left="0" w:right="0" w:firstLine="426"/>
        <w:jc w:val="both"/>
        <w:rPr>
          <w:szCs w:val="24"/>
        </w:rPr>
      </w:pPr>
      <w:r w:rsidRPr="00E27BAF">
        <w:rPr>
          <w:szCs w:val="24"/>
        </w:rPr>
        <w:t>Atrisinājums.</w:t>
      </w:r>
    </w:p>
    <w:p w:rsidR="0016476A" w:rsidRPr="00E27BAF" w:rsidRDefault="0016476A" w:rsidP="00150FD1">
      <w:pPr>
        <w:ind w:left="0" w:right="0" w:firstLine="426"/>
        <w:jc w:val="both"/>
        <w:rPr>
          <w:szCs w:val="24"/>
        </w:rPr>
      </w:pPr>
      <w:r w:rsidRPr="00E27BAF">
        <w:rPr>
          <w:szCs w:val="24"/>
        </w:rPr>
        <w:t>Ja transformācijas koeficienti un īsslēguma spriegumi vienādi, izlīdzinošo strāvu var aprēķināt pēc formulas</w:t>
      </w:r>
      <w:r>
        <w:rPr>
          <w:szCs w:val="24"/>
        </w:rPr>
        <w:t>:</w:t>
      </w:r>
    </w:p>
    <w:p w:rsidR="00150FD1" w:rsidRDefault="0016476A" w:rsidP="00150FD1">
      <w:pPr>
        <w:ind w:left="0" w:right="0" w:firstLine="426"/>
        <w:jc w:val="both"/>
        <w:rPr>
          <w:szCs w:val="24"/>
        </w:rPr>
      </w:pPr>
      <w:r w:rsidRPr="00E27BAF">
        <w:rPr>
          <w:position w:val="-60"/>
          <w:szCs w:val="24"/>
        </w:rPr>
        <w:object w:dxaOrig="1780" w:dyaOrig="1260">
          <v:shape id="_x0000_i1219" type="#_x0000_t75" style="width:88.5pt;height:63pt" o:ole="">
            <v:imagedata r:id="rId410" o:title=""/>
          </v:shape>
          <o:OLEObject Type="Embed" ProgID="Equation.3" ShapeID="_x0000_i1219" DrawAspect="Content" ObjectID="_1399887220" r:id="rId411"/>
        </w:object>
      </w:r>
      <w:r>
        <w:rPr>
          <w:szCs w:val="24"/>
        </w:rPr>
        <w:t xml:space="preserve"> </w:t>
      </w:r>
      <w:r w:rsidR="00150FD1">
        <w:rPr>
          <w:szCs w:val="24"/>
        </w:rPr>
        <w:t xml:space="preserve">  </w:t>
      </w:r>
    </w:p>
    <w:p w:rsidR="0016476A" w:rsidRPr="00E27BAF" w:rsidRDefault="0016476A" w:rsidP="00150FD1">
      <w:pPr>
        <w:ind w:left="0" w:right="0"/>
        <w:jc w:val="both"/>
        <w:rPr>
          <w:szCs w:val="24"/>
        </w:rPr>
      </w:pPr>
      <w:r w:rsidRPr="00E27BAF">
        <w:rPr>
          <w:szCs w:val="24"/>
        </w:rPr>
        <w:t xml:space="preserve">kur </w:t>
      </w:r>
      <w:r w:rsidRPr="00E27BAF">
        <w:rPr>
          <w:i/>
          <w:szCs w:val="24"/>
        </w:rPr>
        <w:t>α</w:t>
      </w:r>
      <w:r w:rsidRPr="00E27BAF">
        <w:rPr>
          <w:szCs w:val="24"/>
        </w:rPr>
        <w:t xml:space="preserve"> – leņķis starp transformatoru līniju spriegumu vektoriem;</w:t>
      </w:r>
    </w:p>
    <w:p w:rsidR="0016476A" w:rsidRPr="00E27BAF" w:rsidRDefault="0016476A" w:rsidP="00150FD1">
      <w:pPr>
        <w:ind w:left="0" w:right="0" w:firstLine="426"/>
        <w:jc w:val="both"/>
        <w:rPr>
          <w:szCs w:val="24"/>
        </w:rPr>
      </w:pPr>
      <w:r w:rsidRPr="00E27BAF">
        <w:rPr>
          <w:i/>
          <w:szCs w:val="24"/>
        </w:rPr>
        <w:t>U</w:t>
      </w:r>
      <w:r w:rsidRPr="00E27BAF">
        <w:rPr>
          <w:i/>
          <w:szCs w:val="24"/>
          <w:vertAlign w:val="subscript"/>
        </w:rPr>
        <w:t>K</w:t>
      </w:r>
      <w:r w:rsidRPr="00E27BAF">
        <w:rPr>
          <w:szCs w:val="24"/>
          <w:vertAlign w:val="subscript"/>
        </w:rPr>
        <w:t>1</w:t>
      </w:r>
      <w:r w:rsidRPr="00E27BAF">
        <w:rPr>
          <w:szCs w:val="24"/>
        </w:rPr>
        <w:t xml:space="preserve"> un </w:t>
      </w:r>
      <w:r w:rsidRPr="00E27BAF">
        <w:rPr>
          <w:i/>
          <w:szCs w:val="24"/>
        </w:rPr>
        <w:t>U</w:t>
      </w:r>
      <w:r w:rsidRPr="00E27BAF">
        <w:rPr>
          <w:i/>
          <w:szCs w:val="24"/>
          <w:vertAlign w:val="subscript"/>
        </w:rPr>
        <w:t>K</w:t>
      </w:r>
      <w:r w:rsidRPr="00E27BAF">
        <w:rPr>
          <w:szCs w:val="24"/>
          <w:vertAlign w:val="subscript"/>
        </w:rPr>
        <w:t>2</w:t>
      </w:r>
      <w:r w:rsidRPr="00E27BAF">
        <w:rPr>
          <w:szCs w:val="24"/>
        </w:rPr>
        <w:t xml:space="preserve"> – transformatoru īsslēguma spriegumi, %;</w:t>
      </w:r>
    </w:p>
    <w:p w:rsidR="0016476A" w:rsidRDefault="0016476A" w:rsidP="00150FD1">
      <w:pPr>
        <w:ind w:left="0" w:right="0" w:firstLine="426"/>
        <w:jc w:val="both"/>
        <w:rPr>
          <w:szCs w:val="24"/>
        </w:rPr>
      </w:pPr>
      <w:r w:rsidRPr="00E27BAF">
        <w:rPr>
          <w:i/>
          <w:szCs w:val="24"/>
        </w:rPr>
        <w:t>I</w:t>
      </w:r>
      <w:r w:rsidRPr="00E27BAF">
        <w:rPr>
          <w:i/>
          <w:szCs w:val="24"/>
          <w:vertAlign w:val="subscript"/>
        </w:rPr>
        <w:t>N</w:t>
      </w:r>
      <w:r w:rsidRPr="00E27BAF">
        <w:rPr>
          <w:szCs w:val="24"/>
          <w:vertAlign w:val="subscript"/>
        </w:rPr>
        <w:t>1</w:t>
      </w:r>
      <w:r w:rsidRPr="00E27BAF">
        <w:rPr>
          <w:szCs w:val="24"/>
        </w:rPr>
        <w:t xml:space="preserve"> un </w:t>
      </w:r>
      <w:r w:rsidRPr="00E27BAF">
        <w:rPr>
          <w:i/>
          <w:szCs w:val="24"/>
        </w:rPr>
        <w:t>I</w:t>
      </w:r>
      <w:r w:rsidRPr="00E27BAF">
        <w:rPr>
          <w:i/>
          <w:szCs w:val="24"/>
          <w:vertAlign w:val="subscript"/>
        </w:rPr>
        <w:t>N</w:t>
      </w:r>
      <w:r w:rsidRPr="00E27BAF">
        <w:rPr>
          <w:szCs w:val="24"/>
          <w:vertAlign w:val="subscript"/>
        </w:rPr>
        <w:t>2</w:t>
      </w:r>
      <w:r w:rsidRPr="00E27BAF">
        <w:rPr>
          <w:szCs w:val="24"/>
        </w:rPr>
        <w:t xml:space="preserve"> – trans</w:t>
      </w:r>
      <w:r>
        <w:rPr>
          <w:szCs w:val="24"/>
        </w:rPr>
        <w:t xml:space="preserve">formatoru nominālās strāvas, A. </w:t>
      </w:r>
    </w:p>
    <w:p w:rsidR="0016476A" w:rsidRPr="00E27BAF" w:rsidRDefault="0016476A" w:rsidP="00150FD1">
      <w:pPr>
        <w:ind w:left="0" w:right="0" w:firstLine="426"/>
        <w:jc w:val="both"/>
        <w:rPr>
          <w:szCs w:val="24"/>
        </w:rPr>
      </w:pPr>
      <w:r>
        <w:rPr>
          <w:szCs w:val="24"/>
        </w:rPr>
        <w:t>1. Izlīdzinošā</w:t>
      </w:r>
      <w:r w:rsidRPr="00E27BAF">
        <w:rPr>
          <w:szCs w:val="24"/>
        </w:rPr>
        <w:t xml:space="preserve"> strāva</w:t>
      </w:r>
      <w:r w:rsidRPr="00270F35">
        <w:rPr>
          <w:szCs w:val="24"/>
        </w:rPr>
        <w:t xml:space="preserve"> </w:t>
      </w:r>
      <w:r w:rsidRPr="00E27BAF">
        <w:rPr>
          <w:szCs w:val="24"/>
        </w:rPr>
        <w:t>nominālās strāvas daļās</w:t>
      </w:r>
      <w:r>
        <w:rPr>
          <w:szCs w:val="24"/>
        </w:rPr>
        <w:t>:</w:t>
      </w:r>
    </w:p>
    <w:p w:rsidR="0016476A" w:rsidRDefault="0016476A" w:rsidP="00150FD1">
      <w:pPr>
        <w:ind w:left="0" w:right="0" w:firstLine="426"/>
        <w:jc w:val="both"/>
        <w:rPr>
          <w:szCs w:val="24"/>
        </w:rPr>
      </w:pPr>
      <w:r w:rsidRPr="00E27BAF">
        <w:rPr>
          <w:position w:val="-60"/>
          <w:szCs w:val="24"/>
        </w:rPr>
        <w:object w:dxaOrig="5899" w:dyaOrig="1280">
          <v:shape id="_x0000_i1220" type="#_x0000_t75" style="width:295.5pt;height:63.75pt" o:ole="">
            <v:imagedata r:id="rId412" o:title=""/>
          </v:shape>
          <o:OLEObject Type="Embed" ProgID="Equation.DSMT4" ShapeID="_x0000_i1220" DrawAspect="Content" ObjectID="_1399887221" r:id="rId413"/>
        </w:object>
      </w:r>
    </w:p>
    <w:p w:rsidR="0016476A" w:rsidRPr="00E27BAF" w:rsidRDefault="0016476A" w:rsidP="00150FD1">
      <w:pPr>
        <w:ind w:left="0" w:right="0" w:firstLine="426"/>
        <w:jc w:val="both"/>
        <w:rPr>
          <w:szCs w:val="24"/>
        </w:rPr>
      </w:pPr>
      <w:r>
        <w:rPr>
          <w:szCs w:val="24"/>
        </w:rPr>
        <w:lastRenderedPageBreak/>
        <w:t>Izlīdzinošā</w:t>
      </w:r>
      <w:r w:rsidRPr="00E27BAF">
        <w:rPr>
          <w:szCs w:val="24"/>
        </w:rPr>
        <w:t xml:space="preserve"> strāva ir 4,7</w:t>
      </w:r>
      <w:r>
        <w:rPr>
          <w:szCs w:val="24"/>
        </w:rPr>
        <w:t>1</w:t>
      </w:r>
      <w:r w:rsidRPr="00E27BAF">
        <w:rPr>
          <w:szCs w:val="24"/>
        </w:rPr>
        <w:t xml:space="preserve"> reizes lielāka par nominālo strāvu.</w:t>
      </w:r>
    </w:p>
    <w:p w:rsidR="0016476A" w:rsidRPr="00E27BAF" w:rsidRDefault="0016476A" w:rsidP="00150FD1">
      <w:pPr>
        <w:ind w:left="0" w:right="0" w:firstLine="426"/>
        <w:jc w:val="both"/>
        <w:rPr>
          <w:szCs w:val="24"/>
        </w:rPr>
      </w:pPr>
      <w:r>
        <w:rPr>
          <w:szCs w:val="24"/>
        </w:rPr>
        <w:t>2. Izlīdzinošās strāvas vērtība:</w:t>
      </w:r>
    </w:p>
    <w:p w:rsidR="0016476A" w:rsidRPr="00E27BAF" w:rsidRDefault="0016476A" w:rsidP="00150FD1">
      <w:pPr>
        <w:ind w:left="0" w:right="0" w:firstLine="426"/>
        <w:jc w:val="both"/>
        <w:rPr>
          <w:szCs w:val="24"/>
        </w:rPr>
      </w:pPr>
      <w:r w:rsidRPr="00820D64">
        <w:rPr>
          <w:position w:val="-12"/>
          <w:szCs w:val="24"/>
        </w:rPr>
        <w:object w:dxaOrig="3320" w:dyaOrig="360">
          <v:shape id="_x0000_i1221" type="#_x0000_t75" style="width:165pt;height:17.25pt" o:ole="">
            <v:imagedata r:id="rId414" o:title=""/>
          </v:shape>
          <o:OLEObject Type="Embed" ProgID="Equation.DSMT4" ShapeID="_x0000_i1221" DrawAspect="Content" ObjectID="_1399887222" r:id="rId415"/>
        </w:object>
      </w:r>
    </w:p>
    <w:p w:rsidR="0016476A" w:rsidRDefault="0016476A" w:rsidP="00FD4179">
      <w:pPr>
        <w:shd w:val="clear" w:color="auto" w:fill="FFFFFF"/>
        <w:ind w:left="0" w:right="0" w:firstLine="851"/>
        <w:jc w:val="both"/>
        <w:rPr>
          <w:color w:val="000000"/>
          <w:spacing w:val="11"/>
          <w:szCs w:val="24"/>
        </w:rPr>
      </w:pPr>
    </w:p>
    <w:p w:rsidR="0016476A" w:rsidRPr="00FF29E6" w:rsidRDefault="00FE2C2C" w:rsidP="00FE2C2C">
      <w:pPr>
        <w:pStyle w:val="Heading2"/>
      </w:pPr>
      <w:bookmarkStart w:id="84" w:name="_Toc326005445"/>
      <w:bookmarkStart w:id="85" w:name="_Toc326006255"/>
      <w:r>
        <w:t>2.7</w:t>
      </w:r>
      <w:r w:rsidR="0016476A" w:rsidRPr="00FF29E6">
        <w:t xml:space="preserve">. </w:t>
      </w:r>
      <w:r w:rsidR="0016476A" w:rsidRPr="00FE2C2C">
        <w:t>Autotransformatori</w:t>
      </w:r>
      <w:bookmarkEnd w:id="84"/>
      <w:bookmarkEnd w:id="85"/>
    </w:p>
    <w:p w:rsidR="0016476A" w:rsidRPr="009B4F1B" w:rsidRDefault="0016476A" w:rsidP="00FD4179">
      <w:pPr>
        <w:shd w:val="clear" w:color="auto" w:fill="FFFFFF"/>
        <w:ind w:left="0" w:right="0" w:firstLine="851"/>
        <w:jc w:val="both"/>
        <w:rPr>
          <w:color w:val="000000"/>
          <w:spacing w:val="11"/>
          <w:szCs w:val="24"/>
        </w:rPr>
      </w:pPr>
    </w:p>
    <w:p w:rsidR="009B4F1B" w:rsidRPr="009B4F1B" w:rsidRDefault="009B4F1B" w:rsidP="00150FD1">
      <w:pPr>
        <w:ind w:left="0" w:right="0" w:firstLine="426"/>
        <w:jc w:val="both"/>
        <w:rPr>
          <w:szCs w:val="24"/>
        </w:rPr>
      </w:pPr>
      <w:r w:rsidRPr="009B4F1B">
        <w:rPr>
          <w:szCs w:val="24"/>
        </w:rPr>
        <w:t>Autotransformators atšķiras no parasta divtinumu transformatora ar to, ka tam ir tikai viens tinums. Primārais un sekundārais tinums veido vienu kopīgu elektrisko ķēdi, un zemākā sprieguma tinums ir daļa no augstākā sprieguma tinuma (2.3. att.). Tādējādi autotransformatora primārā un sekundārā ķēde ir saistītas ne tikai magnētiski, bet arī elektriski. Transformācijas koeficientu autotransformatoram nosaka</w:t>
      </w:r>
      <w:r>
        <w:rPr>
          <w:szCs w:val="24"/>
        </w:rPr>
        <w:t>:</w:t>
      </w:r>
    </w:p>
    <w:p w:rsidR="009B4F1B" w:rsidRPr="009B4F1B" w:rsidRDefault="009B4F1B" w:rsidP="00FD4179">
      <w:pPr>
        <w:shd w:val="clear" w:color="auto" w:fill="FFFFFF"/>
        <w:ind w:left="0" w:right="0" w:firstLine="851"/>
        <w:jc w:val="center"/>
        <w:rPr>
          <w:color w:val="000000"/>
          <w:spacing w:val="-2"/>
          <w:szCs w:val="24"/>
        </w:rPr>
      </w:pPr>
      <w:r w:rsidRPr="009B4F1B">
        <w:rPr>
          <w:color w:val="000000"/>
          <w:spacing w:val="-2"/>
          <w:position w:val="-30"/>
          <w:szCs w:val="24"/>
        </w:rPr>
        <w:object w:dxaOrig="2460" w:dyaOrig="680">
          <v:shape id="_x0000_i1222" type="#_x0000_t75" style="width:122.25pt;height:34.5pt" o:ole="">
            <v:imagedata r:id="rId416" o:title=""/>
          </v:shape>
          <o:OLEObject Type="Embed" ProgID="Equation.3" ShapeID="_x0000_i1222" DrawAspect="Content" ObjectID="_1399887223" r:id="rId417"/>
        </w:object>
      </w:r>
    </w:p>
    <w:p w:rsidR="009B4F1B" w:rsidRPr="009B4F1B" w:rsidRDefault="001B463E" w:rsidP="00FD4179">
      <w:pPr>
        <w:shd w:val="clear" w:color="auto" w:fill="FFFFFF"/>
        <w:ind w:left="0" w:right="0" w:firstLine="851"/>
        <w:jc w:val="center"/>
        <w:rPr>
          <w:color w:val="000000"/>
          <w:spacing w:val="-2"/>
          <w:szCs w:val="24"/>
        </w:rPr>
      </w:pPr>
      <w:r>
        <w:rPr>
          <w:b/>
          <w:noProof/>
          <w:szCs w:val="24"/>
          <w:lang w:eastAsia="lv-LV"/>
        </w:rPr>
        <w:drawing>
          <wp:inline distT="0" distB="0" distL="0" distR="0">
            <wp:extent cx="2157730" cy="1448435"/>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8" cstate="print">
                      <a:lum bright="-32000" contrast="54000"/>
                      <a:grayscl/>
                    </a:blip>
                    <a:srcRect/>
                    <a:stretch>
                      <a:fillRect/>
                    </a:stretch>
                  </pic:blipFill>
                  <pic:spPr bwMode="auto">
                    <a:xfrm>
                      <a:off x="0" y="0"/>
                      <a:ext cx="2157730" cy="1448435"/>
                    </a:xfrm>
                    <a:prstGeom prst="rect">
                      <a:avLst/>
                    </a:prstGeom>
                    <a:noFill/>
                    <a:ln w="9525">
                      <a:noFill/>
                      <a:miter lim="800000"/>
                      <a:headEnd/>
                      <a:tailEnd/>
                    </a:ln>
                  </pic:spPr>
                </pic:pic>
              </a:graphicData>
            </a:graphic>
          </wp:inline>
        </w:drawing>
      </w:r>
    </w:p>
    <w:p w:rsidR="009B4F1B" w:rsidRPr="009B4F1B" w:rsidRDefault="009B4F1B" w:rsidP="00FD4179">
      <w:pPr>
        <w:ind w:left="0" w:right="0" w:firstLine="851"/>
        <w:jc w:val="center"/>
        <w:rPr>
          <w:szCs w:val="24"/>
        </w:rPr>
      </w:pPr>
      <w:r>
        <w:rPr>
          <w:szCs w:val="24"/>
        </w:rPr>
        <w:t>2</w:t>
      </w:r>
      <w:r w:rsidRPr="009B4F1B">
        <w:rPr>
          <w:szCs w:val="24"/>
        </w:rPr>
        <w:t>.3. att. Vienfāzes pazeminošā autotransformatora shēma.</w:t>
      </w:r>
    </w:p>
    <w:p w:rsidR="00FF29E6" w:rsidRDefault="00FF29E6" w:rsidP="00FD4179">
      <w:pPr>
        <w:ind w:left="0" w:right="0" w:firstLine="851"/>
        <w:jc w:val="both"/>
        <w:rPr>
          <w:szCs w:val="24"/>
        </w:rPr>
      </w:pPr>
    </w:p>
    <w:p w:rsidR="009B4F1B" w:rsidRPr="009B4F1B" w:rsidRDefault="009B4F1B" w:rsidP="00150FD1">
      <w:pPr>
        <w:ind w:left="0" w:right="0" w:firstLine="426"/>
        <w:jc w:val="both"/>
        <w:rPr>
          <w:szCs w:val="24"/>
        </w:rPr>
      </w:pPr>
      <w:r w:rsidRPr="009B4F1B">
        <w:rPr>
          <w:szCs w:val="24"/>
        </w:rPr>
        <w:t>Tinumu kopīgā daļā plūstošā strāva I</w:t>
      </w:r>
      <w:r w:rsidRPr="009B4F1B">
        <w:rPr>
          <w:szCs w:val="24"/>
          <w:vertAlign w:val="subscript"/>
        </w:rPr>
        <w:t>12</w:t>
      </w:r>
      <w:r w:rsidRPr="009B4F1B">
        <w:rPr>
          <w:szCs w:val="24"/>
        </w:rPr>
        <w:t xml:space="preserve"> pazeminoša autotransformatorā ir vienāda ar slodzes strāvas I</w:t>
      </w:r>
      <w:r w:rsidRPr="009B4F1B">
        <w:rPr>
          <w:szCs w:val="24"/>
          <w:vertAlign w:val="subscript"/>
        </w:rPr>
        <w:t>2</w:t>
      </w:r>
      <w:r w:rsidRPr="009B4F1B">
        <w:rPr>
          <w:szCs w:val="24"/>
        </w:rPr>
        <w:t xml:space="preserve"> un primārās strāvas I</w:t>
      </w:r>
      <w:r w:rsidRPr="009B4F1B">
        <w:rPr>
          <w:szCs w:val="24"/>
          <w:vertAlign w:val="subscript"/>
        </w:rPr>
        <w:t>1</w:t>
      </w:r>
      <w:r w:rsidRPr="009B4F1B">
        <w:rPr>
          <w:szCs w:val="24"/>
        </w:rPr>
        <w:t xml:space="preserve"> starpību</w:t>
      </w:r>
    </w:p>
    <w:p w:rsidR="009B4F1B" w:rsidRPr="009B4F1B" w:rsidRDefault="009B4F1B" w:rsidP="00150FD1">
      <w:pPr>
        <w:ind w:left="0" w:right="0" w:firstLine="426"/>
        <w:jc w:val="center"/>
        <w:rPr>
          <w:szCs w:val="24"/>
        </w:rPr>
      </w:pPr>
      <w:r w:rsidRPr="009B4F1B">
        <w:rPr>
          <w:szCs w:val="24"/>
        </w:rPr>
        <w:t>I</w:t>
      </w:r>
      <w:r w:rsidRPr="009B4F1B">
        <w:rPr>
          <w:szCs w:val="24"/>
          <w:vertAlign w:val="subscript"/>
        </w:rPr>
        <w:t>12</w:t>
      </w:r>
      <w:r w:rsidRPr="009B4F1B">
        <w:rPr>
          <w:szCs w:val="24"/>
        </w:rPr>
        <w:t xml:space="preserve"> = I</w:t>
      </w:r>
      <w:r w:rsidRPr="009B4F1B">
        <w:rPr>
          <w:szCs w:val="24"/>
          <w:vertAlign w:val="subscript"/>
        </w:rPr>
        <w:t>2</w:t>
      </w:r>
      <w:r w:rsidRPr="009B4F1B">
        <w:rPr>
          <w:szCs w:val="24"/>
        </w:rPr>
        <w:t xml:space="preserve"> – I</w:t>
      </w:r>
      <w:r w:rsidRPr="009B4F1B">
        <w:rPr>
          <w:szCs w:val="24"/>
          <w:vertAlign w:val="subscript"/>
        </w:rPr>
        <w:t>1</w:t>
      </w:r>
      <w:r w:rsidRPr="009B4F1B">
        <w:rPr>
          <w:szCs w:val="24"/>
        </w:rPr>
        <w:t>.</w:t>
      </w:r>
    </w:p>
    <w:p w:rsidR="009B4F1B" w:rsidRPr="009B4F1B" w:rsidRDefault="009B4F1B" w:rsidP="00150FD1">
      <w:pPr>
        <w:ind w:left="0" w:right="0" w:firstLine="426"/>
        <w:jc w:val="both"/>
        <w:rPr>
          <w:szCs w:val="24"/>
        </w:rPr>
      </w:pPr>
      <w:r w:rsidRPr="009B4F1B">
        <w:rPr>
          <w:szCs w:val="24"/>
        </w:rPr>
        <w:t>Sekundārā tinuma jaudu aprēķina</w:t>
      </w:r>
    </w:p>
    <w:p w:rsidR="00FF29E6" w:rsidRDefault="009B4F1B" w:rsidP="00150FD1">
      <w:pPr>
        <w:ind w:left="0" w:right="0" w:firstLine="426"/>
        <w:jc w:val="center"/>
        <w:rPr>
          <w:szCs w:val="24"/>
        </w:rPr>
      </w:pPr>
      <w:r w:rsidRPr="009B4F1B">
        <w:rPr>
          <w:position w:val="-12"/>
          <w:szCs w:val="24"/>
        </w:rPr>
        <w:object w:dxaOrig="5300" w:dyaOrig="360">
          <v:shape id="_x0000_i1223" type="#_x0000_t75" style="width:265.5pt;height:17.25pt" o:ole="">
            <v:imagedata r:id="rId419" o:title=""/>
          </v:shape>
          <o:OLEObject Type="Embed" ProgID="Equation.3" ShapeID="_x0000_i1223" DrawAspect="Content" ObjectID="_1399887224" r:id="rId420"/>
        </w:object>
      </w:r>
      <w:r>
        <w:rPr>
          <w:szCs w:val="24"/>
        </w:rPr>
        <w:t xml:space="preserve"> </w:t>
      </w:r>
    </w:p>
    <w:p w:rsidR="009B4F1B" w:rsidRPr="009B4F1B" w:rsidRDefault="009B4F1B" w:rsidP="00150FD1">
      <w:pPr>
        <w:ind w:left="0" w:right="0" w:firstLine="426"/>
        <w:rPr>
          <w:szCs w:val="24"/>
        </w:rPr>
      </w:pPr>
      <w:r w:rsidRPr="009B4F1B">
        <w:rPr>
          <w:szCs w:val="24"/>
        </w:rPr>
        <w:t>kur</w:t>
      </w:r>
      <w:r w:rsidR="00FF29E6">
        <w:rPr>
          <w:szCs w:val="24"/>
        </w:rPr>
        <w:t xml:space="preserve"> </w:t>
      </w:r>
      <w:r w:rsidRPr="009B4F1B">
        <w:rPr>
          <w:szCs w:val="24"/>
        </w:rPr>
        <w:t>S</w:t>
      </w:r>
      <w:r w:rsidRPr="009B4F1B">
        <w:rPr>
          <w:szCs w:val="24"/>
          <w:vertAlign w:val="subscript"/>
        </w:rPr>
        <w:t>m</w:t>
      </w:r>
      <w:r w:rsidRPr="009B4F1B">
        <w:rPr>
          <w:szCs w:val="24"/>
        </w:rPr>
        <w:t xml:space="preserve"> – jauda, kuru sekundārajai ķēdei no primārās ķēdes nodod ar elektromagnētisko lauku (elektromagnētiskā jauda);</w:t>
      </w:r>
    </w:p>
    <w:p w:rsidR="009B4F1B" w:rsidRPr="009B4F1B" w:rsidRDefault="009B4F1B" w:rsidP="00150FD1">
      <w:pPr>
        <w:ind w:left="0" w:right="0" w:firstLine="426"/>
        <w:jc w:val="both"/>
        <w:rPr>
          <w:szCs w:val="24"/>
        </w:rPr>
      </w:pPr>
      <w:r w:rsidRPr="009B4F1B">
        <w:rPr>
          <w:szCs w:val="24"/>
        </w:rPr>
        <w:t>S</w:t>
      </w:r>
      <w:r w:rsidRPr="009B4F1B">
        <w:rPr>
          <w:szCs w:val="24"/>
          <w:vertAlign w:val="subscript"/>
        </w:rPr>
        <w:t>e</w:t>
      </w:r>
      <w:r w:rsidRPr="009B4F1B">
        <w:rPr>
          <w:szCs w:val="24"/>
        </w:rPr>
        <w:t xml:space="preserve"> – jauda, kuru sekundārais tinums saņem tieši no tīkla (bez magnētiskā lauka līdzdalības).</w:t>
      </w:r>
      <w:r>
        <w:rPr>
          <w:szCs w:val="24"/>
        </w:rPr>
        <w:t xml:space="preserve"> </w:t>
      </w:r>
      <w:r w:rsidRPr="009B4F1B">
        <w:rPr>
          <w:szCs w:val="24"/>
        </w:rPr>
        <w:t>Autotransformatoram salīdzinājumā ar parasto divtinumu transformatoru ir šādas priekšrocības un trūkumi.</w:t>
      </w:r>
    </w:p>
    <w:p w:rsidR="009B4F1B" w:rsidRPr="009B4F1B" w:rsidRDefault="009B4F1B" w:rsidP="00150FD1">
      <w:pPr>
        <w:ind w:left="0" w:right="0" w:firstLine="426"/>
        <w:jc w:val="both"/>
        <w:rPr>
          <w:szCs w:val="24"/>
        </w:rPr>
      </w:pPr>
      <w:r w:rsidRPr="009B4F1B">
        <w:rPr>
          <w:szCs w:val="24"/>
        </w:rPr>
        <w:t>Priekšrocības: mazāks aktīvo materiāla (vara, elektrotehniska tērauda) patēriņš, mazāki gabarīti, augstāks lietderības koeficients (pat līdz 99,7%), ekonomiskāks.</w:t>
      </w:r>
    </w:p>
    <w:p w:rsidR="0016476A" w:rsidRPr="00DA7BAB" w:rsidRDefault="009B4F1B" w:rsidP="00150FD1">
      <w:pPr>
        <w:ind w:left="0" w:right="0" w:firstLine="426"/>
        <w:jc w:val="both"/>
        <w:rPr>
          <w:szCs w:val="24"/>
        </w:rPr>
      </w:pPr>
      <w:r w:rsidRPr="009B4F1B">
        <w:rPr>
          <w:szCs w:val="24"/>
        </w:rPr>
        <w:lastRenderedPageBreak/>
        <w:t>Trūkums: tā kā starp primāro un sekundāro tinumu pastāv elektriskā saite, tad augstākais spriegums var nokļūt zemākā sprieguma tīklā.</w:t>
      </w:r>
    </w:p>
    <w:p w:rsidR="0016476A" w:rsidRDefault="0016476A" w:rsidP="00FD4179">
      <w:pPr>
        <w:ind w:left="0" w:right="0"/>
      </w:pPr>
    </w:p>
    <w:p w:rsidR="0016476A" w:rsidRPr="00E41643" w:rsidRDefault="0016476A" w:rsidP="00150FD1">
      <w:pPr>
        <w:ind w:left="0" w:right="0" w:firstLine="426"/>
        <w:jc w:val="both"/>
        <w:rPr>
          <w:szCs w:val="24"/>
        </w:rPr>
      </w:pPr>
      <w:r>
        <w:rPr>
          <w:b/>
          <w:szCs w:val="24"/>
        </w:rPr>
        <w:t>2.1</w:t>
      </w:r>
      <w:r w:rsidR="00DA7BAB">
        <w:rPr>
          <w:b/>
          <w:szCs w:val="24"/>
        </w:rPr>
        <w:t>5</w:t>
      </w:r>
      <w:r w:rsidRPr="00995DC6">
        <w:rPr>
          <w:b/>
          <w:szCs w:val="24"/>
        </w:rPr>
        <w:t>. Piemērs.</w:t>
      </w:r>
      <w:r>
        <w:rPr>
          <w:szCs w:val="24"/>
        </w:rPr>
        <w:t xml:space="preserve"> </w:t>
      </w:r>
      <w:r w:rsidRPr="00E41643">
        <w:rPr>
          <w:szCs w:val="24"/>
        </w:rPr>
        <w:t>Vienfāzes pazeminošā autotransformatora nomināl</w:t>
      </w:r>
      <w:r>
        <w:rPr>
          <w:szCs w:val="24"/>
        </w:rPr>
        <w:t>ā</w:t>
      </w:r>
      <w:r w:rsidRPr="00E41643">
        <w:rPr>
          <w:szCs w:val="24"/>
        </w:rPr>
        <w:t xml:space="preserve"> jauda S</w:t>
      </w:r>
      <w:r w:rsidRPr="00E41643">
        <w:rPr>
          <w:szCs w:val="24"/>
          <w:vertAlign w:val="subscript"/>
        </w:rPr>
        <w:t>N</w:t>
      </w:r>
      <w:r w:rsidRPr="00E41643">
        <w:rPr>
          <w:szCs w:val="24"/>
        </w:rPr>
        <w:t xml:space="preserve"> = 1760 VA, primārā strāva </w:t>
      </w:r>
      <w:r w:rsidRPr="00E41643">
        <w:rPr>
          <w:i/>
          <w:szCs w:val="24"/>
        </w:rPr>
        <w:t>I</w:t>
      </w:r>
      <w:r w:rsidRPr="00E41643">
        <w:rPr>
          <w:szCs w:val="24"/>
          <w:vertAlign w:val="subscript"/>
        </w:rPr>
        <w:t xml:space="preserve">1 </w:t>
      </w:r>
      <w:r w:rsidRPr="00E41643">
        <w:rPr>
          <w:szCs w:val="24"/>
        </w:rPr>
        <w:t xml:space="preserve">= 8 A un sekundārais spriegums </w:t>
      </w:r>
      <w:r w:rsidRPr="00E41643">
        <w:rPr>
          <w:i/>
          <w:szCs w:val="24"/>
        </w:rPr>
        <w:t>U</w:t>
      </w:r>
      <w:r w:rsidRPr="00E41643">
        <w:rPr>
          <w:szCs w:val="24"/>
          <w:vertAlign w:val="subscript"/>
        </w:rPr>
        <w:t>2</w:t>
      </w:r>
      <w:r w:rsidRPr="00E41643">
        <w:rPr>
          <w:szCs w:val="24"/>
        </w:rPr>
        <w:t xml:space="preserve"> = 100 V. Aprēķināt autotransformatora primāro spriegumu, transformācijas koeficientu, slodzes strāvu, strāvu kopējā tinumu daļā un sekundāro tinumu jaudu.</w:t>
      </w:r>
    </w:p>
    <w:p w:rsidR="0016476A" w:rsidRPr="00E41643" w:rsidRDefault="0016476A" w:rsidP="00150FD1">
      <w:pPr>
        <w:ind w:left="0" w:right="0" w:firstLine="426"/>
        <w:jc w:val="both"/>
        <w:rPr>
          <w:szCs w:val="24"/>
        </w:rPr>
      </w:pPr>
      <w:r w:rsidRPr="00E41643">
        <w:rPr>
          <w:szCs w:val="24"/>
        </w:rPr>
        <w:t>Atrisinājums.</w:t>
      </w:r>
    </w:p>
    <w:p w:rsidR="0016476A" w:rsidRPr="00E41643" w:rsidRDefault="0016476A" w:rsidP="00150FD1">
      <w:pPr>
        <w:ind w:left="0" w:right="0" w:firstLine="426"/>
        <w:jc w:val="both"/>
        <w:rPr>
          <w:szCs w:val="24"/>
        </w:rPr>
      </w:pPr>
      <w:r w:rsidRPr="00E41643">
        <w:rPr>
          <w:szCs w:val="24"/>
        </w:rPr>
        <w:t>1. Primārais spriegums</w:t>
      </w:r>
    </w:p>
    <w:p w:rsidR="0016476A" w:rsidRPr="00E41643" w:rsidRDefault="0016476A" w:rsidP="00150FD1">
      <w:pPr>
        <w:ind w:left="0" w:right="0" w:firstLine="426"/>
        <w:jc w:val="both"/>
        <w:rPr>
          <w:szCs w:val="24"/>
        </w:rPr>
      </w:pPr>
      <w:r w:rsidRPr="00E41643">
        <w:rPr>
          <w:position w:val="-30"/>
          <w:szCs w:val="24"/>
        </w:rPr>
        <w:object w:dxaOrig="2799" w:dyaOrig="680">
          <v:shape id="_x0000_i1224" type="#_x0000_t75" style="width:139.5pt;height:34.5pt" o:ole="">
            <v:imagedata r:id="rId421" o:title=""/>
          </v:shape>
          <o:OLEObject Type="Embed" ProgID="Equation.DSMT4" ShapeID="_x0000_i1224" DrawAspect="Content" ObjectID="_1399887225" r:id="rId422"/>
        </w:object>
      </w:r>
    </w:p>
    <w:p w:rsidR="0016476A" w:rsidRPr="00E41643" w:rsidRDefault="0016476A" w:rsidP="00150FD1">
      <w:pPr>
        <w:ind w:left="0" w:right="0" w:firstLine="426"/>
        <w:jc w:val="both"/>
        <w:rPr>
          <w:szCs w:val="24"/>
        </w:rPr>
      </w:pPr>
      <w:r w:rsidRPr="00E41643">
        <w:rPr>
          <w:szCs w:val="24"/>
        </w:rPr>
        <w:t>2. Transformācijas koeficients</w:t>
      </w:r>
    </w:p>
    <w:p w:rsidR="0016476A" w:rsidRPr="00E41643" w:rsidRDefault="0016476A" w:rsidP="00150FD1">
      <w:pPr>
        <w:ind w:left="0" w:right="0" w:firstLine="426"/>
        <w:jc w:val="both"/>
        <w:rPr>
          <w:szCs w:val="24"/>
        </w:rPr>
      </w:pPr>
      <w:r w:rsidRPr="00E41643">
        <w:rPr>
          <w:position w:val="-30"/>
          <w:szCs w:val="24"/>
        </w:rPr>
        <w:object w:dxaOrig="2100" w:dyaOrig="680">
          <v:shape id="_x0000_i1225" type="#_x0000_t75" style="width:105.75pt;height:34.5pt" o:ole="">
            <v:imagedata r:id="rId423" o:title=""/>
          </v:shape>
          <o:OLEObject Type="Embed" ProgID="Equation.DSMT4" ShapeID="_x0000_i1225" DrawAspect="Content" ObjectID="_1399887226" r:id="rId424"/>
        </w:object>
      </w:r>
    </w:p>
    <w:p w:rsidR="0016476A" w:rsidRPr="00E41643" w:rsidRDefault="0016476A" w:rsidP="00150FD1">
      <w:pPr>
        <w:ind w:left="0" w:right="0" w:firstLine="426"/>
        <w:jc w:val="both"/>
        <w:rPr>
          <w:szCs w:val="24"/>
        </w:rPr>
      </w:pPr>
      <w:r w:rsidRPr="00E41643">
        <w:rPr>
          <w:szCs w:val="24"/>
        </w:rPr>
        <w:t>3. Slodzes strāva</w:t>
      </w:r>
    </w:p>
    <w:p w:rsidR="0016476A" w:rsidRPr="00E41643" w:rsidRDefault="0016476A" w:rsidP="00150FD1">
      <w:pPr>
        <w:ind w:left="0" w:right="0" w:firstLine="426"/>
        <w:jc w:val="both"/>
        <w:rPr>
          <w:szCs w:val="24"/>
        </w:rPr>
      </w:pPr>
      <w:r w:rsidRPr="00E41643">
        <w:rPr>
          <w:position w:val="-12"/>
          <w:szCs w:val="24"/>
        </w:rPr>
        <w:object w:dxaOrig="3060" w:dyaOrig="360">
          <v:shape id="_x0000_i1226" type="#_x0000_t75" style="width:153pt;height:17.25pt" o:ole="">
            <v:imagedata r:id="rId425" o:title=""/>
          </v:shape>
          <o:OLEObject Type="Embed" ProgID="Equation.DSMT4" ShapeID="_x0000_i1226" DrawAspect="Content" ObjectID="_1399887227" r:id="rId426"/>
        </w:object>
      </w:r>
    </w:p>
    <w:p w:rsidR="0016476A" w:rsidRPr="00E41643" w:rsidRDefault="0016476A" w:rsidP="00150FD1">
      <w:pPr>
        <w:ind w:left="0" w:right="0" w:firstLine="426"/>
        <w:jc w:val="both"/>
        <w:rPr>
          <w:szCs w:val="24"/>
        </w:rPr>
      </w:pPr>
      <w:r w:rsidRPr="00E41643">
        <w:rPr>
          <w:szCs w:val="24"/>
        </w:rPr>
        <w:t>4. Strāva kopēj</w:t>
      </w:r>
      <w:r>
        <w:rPr>
          <w:szCs w:val="24"/>
        </w:rPr>
        <w:t>ā</w:t>
      </w:r>
      <w:r w:rsidRPr="00E41643">
        <w:rPr>
          <w:szCs w:val="24"/>
        </w:rPr>
        <w:t xml:space="preserve"> tinumu daļā</w:t>
      </w:r>
    </w:p>
    <w:p w:rsidR="0016476A" w:rsidRPr="00E41643" w:rsidRDefault="0016476A" w:rsidP="00150FD1">
      <w:pPr>
        <w:ind w:left="0" w:right="0" w:firstLine="426"/>
        <w:jc w:val="both"/>
        <w:rPr>
          <w:szCs w:val="24"/>
        </w:rPr>
      </w:pPr>
      <w:r w:rsidRPr="00CF5413">
        <w:rPr>
          <w:position w:val="-12"/>
          <w:szCs w:val="24"/>
        </w:rPr>
        <w:object w:dxaOrig="3280" w:dyaOrig="360">
          <v:shape id="_x0000_i1227" type="#_x0000_t75" style="width:164.25pt;height:17.25pt" o:ole="">
            <v:imagedata r:id="rId427" o:title=""/>
          </v:shape>
          <o:OLEObject Type="Embed" ProgID="Equation.DSMT4" ShapeID="_x0000_i1227" DrawAspect="Content" ObjectID="_1399887228" r:id="rId428"/>
        </w:object>
      </w:r>
    </w:p>
    <w:p w:rsidR="0016476A" w:rsidRPr="00E41643" w:rsidRDefault="0016476A" w:rsidP="00150FD1">
      <w:pPr>
        <w:ind w:left="0" w:right="0" w:firstLine="426"/>
        <w:jc w:val="both"/>
        <w:rPr>
          <w:szCs w:val="24"/>
        </w:rPr>
      </w:pPr>
      <w:r w:rsidRPr="00E41643">
        <w:rPr>
          <w:szCs w:val="24"/>
        </w:rPr>
        <w:t>5. Sekundār</w:t>
      </w:r>
      <w:r>
        <w:rPr>
          <w:szCs w:val="24"/>
        </w:rPr>
        <w:t>ā</w:t>
      </w:r>
      <w:r w:rsidRPr="00E41643">
        <w:rPr>
          <w:szCs w:val="24"/>
        </w:rPr>
        <w:t xml:space="preserve"> tinuma jauda</w:t>
      </w:r>
    </w:p>
    <w:p w:rsidR="0016476A" w:rsidRDefault="0016476A" w:rsidP="00150FD1">
      <w:pPr>
        <w:ind w:left="0" w:right="0" w:firstLine="426"/>
        <w:rPr>
          <w:position w:val="-12"/>
          <w:szCs w:val="24"/>
        </w:rPr>
      </w:pPr>
      <w:r w:rsidRPr="00E41643">
        <w:rPr>
          <w:position w:val="-12"/>
          <w:szCs w:val="24"/>
        </w:rPr>
        <w:object w:dxaOrig="6180" w:dyaOrig="360">
          <v:shape id="_x0000_i1228" type="#_x0000_t75" style="width:309pt;height:17.25pt" o:ole="">
            <v:imagedata r:id="rId429" o:title=""/>
          </v:shape>
          <o:OLEObject Type="Embed" ProgID="Equation.3" ShapeID="_x0000_i1228" DrawAspect="Content" ObjectID="_1399887229" r:id="rId430"/>
        </w:object>
      </w:r>
    </w:p>
    <w:p w:rsidR="0010323C" w:rsidRPr="00E662BE" w:rsidRDefault="0010323C" w:rsidP="00150FD1">
      <w:pPr>
        <w:ind w:left="0" w:right="0" w:firstLine="426"/>
      </w:pPr>
    </w:p>
    <w:p w:rsidR="006174DA" w:rsidRPr="00DA7BAB" w:rsidRDefault="00FE2C2C" w:rsidP="00FD4179">
      <w:pPr>
        <w:pStyle w:val="Heading2"/>
        <w:ind w:left="0" w:right="0"/>
      </w:pPr>
      <w:bookmarkStart w:id="86" w:name="_Toc326005446"/>
      <w:bookmarkStart w:id="87" w:name="_Toc326006256"/>
      <w:r>
        <w:t>2.8</w:t>
      </w:r>
      <w:r w:rsidR="00DA7BAB" w:rsidRPr="00DA7BAB">
        <w:t xml:space="preserve">. </w:t>
      </w:r>
      <w:r w:rsidR="007C4896" w:rsidRPr="00DA7BAB">
        <w:t>Transformatoru</w:t>
      </w:r>
      <w:r w:rsidR="006174DA" w:rsidRPr="00DA7BAB">
        <w:t xml:space="preserve"> aprēķina uzdevumi</w:t>
      </w:r>
      <w:bookmarkEnd w:id="86"/>
      <w:bookmarkEnd w:id="87"/>
    </w:p>
    <w:p w:rsidR="007C4896" w:rsidRPr="00DA7BAB" w:rsidRDefault="00DA7BAB" w:rsidP="00FD4179">
      <w:pPr>
        <w:pStyle w:val="Heading3"/>
        <w:ind w:left="0" w:right="0"/>
      </w:pPr>
      <w:bookmarkStart w:id="88" w:name="_Toc326005447"/>
      <w:bookmarkStart w:id="89" w:name="_Toc326006257"/>
      <w:r w:rsidRPr="00DA7BAB">
        <w:t>1.</w:t>
      </w:r>
      <w:r>
        <w:t xml:space="preserve"> </w:t>
      </w:r>
      <w:r w:rsidR="007C4896" w:rsidRPr="00DA7BAB">
        <w:t>Uzdevums</w:t>
      </w:r>
      <w:bookmarkEnd w:id="88"/>
      <w:bookmarkEnd w:id="89"/>
    </w:p>
    <w:p w:rsidR="00431AD7" w:rsidRDefault="00431AD7" w:rsidP="00FD4179">
      <w:pPr>
        <w:shd w:val="clear" w:color="auto" w:fill="FFFFFF"/>
        <w:ind w:left="0" w:right="0"/>
        <w:jc w:val="both"/>
        <w:rPr>
          <w:color w:val="000000"/>
          <w:spacing w:val="6"/>
        </w:rPr>
      </w:pPr>
    </w:p>
    <w:p w:rsidR="00431AD7" w:rsidRPr="00431AD7" w:rsidRDefault="00431AD7" w:rsidP="00FD4179">
      <w:pPr>
        <w:ind w:left="0" w:right="0" w:firstLine="851"/>
        <w:jc w:val="both"/>
      </w:pPr>
      <w:r w:rsidRPr="00F56C0C">
        <w:t>Noteikt vienfā</w:t>
      </w:r>
      <w:r>
        <w:t>z</w:t>
      </w:r>
      <w:r w:rsidRPr="00F56C0C">
        <w:t>u transformatora nominālās strāvas</w:t>
      </w:r>
      <w:r>
        <w:t xml:space="preserve"> </w:t>
      </w:r>
      <w:r w:rsidRPr="00C0095F">
        <w:t>un īsslēguma strāvas I</w:t>
      </w:r>
      <w:r w:rsidRPr="00C0095F">
        <w:rPr>
          <w:vertAlign w:val="subscript"/>
        </w:rPr>
        <w:t>1k</w:t>
      </w:r>
      <w:r>
        <w:rPr>
          <w:vertAlign w:val="subscript"/>
        </w:rPr>
        <w:t xml:space="preserve"> </w:t>
      </w:r>
      <w:r>
        <w:t>un</w:t>
      </w:r>
      <w:r w:rsidRPr="00C0095F">
        <w:t xml:space="preserve"> I</w:t>
      </w:r>
      <w:r w:rsidRPr="00C0095F">
        <w:rPr>
          <w:vertAlign w:val="subscript"/>
        </w:rPr>
        <w:t>2k</w:t>
      </w:r>
      <w:r w:rsidRPr="00F56C0C">
        <w:t xml:space="preserve">, ja tā pilnā jauda </w:t>
      </w:r>
      <w:r>
        <w:t xml:space="preserve">ir </w:t>
      </w:r>
      <w:r w:rsidRPr="00F56C0C">
        <w:t>S</w:t>
      </w:r>
      <w:r w:rsidRPr="00F56C0C">
        <w:rPr>
          <w:vertAlign w:val="subscript"/>
        </w:rPr>
        <w:t>N</w:t>
      </w:r>
      <w:r w:rsidRPr="00F56C0C">
        <w:t>, primārais nominālais spriegums U</w:t>
      </w:r>
      <w:r w:rsidRPr="00F56C0C">
        <w:rPr>
          <w:vertAlign w:val="subscript"/>
        </w:rPr>
        <w:t>1N</w:t>
      </w:r>
      <w:r>
        <w:t xml:space="preserve">, </w:t>
      </w:r>
      <w:r w:rsidRPr="00F56C0C">
        <w:t>sekundārais nominālais spriegums U</w:t>
      </w:r>
      <w:r w:rsidRPr="00F56C0C">
        <w:rPr>
          <w:vertAlign w:val="subscript"/>
        </w:rPr>
        <w:t>2N</w:t>
      </w:r>
      <w:r>
        <w:t xml:space="preserve"> un </w:t>
      </w:r>
      <w:r w:rsidRPr="00C0095F">
        <w:t xml:space="preserve"> īsslēguma spriegums u</w:t>
      </w:r>
      <w:r w:rsidRPr="00C0095F">
        <w:rPr>
          <w:vertAlign w:val="subscript"/>
        </w:rPr>
        <w:t>k</w:t>
      </w:r>
      <w:r w:rsidRPr="00F56C0C">
        <w:t>.</w:t>
      </w:r>
      <w:r>
        <w:t xml:space="preserve"> </w:t>
      </w:r>
      <w:r w:rsidRPr="000434C6">
        <w:rPr>
          <w:color w:val="000000"/>
          <w:spacing w:val="6"/>
        </w:rPr>
        <w:t>Variantam</w:t>
      </w:r>
      <w:r>
        <w:rPr>
          <w:color w:val="000000"/>
          <w:spacing w:val="6"/>
        </w:rPr>
        <w:t xml:space="preserve"> atbilstoši izejas dati doti 2.1</w:t>
      </w:r>
      <w:r w:rsidRPr="000434C6">
        <w:rPr>
          <w:color w:val="000000"/>
          <w:spacing w:val="6"/>
        </w:rPr>
        <w:t>. tabulā</w:t>
      </w:r>
      <w:r>
        <w:rPr>
          <w:color w:val="000000"/>
          <w:spacing w:val="6"/>
        </w:rPr>
        <w:t>.</w:t>
      </w:r>
    </w:p>
    <w:p w:rsidR="00431AD7" w:rsidRDefault="00431AD7" w:rsidP="00FD4179">
      <w:pPr>
        <w:ind w:left="0" w:right="0"/>
      </w:pPr>
    </w:p>
    <w:p w:rsidR="00431AD7" w:rsidRPr="008A7F72" w:rsidRDefault="00431AD7" w:rsidP="00FD4179">
      <w:pPr>
        <w:ind w:left="0" w:right="0"/>
        <w:jc w:val="right"/>
      </w:pPr>
      <w:r>
        <w:t>2.1</w:t>
      </w:r>
      <w:r w:rsidR="00DA7BAB">
        <w:t>.</w:t>
      </w:r>
      <w:r>
        <w:t xml:space="preserve"> tabula</w:t>
      </w:r>
    </w:p>
    <w:tbl>
      <w:tblPr>
        <w:tblW w:w="6917" w:type="dxa"/>
        <w:jc w:val="center"/>
        <w:tblLook w:val="04A0" w:firstRow="1" w:lastRow="0" w:firstColumn="1" w:lastColumn="0" w:noHBand="0" w:noVBand="1"/>
      </w:tblPr>
      <w:tblGrid>
        <w:gridCol w:w="1554"/>
        <w:gridCol w:w="1433"/>
        <w:gridCol w:w="1351"/>
        <w:gridCol w:w="1351"/>
        <w:gridCol w:w="1228"/>
      </w:tblGrid>
      <w:tr w:rsidR="00431AD7" w:rsidRPr="00FF29E6" w:rsidTr="00FF29E6">
        <w:trPr>
          <w:trHeight w:val="227"/>
          <w:jc w:val="center"/>
        </w:trPr>
        <w:tc>
          <w:tcPr>
            <w:tcW w:w="0" w:type="auto"/>
            <w:tcBorders>
              <w:top w:val="nil"/>
              <w:left w:val="nil"/>
              <w:bottom w:val="nil"/>
              <w:right w:val="nil"/>
            </w:tcBorders>
            <w:shd w:val="clear" w:color="auto" w:fill="auto"/>
            <w:noWrap/>
            <w:vAlign w:val="center"/>
            <w:hideMark/>
          </w:tcPr>
          <w:p w:rsidR="00431AD7" w:rsidRPr="00FF29E6" w:rsidRDefault="00431AD7" w:rsidP="00FD4179">
            <w:pPr>
              <w:ind w:left="0" w:right="0"/>
              <w:jc w:val="center"/>
              <w:rPr>
                <w:rFonts w:eastAsia="Times New Roman"/>
                <w:b/>
                <w:szCs w:val="24"/>
                <w:lang w:eastAsia="lv-LV"/>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FF29E6" w:rsidRDefault="00431AD7" w:rsidP="00FD4179">
            <w:pPr>
              <w:ind w:left="0" w:right="0"/>
              <w:jc w:val="center"/>
              <w:rPr>
                <w:rFonts w:eastAsia="Times New Roman"/>
                <w:b/>
                <w:szCs w:val="24"/>
                <w:lang w:eastAsia="lv-LV"/>
              </w:rPr>
            </w:pPr>
            <w:r w:rsidRPr="00FF29E6">
              <w:rPr>
                <w:rFonts w:eastAsia="Times New Roman"/>
                <w:b/>
                <w:szCs w:val="24"/>
                <w:lang w:eastAsia="lv-LV"/>
              </w:rPr>
              <w:t>Dotie lielumi</w:t>
            </w:r>
          </w:p>
        </w:tc>
      </w:tr>
      <w:tr w:rsidR="00431AD7" w:rsidRPr="00FF29E6" w:rsidTr="00FF29E6">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FF29E6" w:rsidRDefault="00431AD7" w:rsidP="00FD4179">
            <w:pPr>
              <w:ind w:left="0" w:right="0"/>
              <w:jc w:val="center"/>
              <w:rPr>
                <w:rFonts w:eastAsia="Times New Roman"/>
                <w:b/>
                <w:szCs w:val="24"/>
                <w:lang w:eastAsia="lv-LV"/>
              </w:rPr>
            </w:pPr>
            <w:r w:rsidRPr="00FF29E6">
              <w:rPr>
                <w:rFonts w:eastAsia="Times New Roman"/>
                <w:b/>
                <w:sz w:val="22"/>
                <w:szCs w:val="24"/>
                <w:lang w:eastAsia="lv-LV"/>
              </w:rPr>
              <w:t>Varianti</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FF29E6" w:rsidRDefault="00431AD7" w:rsidP="00FD4179">
            <w:pPr>
              <w:ind w:left="0" w:right="0"/>
              <w:jc w:val="center"/>
              <w:rPr>
                <w:rFonts w:eastAsia="Times New Roman"/>
                <w:b/>
                <w:szCs w:val="24"/>
                <w:lang w:eastAsia="lv-LV"/>
              </w:rPr>
            </w:pPr>
            <w:r w:rsidRPr="00FF29E6">
              <w:rPr>
                <w:rFonts w:eastAsia="Times New Roman"/>
                <w:b/>
                <w:szCs w:val="24"/>
                <w:lang w:eastAsia="lv-LV"/>
              </w:rPr>
              <w:t>S</w:t>
            </w:r>
            <w:r w:rsidRPr="00FF29E6">
              <w:rPr>
                <w:rFonts w:eastAsia="Times New Roman"/>
                <w:b/>
                <w:szCs w:val="24"/>
                <w:vertAlign w:val="subscript"/>
                <w:lang w:eastAsia="lv-LV"/>
              </w:rPr>
              <w:t>N</w:t>
            </w:r>
            <w:r w:rsidRPr="00FF29E6">
              <w:rPr>
                <w:rFonts w:eastAsia="Times New Roman"/>
                <w:b/>
                <w:szCs w:val="24"/>
                <w:lang w:eastAsia="lv-LV"/>
              </w:rPr>
              <w:t>, VA</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FF29E6" w:rsidRDefault="00431AD7" w:rsidP="00FD4179">
            <w:pPr>
              <w:ind w:left="0" w:right="0"/>
              <w:jc w:val="center"/>
              <w:rPr>
                <w:rFonts w:eastAsia="Times New Roman"/>
                <w:b/>
                <w:szCs w:val="24"/>
                <w:lang w:eastAsia="lv-LV"/>
              </w:rPr>
            </w:pPr>
            <w:r w:rsidRPr="00FF29E6">
              <w:rPr>
                <w:rFonts w:eastAsia="Times New Roman"/>
                <w:b/>
                <w:szCs w:val="24"/>
                <w:lang w:eastAsia="lv-LV"/>
              </w:rPr>
              <w:t>U</w:t>
            </w:r>
            <w:r w:rsidRPr="00FF29E6">
              <w:rPr>
                <w:rFonts w:eastAsia="Times New Roman"/>
                <w:b/>
                <w:szCs w:val="24"/>
                <w:vertAlign w:val="subscript"/>
                <w:lang w:eastAsia="lv-LV"/>
              </w:rPr>
              <w:t>1N</w:t>
            </w:r>
            <w:r w:rsidRPr="00FF29E6">
              <w:rPr>
                <w:rFonts w:eastAsia="Times New Roman"/>
                <w:b/>
                <w:szCs w:val="24"/>
                <w:lang w:eastAsia="lv-LV"/>
              </w:rPr>
              <w:t>, V</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FF29E6" w:rsidRDefault="00431AD7" w:rsidP="00FD4179">
            <w:pPr>
              <w:ind w:left="0" w:right="0"/>
              <w:jc w:val="center"/>
              <w:rPr>
                <w:rFonts w:eastAsia="Times New Roman"/>
                <w:b/>
                <w:szCs w:val="24"/>
                <w:lang w:eastAsia="lv-LV"/>
              </w:rPr>
            </w:pPr>
            <w:r w:rsidRPr="00FF29E6">
              <w:rPr>
                <w:rFonts w:eastAsia="Times New Roman"/>
                <w:b/>
                <w:szCs w:val="24"/>
                <w:lang w:eastAsia="lv-LV"/>
              </w:rPr>
              <w:t>U</w:t>
            </w:r>
            <w:r w:rsidRPr="00FF29E6">
              <w:rPr>
                <w:rFonts w:eastAsia="Times New Roman"/>
                <w:b/>
                <w:szCs w:val="24"/>
                <w:vertAlign w:val="subscript"/>
                <w:lang w:eastAsia="lv-LV"/>
              </w:rPr>
              <w:t>2N</w:t>
            </w:r>
            <w:r w:rsidRPr="00FF29E6">
              <w:rPr>
                <w:rFonts w:eastAsia="Times New Roman"/>
                <w:b/>
                <w:szCs w:val="24"/>
                <w:lang w:eastAsia="lv-LV"/>
              </w:rPr>
              <w:t>, V</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FF29E6" w:rsidRDefault="00431AD7" w:rsidP="00FD4179">
            <w:pPr>
              <w:ind w:left="0" w:right="0"/>
              <w:jc w:val="center"/>
              <w:rPr>
                <w:rFonts w:eastAsia="Times New Roman"/>
                <w:b/>
                <w:szCs w:val="24"/>
                <w:lang w:eastAsia="lv-LV"/>
              </w:rPr>
            </w:pPr>
            <w:r w:rsidRPr="00FF29E6">
              <w:rPr>
                <w:rFonts w:eastAsia="Times New Roman"/>
                <w:b/>
                <w:szCs w:val="24"/>
                <w:lang w:eastAsia="lv-LV"/>
              </w:rPr>
              <w:t>u</w:t>
            </w:r>
            <w:r w:rsidRPr="00FF29E6">
              <w:rPr>
                <w:rFonts w:eastAsia="Times New Roman"/>
                <w:b/>
                <w:szCs w:val="24"/>
                <w:vertAlign w:val="subscript"/>
                <w:lang w:eastAsia="lv-LV"/>
              </w:rPr>
              <w:t>k</w:t>
            </w:r>
            <w:r w:rsidRPr="00FF29E6">
              <w:rPr>
                <w:rFonts w:eastAsia="Times New Roman"/>
                <w:b/>
                <w:szCs w:val="24"/>
                <w:lang w:eastAsia="lv-LV"/>
              </w:rPr>
              <w:t>, %</w:t>
            </w:r>
          </w:p>
        </w:tc>
      </w:tr>
      <w:tr w:rsidR="00431AD7" w:rsidRPr="00431AD7" w:rsidTr="006302E1">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6302E1">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C67FEF" w:rsidP="00FD4179">
            <w:pPr>
              <w:ind w:left="0" w:right="0"/>
              <w:jc w:val="center"/>
              <w:rPr>
                <w:rFonts w:eastAsia="Times New Roman"/>
                <w:szCs w:val="24"/>
                <w:lang w:eastAsia="lv-LV"/>
              </w:rPr>
            </w:pPr>
            <w:r>
              <w:rPr>
                <w:rFonts w:eastAsia="Times New Roman"/>
                <w:b/>
                <w:noProof/>
                <w:szCs w:val="24"/>
                <w:lang w:eastAsia="lv-LV"/>
              </w:rPr>
              <w:pict>
                <v:shape id="_x0000_s3612" type="#_x0000_t202" style="position:absolute;left:0;text-align:left;margin-left:42.05pt;margin-top:-23.5pt;width:205pt;height:22.6pt;z-index:-251564544;mso-position-horizontal-relative:text;mso-position-vertical-relative:text;mso-width-relative:margin;mso-height-relative:margin" strokecolor="white [3212]">
                  <v:fill opacity="0"/>
                  <v:textbox style="mso-next-textbox:#_x0000_s3612">
                    <w:txbxContent>
                      <w:p w:rsidR="00EE2D40" w:rsidRDefault="00EE2D40" w:rsidP="006302E1">
                        <w:pPr>
                          <w:ind w:left="0" w:right="262"/>
                        </w:pPr>
                        <w:r>
                          <w:t>2.1. tabulas turpinājums</w:t>
                        </w:r>
                      </w:p>
                    </w:txbxContent>
                  </v:textbox>
                </v:shape>
              </w:pict>
            </w:r>
            <w:r w:rsidR="00431AD7" w:rsidRPr="00A75C33">
              <w:rPr>
                <w:rFonts w:eastAsia="Times New Roman"/>
                <w:szCs w:val="24"/>
                <w:lang w:eastAsia="lv-LV"/>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w:t>
            </w:r>
          </w:p>
        </w:tc>
      </w:tr>
      <w:tr w:rsidR="00431AD7" w:rsidRPr="00431AD7" w:rsidTr="006302E1">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160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6</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540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7</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8</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330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3,9</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9</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11</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13</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15</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16</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3,9</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17</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160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18</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540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19</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330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21</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23</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3,9</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25</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26</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w:t>
            </w:r>
          </w:p>
        </w:tc>
      </w:tr>
      <w:tr w:rsidR="00431AD7" w:rsidRPr="00431AD7" w:rsidTr="00FF29E6">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29</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160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540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31</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330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3,9</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33</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6302E1">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w:t>
            </w:r>
          </w:p>
        </w:tc>
      </w:tr>
      <w:tr w:rsidR="00431AD7" w:rsidRPr="00431AD7" w:rsidTr="006302E1">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lastRenderedPageBreak/>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C67FEF" w:rsidP="00FD4179">
            <w:pPr>
              <w:ind w:left="0" w:right="0"/>
              <w:jc w:val="center"/>
              <w:rPr>
                <w:rFonts w:eastAsia="Times New Roman"/>
                <w:szCs w:val="24"/>
                <w:lang w:eastAsia="lv-LV"/>
              </w:rPr>
            </w:pPr>
            <w:r>
              <w:rPr>
                <w:rFonts w:eastAsia="Times New Roman"/>
                <w:b/>
                <w:noProof/>
                <w:szCs w:val="24"/>
                <w:lang w:eastAsia="lv-LV"/>
              </w:rPr>
              <w:pict>
                <v:shape id="_x0000_s3613" type="#_x0000_t202" style="position:absolute;left:0;text-align:left;margin-left:42.3pt;margin-top:-24.35pt;width:205pt;height:22.6pt;z-index:-251563520;mso-position-horizontal-relative:text;mso-position-vertical-relative:text;mso-width-relative:margin;mso-height-relative:margin" strokecolor="white [3212]">
                  <v:fill opacity="0"/>
                  <v:textbox style="mso-next-textbox:#_x0000_s3613">
                    <w:txbxContent>
                      <w:p w:rsidR="00EE2D40" w:rsidRDefault="00EE2D40" w:rsidP="006302E1">
                        <w:pPr>
                          <w:ind w:left="0" w:right="262"/>
                        </w:pPr>
                        <w:r>
                          <w:t>2.1. tabulas turpinājums</w:t>
                        </w:r>
                      </w:p>
                    </w:txbxContent>
                  </v:textbox>
                </v:shape>
              </w:pict>
            </w:r>
            <w:r w:rsidR="00431AD7" w:rsidRPr="00A75C33">
              <w:rPr>
                <w:rFonts w:eastAsia="Times New Roman"/>
                <w:szCs w:val="24"/>
                <w:lang w:eastAsia="lv-LV"/>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6302E1">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37</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38</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39</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3,9</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41</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160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540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43</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330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45</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46</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47</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48</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3,9</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49</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51</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53</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160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540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55</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56</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330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4,5</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57</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550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690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58</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190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4</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59</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12</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5,3</w:t>
            </w:r>
          </w:p>
        </w:tc>
      </w:tr>
      <w:tr w:rsidR="00431AD7" w:rsidRPr="00431AD7" w:rsidTr="00FF29E6">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b/>
                <w:szCs w:val="24"/>
                <w:lang w:eastAsia="lv-LV"/>
              </w:rPr>
            </w:pPr>
            <w:r w:rsidRPr="00A75C33">
              <w:rPr>
                <w:rFonts w:eastAsia="Times New Roman"/>
                <w:b/>
                <w:szCs w:val="24"/>
                <w:lang w:eastAsia="lv-LV"/>
              </w:rPr>
              <w:t>60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300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380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220</w:t>
            </w:r>
          </w:p>
        </w:tc>
        <w:tc>
          <w:tcPr>
            <w:tcW w:w="0" w:type="auto"/>
            <w:tcBorders>
              <w:top w:val="nil"/>
              <w:left w:val="nil"/>
              <w:bottom w:val="single" w:sz="4" w:space="0" w:color="auto"/>
              <w:right w:val="single" w:sz="4" w:space="0" w:color="auto"/>
            </w:tcBorders>
            <w:shd w:val="clear" w:color="auto" w:fill="auto"/>
            <w:noWrap/>
            <w:vAlign w:val="center"/>
            <w:hideMark/>
          </w:tcPr>
          <w:p w:rsidR="00431AD7" w:rsidRPr="00A75C33" w:rsidRDefault="00431AD7" w:rsidP="00FD4179">
            <w:pPr>
              <w:ind w:left="0" w:right="0"/>
              <w:jc w:val="center"/>
              <w:rPr>
                <w:rFonts w:eastAsia="Times New Roman"/>
                <w:szCs w:val="24"/>
                <w:lang w:eastAsia="lv-LV"/>
              </w:rPr>
            </w:pPr>
            <w:r w:rsidRPr="00A75C33">
              <w:rPr>
                <w:rFonts w:eastAsia="Times New Roman"/>
                <w:szCs w:val="24"/>
                <w:lang w:eastAsia="lv-LV"/>
              </w:rPr>
              <w:t>3,9</w:t>
            </w:r>
          </w:p>
        </w:tc>
      </w:tr>
    </w:tbl>
    <w:p w:rsidR="00431AD7" w:rsidRPr="00431AD7" w:rsidRDefault="00431AD7" w:rsidP="00FD4179">
      <w:pPr>
        <w:ind w:left="0" w:right="0"/>
      </w:pPr>
    </w:p>
    <w:p w:rsidR="007C4896" w:rsidRDefault="00DA7BAB" w:rsidP="00FD4179">
      <w:pPr>
        <w:pStyle w:val="Heading3"/>
        <w:ind w:left="0" w:right="0"/>
      </w:pPr>
      <w:bookmarkStart w:id="90" w:name="_Toc326005448"/>
      <w:bookmarkStart w:id="91" w:name="_Toc326006258"/>
      <w:r>
        <w:t xml:space="preserve">2. </w:t>
      </w:r>
      <w:r w:rsidR="007C4896">
        <w:t>Uzdevums</w:t>
      </w:r>
      <w:bookmarkEnd w:id="90"/>
      <w:bookmarkEnd w:id="91"/>
    </w:p>
    <w:p w:rsidR="002B7B43" w:rsidRDefault="002B7B43" w:rsidP="00FD4179">
      <w:pPr>
        <w:ind w:left="0" w:right="0"/>
      </w:pPr>
    </w:p>
    <w:p w:rsidR="002B7B43" w:rsidRDefault="002B7B43" w:rsidP="00FD4179">
      <w:pPr>
        <w:ind w:left="0" w:right="0" w:firstLine="851"/>
        <w:jc w:val="both"/>
        <w:rPr>
          <w:color w:val="000000"/>
          <w:spacing w:val="6"/>
        </w:rPr>
      </w:pPr>
      <w:r w:rsidRPr="003855C1">
        <w:t>Noteikt trīsfāzu transformatora nominālās strāvas</w:t>
      </w:r>
      <w:r w:rsidRPr="002B7B43">
        <w:t xml:space="preserve"> </w:t>
      </w:r>
      <w:r>
        <w:t>I</w:t>
      </w:r>
      <w:r w:rsidRPr="00F56C0C">
        <w:rPr>
          <w:vertAlign w:val="subscript"/>
        </w:rPr>
        <w:t>1N</w:t>
      </w:r>
      <w:r>
        <w:rPr>
          <w:vertAlign w:val="subscript"/>
        </w:rPr>
        <w:t xml:space="preserve"> </w:t>
      </w:r>
      <w:r>
        <w:t>un I</w:t>
      </w:r>
      <w:r>
        <w:rPr>
          <w:vertAlign w:val="subscript"/>
        </w:rPr>
        <w:t>2</w:t>
      </w:r>
      <w:r w:rsidRPr="00F56C0C">
        <w:rPr>
          <w:vertAlign w:val="subscript"/>
        </w:rPr>
        <w:t>N</w:t>
      </w:r>
      <w:r w:rsidRPr="003855C1">
        <w:t xml:space="preserve">, ja tā </w:t>
      </w:r>
      <w:r>
        <w:t>jauda ir S</w:t>
      </w:r>
      <w:r w:rsidRPr="00F56C0C">
        <w:rPr>
          <w:vertAlign w:val="subscript"/>
        </w:rPr>
        <w:t>N</w:t>
      </w:r>
      <w:r>
        <w:t xml:space="preserve"> </w:t>
      </w:r>
      <w:r w:rsidRPr="003855C1">
        <w:t>un spriegums</w:t>
      </w:r>
      <w:r>
        <w:t xml:space="preserve"> attiecīgi </w:t>
      </w:r>
      <w:r w:rsidRPr="00F56C0C">
        <w:t>U</w:t>
      </w:r>
      <w:r w:rsidRPr="00F56C0C">
        <w:rPr>
          <w:vertAlign w:val="subscript"/>
        </w:rPr>
        <w:t>1N</w:t>
      </w:r>
      <w:r>
        <w:t xml:space="preserve"> un </w:t>
      </w:r>
      <w:r w:rsidRPr="00F56C0C">
        <w:t>U</w:t>
      </w:r>
      <w:r>
        <w:rPr>
          <w:vertAlign w:val="subscript"/>
        </w:rPr>
        <w:t>2</w:t>
      </w:r>
      <w:r w:rsidRPr="00F56C0C">
        <w:rPr>
          <w:vertAlign w:val="subscript"/>
        </w:rPr>
        <w:t>N</w:t>
      </w:r>
      <w:r>
        <w:t>.</w:t>
      </w:r>
      <w:r w:rsidRPr="002B7B43">
        <w:rPr>
          <w:color w:val="000000"/>
          <w:spacing w:val="6"/>
        </w:rPr>
        <w:t xml:space="preserve"> </w:t>
      </w:r>
      <w:r w:rsidRPr="000434C6">
        <w:rPr>
          <w:color w:val="000000"/>
          <w:spacing w:val="6"/>
        </w:rPr>
        <w:t>Variantam</w:t>
      </w:r>
      <w:r>
        <w:rPr>
          <w:color w:val="000000"/>
          <w:spacing w:val="6"/>
        </w:rPr>
        <w:t xml:space="preserve"> atbilstoši izejas dati doti 2.2</w:t>
      </w:r>
      <w:r w:rsidRPr="000434C6">
        <w:rPr>
          <w:color w:val="000000"/>
          <w:spacing w:val="6"/>
        </w:rPr>
        <w:t>. tabulā</w:t>
      </w:r>
      <w:r>
        <w:rPr>
          <w:color w:val="000000"/>
          <w:spacing w:val="6"/>
        </w:rPr>
        <w:t>.</w:t>
      </w:r>
    </w:p>
    <w:p w:rsidR="006D5DB1" w:rsidRDefault="006D5DB1" w:rsidP="00FD4179">
      <w:pPr>
        <w:ind w:left="0" w:right="0" w:firstLine="851"/>
        <w:jc w:val="both"/>
      </w:pPr>
    </w:p>
    <w:p w:rsidR="006302E1" w:rsidRPr="00431AD7" w:rsidRDefault="006302E1" w:rsidP="00FD4179">
      <w:pPr>
        <w:ind w:left="0" w:right="0" w:firstLine="851"/>
        <w:jc w:val="both"/>
      </w:pPr>
    </w:p>
    <w:p w:rsidR="002B7B43" w:rsidRDefault="002B7B43" w:rsidP="00FD4179">
      <w:pPr>
        <w:ind w:left="0" w:right="0"/>
        <w:jc w:val="right"/>
      </w:pPr>
      <w:r>
        <w:lastRenderedPageBreak/>
        <w:t>2.2</w:t>
      </w:r>
      <w:r w:rsidR="00DA7BAB">
        <w:t>.</w:t>
      </w:r>
      <w:r>
        <w:t xml:space="preserve"> tabula</w:t>
      </w:r>
    </w:p>
    <w:tbl>
      <w:tblPr>
        <w:tblW w:w="5103" w:type="dxa"/>
        <w:jc w:val="center"/>
        <w:tblLook w:val="04A0" w:firstRow="1" w:lastRow="0" w:firstColumn="1" w:lastColumn="0" w:noHBand="0" w:noVBand="1"/>
      </w:tblPr>
      <w:tblGrid>
        <w:gridCol w:w="1198"/>
        <w:gridCol w:w="1345"/>
        <w:gridCol w:w="1278"/>
        <w:gridCol w:w="1282"/>
      </w:tblGrid>
      <w:tr w:rsidR="002B7B43" w:rsidRPr="002B7B43" w:rsidTr="00FF29E6">
        <w:trPr>
          <w:trHeight w:val="227"/>
          <w:jc w:val="center"/>
        </w:trPr>
        <w:tc>
          <w:tcPr>
            <w:tcW w:w="787" w:type="dxa"/>
            <w:tcBorders>
              <w:top w:val="nil"/>
              <w:left w:val="nil"/>
              <w:bottom w:val="nil"/>
              <w:right w:val="nil"/>
            </w:tcBorders>
            <w:shd w:val="clear" w:color="auto" w:fill="auto"/>
            <w:noWrap/>
            <w:vAlign w:val="center"/>
            <w:hideMark/>
          </w:tcPr>
          <w:p w:rsidR="002B7B43" w:rsidRPr="00FE2C2C" w:rsidRDefault="002B7B43" w:rsidP="00FD4179">
            <w:pPr>
              <w:ind w:left="0" w:right="0"/>
              <w:jc w:val="center"/>
              <w:rPr>
                <w:rFonts w:eastAsia="Times New Roman"/>
                <w:b/>
                <w:szCs w:val="24"/>
                <w:lang w:eastAsia="lv-LV"/>
              </w:rPr>
            </w:pPr>
          </w:p>
        </w:tc>
        <w:tc>
          <w:tcPr>
            <w:tcW w:w="329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2B7B43" w:rsidRPr="00FE2C2C" w:rsidRDefault="002B7B43"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2B7B43" w:rsidRPr="002B7B43" w:rsidTr="00FF29E6">
        <w:trPr>
          <w:trHeight w:val="227"/>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FE2C2C" w:rsidRDefault="002B7B43"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7B43" w:rsidRPr="00FE2C2C" w:rsidRDefault="002B7B43" w:rsidP="00FD4179">
            <w:pPr>
              <w:ind w:left="0" w:right="0"/>
              <w:jc w:val="center"/>
              <w:rPr>
                <w:rFonts w:eastAsia="Times New Roman"/>
                <w:b/>
                <w:szCs w:val="24"/>
                <w:lang w:eastAsia="lv-LV"/>
              </w:rPr>
            </w:pPr>
            <w:r w:rsidRPr="00FE2C2C">
              <w:rPr>
                <w:rFonts w:eastAsia="Times New Roman"/>
                <w:b/>
                <w:szCs w:val="24"/>
                <w:lang w:eastAsia="lv-LV"/>
              </w:rPr>
              <w:t>S</w:t>
            </w:r>
            <w:r w:rsidRPr="00FE2C2C">
              <w:rPr>
                <w:rFonts w:eastAsia="Times New Roman"/>
                <w:b/>
                <w:szCs w:val="24"/>
                <w:vertAlign w:val="subscript"/>
                <w:lang w:eastAsia="lv-LV"/>
              </w:rPr>
              <w:t>N</w:t>
            </w:r>
            <w:r w:rsidRPr="00FE2C2C">
              <w:rPr>
                <w:rFonts w:eastAsia="Times New Roman"/>
                <w:b/>
                <w:szCs w:val="24"/>
                <w:lang w:eastAsia="lv-LV"/>
              </w:rPr>
              <w:t>, kVA</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2B7B43" w:rsidRPr="00FE2C2C" w:rsidRDefault="002B7B43"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1N</w:t>
            </w:r>
            <w:r w:rsidRPr="00FE2C2C">
              <w:rPr>
                <w:rFonts w:eastAsia="Times New Roman"/>
                <w:b/>
                <w:szCs w:val="24"/>
                <w:lang w:eastAsia="lv-LV"/>
              </w:rPr>
              <w:t>, kV</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2B7B43" w:rsidRPr="00FE2C2C" w:rsidRDefault="002B7B43"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2N</w:t>
            </w:r>
            <w:r w:rsidRPr="00FE2C2C">
              <w:rPr>
                <w:rFonts w:eastAsia="Times New Roman"/>
                <w:b/>
                <w:szCs w:val="24"/>
                <w:lang w:eastAsia="lv-LV"/>
              </w:rPr>
              <w:t>, kV</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180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150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230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6</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140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7</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550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9</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220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10</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190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11</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12</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280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13</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180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14</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15</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150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16</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17</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230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18</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140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19</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20</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550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21</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220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22</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190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23</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24</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280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25</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180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26</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27</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150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28</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29</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230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6302E1">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30</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140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6302E1">
        <w:trPr>
          <w:trHeight w:val="227"/>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lastRenderedPageBreak/>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C67FEF" w:rsidP="00FD4179">
            <w:pPr>
              <w:ind w:left="0" w:right="0"/>
              <w:jc w:val="center"/>
              <w:rPr>
                <w:rFonts w:eastAsia="Times New Roman"/>
                <w:szCs w:val="24"/>
                <w:lang w:eastAsia="lv-LV"/>
              </w:rPr>
            </w:pPr>
            <w:r>
              <w:rPr>
                <w:rFonts w:eastAsia="Times New Roman"/>
                <w:b/>
                <w:noProof/>
                <w:szCs w:val="24"/>
                <w:lang w:eastAsia="lv-LV"/>
              </w:rPr>
              <w:pict>
                <v:shape id="_x0000_s3614" type="#_x0000_t202" style="position:absolute;left:0;text-align:left;margin-left:20.65pt;margin-top:-21.9pt;width:205pt;height:22.6pt;z-index:-251562496;mso-position-horizontal-relative:text;mso-position-vertical-relative:text;mso-width-relative:margin;mso-height-relative:margin" strokecolor="white [3212]">
                  <v:fill opacity="0"/>
                  <v:textbox style="mso-next-textbox:#_x0000_s3614">
                    <w:txbxContent>
                      <w:p w:rsidR="00EE2D40" w:rsidRDefault="00EE2D40" w:rsidP="006302E1">
                        <w:pPr>
                          <w:ind w:left="0" w:right="262"/>
                        </w:pPr>
                        <w:r>
                          <w:t>2.2. tabulas turpinājums</w:t>
                        </w:r>
                      </w:p>
                    </w:txbxContent>
                  </v:textbox>
                </v:shape>
              </w:pict>
            </w:r>
            <w:r w:rsidR="002B7B43" w:rsidRPr="002B7B43">
              <w:rPr>
                <w:rFonts w:eastAsia="Times New Roman"/>
                <w:szCs w:val="24"/>
                <w:lang w:eastAsia="lv-LV"/>
              </w:rPr>
              <w:t>0,4</w:t>
            </w:r>
          </w:p>
        </w:tc>
      </w:tr>
      <w:tr w:rsidR="002B7B43" w:rsidRPr="002B7B43" w:rsidTr="006302E1">
        <w:trPr>
          <w:trHeight w:val="227"/>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550</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33</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220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34</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190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35</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280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180</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38</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39</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150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40</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41</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230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42</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140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43</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44</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550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45</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220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46</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190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47</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48</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280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49</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180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50</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51</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150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52</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53</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230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54</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140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55</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550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57</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220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58</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190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35</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59</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510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6</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0,4</w:t>
            </w:r>
          </w:p>
        </w:tc>
      </w:tr>
      <w:tr w:rsidR="002B7B43" w:rsidRPr="002B7B43" w:rsidTr="00FF29E6">
        <w:trPr>
          <w:trHeight w:val="227"/>
          <w:jc w:val="center"/>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b/>
                <w:szCs w:val="24"/>
                <w:lang w:eastAsia="lv-LV"/>
              </w:rPr>
            </w:pPr>
            <w:r w:rsidRPr="002B7B43">
              <w:rPr>
                <w:rFonts w:eastAsia="Times New Roman"/>
                <w:b/>
                <w:szCs w:val="24"/>
                <w:lang w:eastAsia="lv-LV"/>
              </w:rPr>
              <w:t>60</w:t>
            </w:r>
          </w:p>
        </w:tc>
        <w:tc>
          <w:tcPr>
            <w:tcW w:w="1134"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280</w:t>
            </w:r>
          </w:p>
        </w:tc>
        <w:tc>
          <w:tcPr>
            <w:tcW w:w="1078"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10</w:t>
            </w:r>
          </w:p>
        </w:tc>
        <w:tc>
          <w:tcPr>
            <w:tcW w:w="1081" w:type="dxa"/>
            <w:tcBorders>
              <w:top w:val="nil"/>
              <w:left w:val="nil"/>
              <w:bottom w:val="single" w:sz="4" w:space="0" w:color="auto"/>
              <w:right w:val="single" w:sz="4" w:space="0" w:color="auto"/>
            </w:tcBorders>
            <w:shd w:val="clear" w:color="auto" w:fill="auto"/>
            <w:noWrap/>
            <w:vAlign w:val="center"/>
            <w:hideMark/>
          </w:tcPr>
          <w:p w:rsidR="002B7B43" w:rsidRPr="002B7B43" w:rsidRDefault="002B7B43" w:rsidP="00FD4179">
            <w:pPr>
              <w:ind w:left="0" w:right="0"/>
              <w:jc w:val="center"/>
              <w:rPr>
                <w:rFonts w:eastAsia="Times New Roman"/>
                <w:szCs w:val="24"/>
                <w:lang w:eastAsia="lv-LV"/>
              </w:rPr>
            </w:pPr>
            <w:r w:rsidRPr="002B7B43">
              <w:rPr>
                <w:rFonts w:eastAsia="Times New Roman"/>
                <w:szCs w:val="24"/>
                <w:lang w:eastAsia="lv-LV"/>
              </w:rPr>
              <w:t>0,23</w:t>
            </w:r>
          </w:p>
        </w:tc>
      </w:tr>
    </w:tbl>
    <w:p w:rsidR="002B7B43" w:rsidRDefault="002B7B43" w:rsidP="00FD4179">
      <w:pPr>
        <w:ind w:left="0" w:right="0"/>
      </w:pPr>
    </w:p>
    <w:p w:rsidR="006302E1" w:rsidRPr="002B7B43" w:rsidRDefault="006302E1" w:rsidP="00FD4179">
      <w:pPr>
        <w:ind w:left="0" w:right="0"/>
      </w:pPr>
    </w:p>
    <w:p w:rsidR="007C4896" w:rsidRDefault="00DA7BAB" w:rsidP="00FD4179">
      <w:pPr>
        <w:pStyle w:val="Heading3"/>
        <w:ind w:left="0" w:right="0"/>
      </w:pPr>
      <w:bookmarkStart w:id="92" w:name="_Toc326005449"/>
      <w:bookmarkStart w:id="93" w:name="_Toc326006259"/>
      <w:r>
        <w:lastRenderedPageBreak/>
        <w:t xml:space="preserve">3. </w:t>
      </w:r>
      <w:r w:rsidR="007C4896">
        <w:t>Uzdevums</w:t>
      </w:r>
      <w:bookmarkEnd w:id="92"/>
      <w:bookmarkEnd w:id="93"/>
      <w:r w:rsidR="007C4896" w:rsidRPr="007C4896">
        <w:t xml:space="preserve"> </w:t>
      </w:r>
    </w:p>
    <w:p w:rsidR="00AC0B9B" w:rsidRDefault="00AC0B9B" w:rsidP="00FD4179">
      <w:pPr>
        <w:ind w:left="0" w:right="0"/>
      </w:pPr>
    </w:p>
    <w:p w:rsidR="00AC0B9B" w:rsidRDefault="00AC0B9B" w:rsidP="00FD4179">
      <w:pPr>
        <w:ind w:left="0" w:right="0" w:firstLine="851"/>
        <w:jc w:val="both"/>
        <w:rPr>
          <w:color w:val="000000"/>
          <w:spacing w:val="6"/>
        </w:rPr>
      </w:pPr>
      <w:r w:rsidRPr="00E27BAF">
        <w:rPr>
          <w:szCs w:val="24"/>
        </w:rPr>
        <w:t xml:space="preserve">Transformatoram ar jaudu </w:t>
      </w:r>
      <w:r w:rsidR="00FA7C4E">
        <w:rPr>
          <w:szCs w:val="24"/>
        </w:rPr>
        <w:t xml:space="preserve">ir </w:t>
      </w:r>
      <w:r w:rsidRPr="00E27BAF">
        <w:rPr>
          <w:i/>
          <w:szCs w:val="24"/>
        </w:rPr>
        <w:t>S</w:t>
      </w:r>
      <w:r w:rsidRPr="00E27BAF">
        <w:rPr>
          <w:i/>
          <w:szCs w:val="24"/>
          <w:vertAlign w:val="subscript"/>
        </w:rPr>
        <w:t>N</w:t>
      </w:r>
      <w:r w:rsidRPr="00E27BAF">
        <w:rPr>
          <w:szCs w:val="24"/>
        </w:rPr>
        <w:t xml:space="preserve">, spriegumiem 35/10,5 kV, strādājot ar nominālo spriegumu, tukšgaitas zudumi ir </w:t>
      </w:r>
      <w:r w:rsidR="00FA7C4E">
        <w:rPr>
          <w:szCs w:val="24"/>
        </w:rPr>
        <w:t>P</w:t>
      </w:r>
      <w:r w:rsidR="00FA7C4E" w:rsidRPr="00FA7C4E">
        <w:rPr>
          <w:szCs w:val="24"/>
          <w:vertAlign w:val="subscript"/>
        </w:rPr>
        <w:t>0</w:t>
      </w:r>
      <w:r w:rsidRPr="00E27BAF">
        <w:rPr>
          <w:szCs w:val="24"/>
        </w:rPr>
        <w:t xml:space="preserve">, bet īsslēguma mēģinājumā, ja strāvas ir nominālas, zudumi ir </w:t>
      </w:r>
      <w:r w:rsidR="00FA7C4E">
        <w:rPr>
          <w:szCs w:val="24"/>
        </w:rPr>
        <w:t>P</w:t>
      </w:r>
      <w:r w:rsidR="00FA7C4E" w:rsidRPr="00FA7C4E">
        <w:rPr>
          <w:szCs w:val="24"/>
          <w:vertAlign w:val="subscript"/>
        </w:rPr>
        <w:t>k</w:t>
      </w:r>
      <w:r w:rsidRPr="00E27BAF">
        <w:rPr>
          <w:szCs w:val="24"/>
        </w:rPr>
        <w:t>. Aprēķināt maksimālajam lietderības koeficientam atbilstošo noslodzes koeficientu</w:t>
      </w:r>
      <w:r w:rsidR="00FA7C4E">
        <w:rPr>
          <w:szCs w:val="24"/>
        </w:rPr>
        <w:t xml:space="preserve"> k</w:t>
      </w:r>
      <w:r w:rsidR="00FA7C4E" w:rsidRPr="00FA7C4E">
        <w:rPr>
          <w:szCs w:val="24"/>
          <w:vertAlign w:val="subscript"/>
        </w:rPr>
        <w:t>n</w:t>
      </w:r>
      <w:r>
        <w:rPr>
          <w:szCs w:val="24"/>
        </w:rPr>
        <w:t xml:space="preserve"> un </w:t>
      </w:r>
      <w:r w:rsidRPr="00F95869">
        <w:rPr>
          <w:szCs w:val="24"/>
        </w:rPr>
        <w:t>maksimālo lietderības koeficientu η</w:t>
      </w:r>
      <w:r w:rsidRPr="00F95869">
        <w:rPr>
          <w:szCs w:val="24"/>
          <w:vertAlign w:val="subscript"/>
        </w:rPr>
        <w:t>max</w:t>
      </w:r>
      <w:r w:rsidRPr="00F95869">
        <w:rPr>
          <w:szCs w:val="24"/>
        </w:rPr>
        <w:t>, ja dots</w:t>
      </w:r>
      <w:r w:rsidRPr="00F95869">
        <w:t xml:space="preserve"> </w:t>
      </w:r>
      <w:r w:rsidRPr="00F95869">
        <w:rPr>
          <w:szCs w:val="24"/>
        </w:rPr>
        <w:t>jaudas koeficients cosφ</w:t>
      </w:r>
      <w:r w:rsidRPr="00F95869">
        <w:rPr>
          <w:szCs w:val="24"/>
          <w:vertAlign w:val="subscript"/>
        </w:rPr>
        <w:t>sl</w:t>
      </w:r>
      <w:r w:rsidRPr="00E27BAF">
        <w:rPr>
          <w:szCs w:val="24"/>
        </w:rPr>
        <w:t>.</w:t>
      </w:r>
      <w:r w:rsidRPr="00AC0B9B">
        <w:rPr>
          <w:color w:val="000000"/>
          <w:spacing w:val="6"/>
        </w:rPr>
        <w:t xml:space="preserve"> </w:t>
      </w:r>
      <w:r w:rsidRPr="000434C6">
        <w:rPr>
          <w:color w:val="000000"/>
          <w:spacing w:val="6"/>
        </w:rPr>
        <w:t>Variantam</w:t>
      </w:r>
      <w:r>
        <w:rPr>
          <w:color w:val="000000"/>
          <w:spacing w:val="6"/>
        </w:rPr>
        <w:t xml:space="preserve"> atbilstoši izejas dati doti 2.3</w:t>
      </w:r>
      <w:r w:rsidRPr="000434C6">
        <w:rPr>
          <w:color w:val="000000"/>
          <w:spacing w:val="6"/>
        </w:rPr>
        <w:t>. tabulā</w:t>
      </w:r>
      <w:r>
        <w:rPr>
          <w:color w:val="000000"/>
          <w:spacing w:val="6"/>
        </w:rPr>
        <w:t>.</w:t>
      </w:r>
    </w:p>
    <w:p w:rsidR="006D5DB1" w:rsidRPr="00431AD7" w:rsidRDefault="006D5DB1" w:rsidP="00FD4179">
      <w:pPr>
        <w:ind w:left="0" w:right="0" w:firstLine="851"/>
        <w:jc w:val="both"/>
      </w:pPr>
    </w:p>
    <w:p w:rsidR="00AC0B9B" w:rsidRDefault="00AC0B9B" w:rsidP="00FD4179">
      <w:pPr>
        <w:ind w:left="0" w:right="0"/>
        <w:jc w:val="right"/>
      </w:pPr>
      <w:r>
        <w:t>2.3</w:t>
      </w:r>
      <w:r w:rsidR="00DA7BAB">
        <w:t>.</w:t>
      </w:r>
      <w:r>
        <w:t xml:space="preserve"> tabula</w:t>
      </w:r>
    </w:p>
    <w:tbl>
      <w:tblPr>
        <w:tblW w:w="7078" w:type="dxa"/>
        <w:jc w:val="center"/>
        <w:tblLook w:val="04A0" w:firstRow="1" w:lastRow="0" w:firstColumn="1" w:lastColumn="0" w:noHBand="0" w:noVBand="1"/>
      </w:tblPr>
      <w:tblGrid>
        <w:gridCol w:w="1011"/>
        <w:gridCol w:w="1310"/>
        <w:gridCol w:w="1808"/>
        <w:gridCol w:w="1134"/>
        <w:gridCol w:w="992"/>
        <w:gridCol w:w="987"/>
      </w:tblGrid>
      <w:tr w:rsidR="00502B1D" w:rsidRPr="00502B1D" w:rsidTr="00FF29E6">
        <w:trPr>
          <w:trHeight w:val="227"/>
          <w:jc w:val="center"/>
        </w:trPr>
        <w:tc>
          <w:tcPr>
            <w:tcW w:w="847" w:type="dxa"/>
            <w:tcBorders>
              <w:top w:val="nil"/>
              <w:left w:val="nil"/>
              <w:bottom w:val="nil"/>
              <w:right w:val="nil"/>
            </w:tcBorders>
            <w:shd w:val="clear" w:color="auto" w:fill="auto"/>
            <w:noWrap/>
            <w:vAlign w:val="center"/>
            <w:hideMark/>
          </w:tcPr>
          <w:p w:rsidR="00502B1D" w:rsidRPr="00FE2C2C" w:rsidRDefault="00502B1D" w:rsidP="00FD4179">
            <w:pPr>
              <w:ind w:left="0" w:right="0"/>
              <w:jc w:val="center"/>
              <w:rPr>
                <w:rFonts w:eastAsia="Times New Roman"/>
                <w:b/>
                <w:szCs w:val="24"/>
                <w:lang w:eastAsia="lv-LV"/>
              </w:rPr>
            </w:pPr>
          </w:p>
        </w:tc>
        <w:tc>
          <w:tcPr>
            <w:tcW w:w="6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FE2C2C" w:rsidRDefault="00502B1D"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502B1D" w:rsidRPr="00502B1D" w:rsidTr="00FF29E6">
        <w:trPr>
          <w:trHeight w:val="227"/>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FE2C2C" w:rsidRDefault="00502B1D"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FE2C2C" w:rsidRDefault="00502B1D" w:rsidP="00FD4179">
            <w:pPr>
              <w:ind w:left="0" w:right="0"/>
              <w:jc w:val="center"/>
              <w:rPr>
                <w:rFonts w:eastAsia="Times New Roman"/>
                <w:b/>
                <w:szCs w:val="24"/>
                <w:lang w:eastAsia="lv-LV"/>
              </w:rPr>
            </w:pPr>
            <w:r w:rsidRPr="00FE2C2C">
              <w:rPr>
                <w:rFonts w:eastAsia="Times New Roman"/>
                <w:b/>
                <w:szCs w:val="24"/>
                <w:lang w:eastAsia="lv-LV"/>
              </w:rPr>
              <w:t>S</w:t>
            </w:r>
            <w:r w:rsidRPr="00FE2C2C">
              <w:rPr>
                <w:rFonts w:eastAsia="Times New Roman"/>
                <w:b/>
                <w:szCs w:val="24"/>
                <w:vertAlign w:val="subscript"/>
                <w:lang w:eastAsia="lv-LV"/>
              </w:rPr>
              <w:t>N</w:t>
            </w:r>
            <w:r w:rsidRPr="00FE2C2C">
              <w:rPr>
                <w:rFonts w:eastAsia="Times New Roman"/>
                <w:b/>
                <w:szCs w:val="24"/>
                <w:lang w:eastAsia="lv-LV"/>
              </w:rPr>
              <w:t>, kVA</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FE2C2C" w:rsidRDefault="00502B1D"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1N</w:t>
            </w:r>
            <w:r w:rsidRPr="00FE2C2C">
              <w:rPr>
                <w:rFonts w:eastAsia="Times New Roman"/>
                <w:b/>
                <w:szCs w:val="24"/>
                <w:lang w:eastAsia="lv-LV"/>
              </w:rPr>
              <w:t>/U</w:t>
            </w:r>
            <w:r w:rsidRPr="00FE2C2C">
              <w:rPr>
                <w:rFonts w:eastAsia="Times New Roman"/>
                <w:b/>
                <w:szCs w:val="24"/>
                <w:vertAlign w:val="subscript"/>
                <w:lang w:eastAsia="lv-LV"/>
              </w:rPr>
              <w:t>2N</w:t>
            </w:r>
            <w:r w:rsidRPr="00FE2C2C">
              <w:rPr>
                <w:rFonts w:eastAsia="Times New Roman"/>
                <w:b/>
                <w:szCs w:val="24"/>
                <w:lang w:eastAsia="lv-LV"/>
              </w:rPr>
              <w:t>, kV</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FE2C2C" w:rsidRDefault="00502B1D" w:rsidP="00FD4179">
            <w:pPr>
              <w:ind w:left="0" w:right="0"/>
              <w:jc w:val="center"/>
              <w:rPr>
                <w:rFonts w:eastAsia="Times New Roman"/>
                <w:b/>
                <w:szCs w:val="24"/>
                <w:lang w:eastAsia="lv-LV"/>
              </w:rPr>
            </w:pPr>
            <w:r w:rsidRPr="00FE2C2C">
              <w:rPr>
                <w:rFonts w:eastAsia="Times New Roman"/>
                <w:b/>
                <w:szCs w:val="24"/>
                <w:lang w:eastAsia="lv-LV"/>
              </w:rPr>
              <w:t>cosφ</w:t>
            </w:r>
            <w:r w:rsidRPr="00FE2C2C">
              <w:rPr>
                <w:rFonts w:eastAsia="Times New Roman"/>
                <w:b/>
                <w:szCs w:val="24"/>
                <w:vertAlign w:val="subscript"/>
                <w:lang w:eastAsia="lv-LV"/>
              </w:rPr>
              <w:t>sl</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FE2C2C" w:rsidRDefault="00502B1D" w:rsidP="00FD4179">
            <w:pPr>
              <w:ind w:left="0" w:right="0"/>
              <w:jc w:val="center"/>
              <w:rPr>
                <w:rFonts w:eastAsia="Times New Roman"/>
                <w:b/>
                <w:szCs w:val="24"/>
                <w:lang w:eastAsia="lv-LV"/>
              </w:rPr>
            </w:pPr>
            <w:r w:rsidRPr="00FE2C2C">
              <w:rPr>
                <w:rFonts w:eastAsia="Times New Roman"/>
                <w:b/>
                <w:szCs w:val="24"/>
                <w:lang w:eastAsia="lv-LV"/>
              </w:rPr>
              <w:t>P</w:t>
            </w:r>
            <w:r w:rsidRPr="00FE2C2C">
              <w:rPr>
                <w:rFonts w:eastAsia="Times New Roman"/>
                <w:b/>
                <w:szCs w:val="24"/>
                <w:vertAlign w:val="subscript"/>
                <w:lang w:eastAsia="lv-LV"/>
              </w:rPr>
              <w:t>0</w:t>
            </w:r>
            <w:r w:rsidRPr="00FE2C2C">
              <w:rPr>
                <w:rFonts w:eastAsia="Times New Roman"/>
                <w:b/>
                <w:szCs w:val="24"/>
                <w:lang w:eastAsia="lv-LV"/>
              </w:rPr>
              <w:t>, kW</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FE2C2C" w:rsidRDefault="00502B1D" w:rsidP="00FD4179">
            <w:pPr>
              <w:ind w:left="0" w:right="0"/>
              <w:jc w:val="center"/>
              <w:rPr>
                <w:rFonts w:eastAsia="Times New Roman"/>
                <w:b/>
                <w:szCs w:val="24"/>
                <w:lang w:eastAsia="lv-LV"/>
              </w:rPr>
            </w:pPr>
            <w:r w:rsidRPr="00FE2C2C">
              <w:rPr>
                <w:rFonts w:eastAsia="Times New Roman"/>
                <w:b/>
                <w:szCs w:val="24"/>
                <w:lang w:eastAsia="lv-LV"/>
              </w:rPr>
              <w:t>P</w:t>
            </w:r>
            <w:r w:rsidRPr="00FE2C2C">
              <w:rPr>
                <w:rFonts w:eastAsia="Times New Roman"/>
                <w:b/>
                <w:szCs w:val="24"/>
                <w:vertAlign w:val="subscript"/>
                <w:lang w:eastAsia="lv-LV"/>
              </w:rPr>
              <w:t>k</w:t>
            </w:r>
            <w:r w:rsidRPr="00FE2C2C">
              <w:rPr>
                <w:rFonts w:eastAsia="Times New Roman"/>
                <w:b/>
                <w:szCs w:val="24"/>
                <w:lang w:eastAsia="lv-LV"/>
              </w:rPr>
              <w:t>, kW</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560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550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0,64</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300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440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310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0,177</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1,12</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6</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390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7</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0,73</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0,432</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8</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190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0,61</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0,16</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0,844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9</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345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0,68</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10</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0,89</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11</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380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0,64</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0,236</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12</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560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0,31</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13</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550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14</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300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15</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440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1,12</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16</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310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0,73</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17</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390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0,61</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0,177</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18</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0,68</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0,844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19</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190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0,432</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20</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345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0,64</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0,16</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0,89</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21</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0,94</w:t>
            </w:r>
          </w:p>
        </w:tc>
      </w:tr>
      <w:tr w:rsidR="00502B1D" w:rsidRPr="00502B1D" w:rsidTr="006302E1">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22</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380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w:t>
            </w:r>
          </w:p>
        </w:tc>
      </w:tr>
      <w:tr w:rsidR="00502B1D" w:rsidRPr="00502B1D" w:rsidTr="006302E1">
        <w:trPr>
          <w:trHeight w:val="227"/>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lastRenderedPageBreak/>
              <w:t>23</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560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C67FEF" w:rsidP="00FD4179">
            <w:pPr>
              <w:ind w:left="0" w:right="0"/>
              <w:jc w:val="center"/>
              <w:rPr>
                <w:rFonts w:eastAsia="Times New Roman"/>
                <w:szCs w:val="24"/>
                <w:lang w:eastAsia="lv-LV"/>
              </w:rPr>
            </w:pPr>
            <w:r>
              <w:rPr>
                <w:rFonts w:eastAsia="Times New Roman"/>
                <w:b/>
                <w:noProof/>
                <w:szCs w:val="24"/>
                <w:lang w:eastAsia="lv-LV"/>
              </w:rPr>
              <w:pict>
                <v:shape id="_x0000_s3615" type="#_x0000_t202" style="position:absolute;left:0;text-align:left;margin-left:2.35pt;margin-top:-20.2pt;width:205pt;height:22.6pt;z-index:-251561472;mso-position-horizontal-relative:text;mso-position-vertical-relative:text;mso-width-relative:margin;mso-height-relative:margin" strokecolor="white [3212]">
                  <v:fill opacity="0"/>
                  <v:textbox style="mso-next-textbox:#_x0000_s3615">
                    <w:txbxContent>
                      <w:p w:rsidR="00EE2D40" w:rsidRDefault="00EE2D40" w:rsidP="006302E1">
                        <w:pPr>
                          <w:ind w:left="0" w:right="262"/>
                        </w:pPr>
                        <w:r>
                          <w:t>2.3. tabulas turpinājums</w:t>
                        </w:r>
                      </w:p>
                    </w:txbxContent>
                  </v:textbox>
                </v:shape>
              </w:pict>
            </w:r>
            <w:r w:rsidR="00502B1D" w:rsidRPr="00502B1D">
              <w:rPr>
                <w:rFonts w:eastAsia="Times New Roman"/>
                <w:szCs w:val="24"/>
                <w:lang w:eastAsia="lv-LV"/>
              </w:rPr>
              <w:t>0,236</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w:t>
            </w:r>
          </w:p>
        </w:tc>
      </w:tr>
      <w:tr w:rsidR="00502B1D" w:rsidRPr="00502B1D" w:rsidTr="006302E1">
        <w:trPr>
          <w:trHeight w:val="227"/>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24</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550</w:t>
            </w:r>
          </w:p>
        </w:tc>
        <w:tc>
          <w:tcPr>
            <w:tcW w:w="1808"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0,31</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25</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300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0,73</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1,12</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26</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440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0,61</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27</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310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0,68</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28</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390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0,844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29</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0,64</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0,177</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30</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190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0,89</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31</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345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0,432</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32</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0,16</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33</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380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34</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560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0,73</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35</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550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0,61</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0,236</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1,12</w:t>
            </w:r>
          </w:p>
        </w:tc>
      </w:tr>
      <w:tr w:rsidR="00502B1D" w:rsidRPr="00502B1D" w:rsidTr="00FF29E6">
        <w:trPr>
          <w:trHeight w:val="227"/>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36</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300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0,95</w:t>
            </w:r>
          </w:p>
        </w:tc>
      </w:tr>
      <w:tr w:rsidR="00502B1D" w:rsidRPr="00502B1D" w:rsidTr="00FF29E6">
        <w:trPr>
          <w:trHeight w:val="227"/>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37</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440</w:t>
            </w:r>
          </w:p>
        </w:tc>
        <w:tc>
          <w:tcPr>
            <w:tcW w:w="1808"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38</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310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0,64</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0,844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39</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390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40</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0,89</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41</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190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0,177</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42</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345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43</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0,73</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0,432</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44</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380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0,61</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0,16</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45</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560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0,68</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1,12</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46</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550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47</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300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0,64</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0,236</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48</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560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0,31</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0,844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49</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550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50</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560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0,65</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0,89</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51</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550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52</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300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0,64</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53</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440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0,177</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54</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310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0,64</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0,233</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6302E1">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55</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390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0,432</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1,12</w:t>
            </w:r>
          </w:p>
        </w:tc>
      </w:tr>
      <w:tr w:rsidR="00502B1D" w:rsidRPr="00502B1D" w:rsidTr="006302E1">
        <w:trPr>
          <w:trHeight w:val="227"/>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lastRenderedPageBreak/>
              <w:t>56</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C67FEF" w:rsidP="00FD4179">
            <w:pPr>
              <w:ind w:left="0" w:right="0"/>
              <w:jc w:val="center"/>
              <w:rPr>
                <w:rFonts w:eastAsia="Times New Roman"/>
                <w:szCs w:val="24"/>
                <w:lang w:eastAsia="lv-LV"/>
              </w:rPr>
            </w:pPr>
            <w:r>
              <w:rPr>
                <w:rFonts w:eastAsia="Times New Roman"/>
                <w:b/>
                <w:noProof/>
                <w:szCs w:val="24"/>
                <w:lang w:eastAsia="lv-LV"/>
              </w:rPr>
              <w:pict>
                <v:shape id="_x0000_s3616" type="#_x0000_t202" style="position:absolute;left:0;text-align:left;margin-left:2.65pt;margin-top:-21.05pt;width:205pt;height:22.6pt;z-index:-251560448;mso-position-horizontal-relative:text;mso-position-vertical-relative:text;mso-width-relative:margin;mso-height-relative:margin" strokecolor="white [3212]">
                  <v:fill opacity="0"/>
                  <v:textbox style="mso-next-textbox:#_x0000_s3616">
                    <w:txbxContent>
                      <w:p w:rsidR="00EE2D40" w:rsidRDefault="00EE2D40" w:rsidP="006302E1">
                        <w:pPr>
                          <w:ind w:left="0" w:right="262"/>
                        </w:pPr>
                        <w:r>
                          <w:t>2.3. tabulas turpinājums</w:t>
                        </w:r>
                      </w:p>
                    </w:txbxContent>
                  </v:textbox>
                </v:shape>
              </w:pict>
            </w:r>
            <w:r w:rsidR="00502B1D" w:rsidRPr="00502B1D">
              <w:rPr>
                <w:rFonts w:eastAsia="Times New Roman"/>
                <w:szCs w:val="24"/>
                <w:lang w:eastAsia="lv-LV"/>
              </w:rPr>
              <w:t>0,16</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0,95</w:t>
            </w:r>
          </w:p>
        </w:tc>
      </w:tr>
      <w:tr w:rsidR="00502B1D" w:rsidRPr="00502B1D" w:rsidTr="006302E1">
        <w:trPr>
          <w:trHeight w:val="227"/>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57</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190</w:t>
            </w:r>
          </w:p>
        </w:tc>
        <w:tc>
          <w:tcPr>
            <w:tcW w:w="1808"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0,93</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58</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345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0,69</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0,335</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0,844</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59</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425</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0,73</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0,236</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1,15</w:t>
            </w:r>
          </w:p>
        </w:tc>
      </w:tr>
      <w:tr w:rsidR="00502B1D" w:rsidRPr="00502B1D" w:rsidTr="00FF29E6">
        <w:trPr>
          <w:trHeight w:val="227"/>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b/>
                <w:szCs w:val="24"/>
                <w:lang w:eastAsia="lv-LV"/>
              </w:rPr>
            </w:pPr>
            <w:r w:rsidRPr="00502B1D">
              <w:rPr>
                <w:rFonts w:eastAsia="Times New Roman"/>
                <w:b/>
                <w:szCs w:val="24"/>
                <w:lang w:eastAsia="lv-LV"/>
              </w:rPr>
              <w:t>60</w:t>
            </w:r>
          </w:p>
        </w:tc>
        <w:tc>
          <w:tcPr>
            <w:tcW w:w="1310"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380</w:t>
            </w:r>
          </w:p>
        </w:tc>
        <w:tc>
          <w:tcPr>
            <w:tcW w:w="1808"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35/10,5</w:t>
            </w:r>
          </w:p>
        </w:tc>
        <w:tc>
          <w:tcPr>
            <w:tcW w:w="1134"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0,61</w:t>
            </w:r>
          </w:p>
        </w:tc>
        <w:tc>
          <w:tcPr>
            <w:tcW w:w="992"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0,31</w:t>
            </w:r>
          </w:p>
        </w:tc>
        <w:tc>
          <w:tcPr>
            <w:tcW w:w="987" w:type="dxa"/>
            <w:tcBorders>
              <w:top w:val="nil"/>
              <w:left w:val="nil"/>
              <w:bottom w:val="single" w:sz="4" w:space="0" w:color="auto"/>
              <w:right w:val="single" w:sz="4" w:space="0" w:color="auto"/>
            </w:tcBorders>
            <w:shd w:val="clear" w:color="auto" w:fill="auto"/>
            <w:noWrap/>
            <w:vAlign w:val="center"/>
            <w:hideMark/>
          </w:tcPr>
          <w:p w:rsidR="00502B1D" w:rsidRPr="00502B1D" w:rsidRDefault="00502B1D" w:rsidP="00FD4179">
            <w:pPr>
              <w:ind w:left="0" w:right="0"/>
              <w:jc w:val="center"/>
              <w:rPr>
                <w:rFonts w:eastAsia="Times New Roman"/>
                <w:szCs w:val="24"/>
                <w:lang w:eastAsia="lv-LV"/>
              </w:rPr>
            </w:pPr>
            <w:r w:rsidRPr="00502B1D">
              <w:rPr>
                <w:rFonts w:eastAsia="Times New Roman"/>
                <w:szCs w:val="24"/>
                <w:lang w:eastAsia="lv-LV"/>
              </w:rPr>
              <w:t>0,89</w:t>
            </w:r>
          </w:p>
        </w:tc>
      </w:tr>
    </w:tbl>
    <w:p w:rsidR="00AC0B9B" w:rsidRPr="00AC0B9B" w:rsidRDefault="00AC0B9B" w:rsidP="00FD4179">
      <w:pPr>
        <w:ind w:left="0" w:right="0" w:firstLine="851"/>
        <w:jc w:val="both"/>
      </w:pPr>
    </w:p>
    <w:p w:rsidR="007C4896" w:rsidRDefault="00DA7BAB" w:rsidP="00FD4179">
      <w:pPr>
        <w:pStyle w:val="Heading3"/>
        <w:ind w:left="0" w:right="0"/>
      </w:pPr>
      <w:bookmarkStart w:id="94" w:name="_Toc326005450"/>
      <w:bookmarkStart w:id="95" w:name="_Toc326006260"/>
      <w:r>
        <w:t xml:space="preserve">4. </w:t>
      </w:r>
      <w:r w:rsidR="007C4896">
        <w:t>Uzdevums</w:t>
      </w:r>
      <w:bookmarkEnd w:id="94"/>
      <w:bookmarkEnd w:id="95"/>
      <w:r w:rsidR="007C4896" w:rsidRPr="007C4896">
        <w:t xml:space="preserve"> </w:t>
      </w:r>
    </w:p>
    <w:p w:rsidR="002C0743" w:rsidRPr="002C0743" w:rsidRDefault="002C0743" w:rsidP="00FD4179">
      <w:pPr>
        <w:ind w:left="0" w:right="0"/>
      </w:pPr>
    </w:p>
    <w:p w:rsidR="00834DD1" w:rsidRDefault="002C0743" w:rsidP="00FD4179">
      <w:pPr>
        <w:ind w:left="0" w:right="0" w:firstLine="851"/>
        <w:jc w:val="both"/>
        <w:rPr>
          <w:color w:val="000000"/>
          <w:spacing w:val="6"/>
        </w:rPr>
      </w:pPr>
      <w:r>
        <w:rPr>
          <w:szCs w:val="24"/>
        </w:rPr>
        <w:t>A</w:t>
      </w:r>
      <w:r w:rsidRPr="00E27BAF">
        <w:rPr>
          <w:szCs w:val="24"/>
        </w:rPr>
        <w:t xml:space="preserve">prēķināt inducēto EDS transformatora primārajā un sekundārajā tinumā, ja primārā tinuma vijumu skaits </w:t>
      </w:r>
      <w:r>
        <w:rPr>
          <w:szCs w:val="24"/>
        </w:rPr>
        <w:t xml:space="preserve">ir </w:t>
      </w:r>
      <w:r>
        <w:rPr>
          <w:i/>
          <w:szCs w:val="24"/>
        </w:rPr>
        <w:t>w</w:t>
      </w:r>
      <w:r w:rsidRPr="00E27BAF">
        <w:rPr>
          <w:szCs w:val="24"/>
          <w:vertAlign w:val="subscript"/>
        </w:rPr>
        <w:t>1</w:t>
      </w:r>
      <w:r>
        <w:rPr>
          <w:szCs w:val="24"/>
        </w:rPr>
        <w:t xml:space="preserve"> un sekundārā</w:t>
      </w:r>
      <w:r w:rsidRPr="00E27BAF">
        <w:rPr>
          <w:szCs w:val="24"/>
        </w:rPr>
        <w:t xml:space="preserve"> </w:t>
      </w:r>
      <w:r>
        <w:rPr>
          <w:i/>
          <w:szCs w:val="24"/>
        </w:rPr>
        <w:t>w</w:t>
      </w:r>
      <w:r w:rsidRPr="00E27BAF">
        <w:rPr>
          <w:szCs w:val="24"/>
          <w:vertAlign w:val="subscript"/>
        </w:rPr>
        <w:t>2</w:t>
      </w:r>
      <w:r w:rsidRPr="00E27BAF">
        <w:rPr>
          <w:szCs w:val="24"/>
        </w:rPr>
        <w:t xml:space="preserve">. Transformators pieslēgts tīklam ar frekvenci </w:t>
      </w:r>
      <w:r w:rsidRPr="00E27BAF">
        <w:rPr>
          <w:i/>
          <w:szCs w:val="24"/>
        </w:rPr>
        <w:t>f</w:t>
      </w:r>
      <w:r w:rsidRPr="00E27BAF">
        <w:rPr>
          <w:szCs w:val="24"/>
        </w:rPr>
        <w:t xml:space="preserve"> un magnētiskā plūsma serdē ir Ф</w:t>
      </w:r>
      <w:r w:rsidRPr="00E27BAF">
        <w:rPr>
          <w:i/>
          <w:szCs w:val="24"/>
          <w:vertAlign w:val="subscript"/>
        </w:rPr>
        <w:t>m</w:t>
      </w:r>
      <w:r w:rsidRPr="00E27BAF">
        <w:rPr>
          <w:szCs w:val="24"/>
        </w:rPr>
        <w:t>.</w:t>
      </w:r>
      <w:r w:rsidRPr="002C0743">
        <w:rPr>
          <w:color w:val="000000"/>
          <w:spacing w:val="6"/>
        </w:rPr>
        <w:t xml:space="preserve"> </w:t>
      </w:r>
      <w:r w:rsidRPr="000434C6">
        <w:rPr>
          <w:color w:val="000000"/>
          <w:spacing w:val="6"/>
        </w:rPr>
        <w:t>Variantam</w:t>
      </w:r>
      <w:r>
        <w:rPr>
          <w:color w:val="000000"/>
          <w:spacing w:val="6"/>
        </w:rPr>
        <w:t xml:space="preserve"> atbilstoši izejas dati doti 2.4</w:t>
      </w:r>
      <w:r w:rsidRPr="000434C6">
        <w:rPr>
          <w:color w:val="000000"/>
          <w:spacing w:val="6"/>
        </w:rPr>
        <w:t>. tabulā</w:t>
      </w:r>
      <w:r>
        <w:rPr>
          <w:color w:val="000000"/>
          <w:spacing w:val="6"/>
        </w:rPr>
        <w:t>.</w:t>
      </w:r>
    </w:p>
    <w:p w:rsidR="006D5DB1" w:rsidRDefault="006D5DB1" w:rsidP="00FD4179">
      <w:pPr>
        <w:ind w:left="0" w:right="0" w:firstLine="851"/>
        <w:jc w:val="both"/>
      </w:pPr>
    </w:p>
    <w:p w:rsidR="002C0743" w:rsidRDefault="002C0743" w:rsidP="00FD4179">
      <w:pPr>
        <w:ind w:left="0" w:right="0"/>
        <w:jc w:val="right"/>
      </w:pPr>
      <w:r>
        <w:t>2.4</w:t>
      </w:r>
      <w:r w:rsidR="00DA7BAB">
        <w:t>.</w:t>
      </w:r>
      <w:r>
        <w:t xml:space="preserve"> tabula</w:t>
      </w:r>
    </w:p>
    <w:tbl>
      <w:tblPr>
        <w:tblW w:w="6350" w:type="dxa"/>
        <w:jc w:val="center"/>
        <w:tblLook w:val="04A0" w:firstRow="1" w:lastRow="0" w:firstColumn="1" w:lastColumn="0" w:noHBand="0" w:noVBand="1"/>
      </w:tblPr>
      <w:tblGrid>
        <w:gridCol w:w="1223"/>
        <w:gridCol w:w="1096"/>
        <w:gridCol w:w="676"/>
        <w:gridCol w:w="1209"/>
        <w:gridCol w:w="2146"/>
      </w:tblGrid>
      <w:tr w:rsidR="00873A7A" w:rsidRPr="00873A7A" w:rsidTr="002B58EA">
        <w:trPr>
          <w:trHeight w:val="227"/>
          <w:jc w:val="center"/>
        </w:trPr>
        <w:tc>
          <w:tcPr>
            <w:tcW w:w="960" w:type="dxa"/>
            <w:tcBorders>
              <w:top w:val="nil"/>
              <w:left w:val="nil"/>
              <w:bottom w:val="nil"/>
              <w:right w:val="nil"/>
            </w:tcBorders>
            <w:shd w:val="clear" w:color="auto" w:fill="auto"/>
            <w:noWrap/>
            <w:vAlign w:val="center"/>
            <w:hideMark/>
          </w:tcPr>
          <w:p w:rsidR="00873A7A" w:rsidRPr="00FE2C2C" w:rsidRDefault="00873A7A" w:rsidP="00FD4179">
            <w:pPr>
              <w:ind w:left="0" w:right="0"/>
              <w:jc w:val="center"/>
              <w:rPr>
                <w:rFonts w:eastAsia="Times New Roman"/>
                <w:b/>
                <w:sz w:val="22"/>
                <w:szCs w:val="24"/>
                <w:lang w:eastAsia="lv-LV"/>
              </w:rPr>
            </w:pPr>
          </w:p>
        </w:tc>
        <w:tc>
          <w:tcPr>
            <w:tcW w:w="42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3A7A" w:rsidRPr="00FE2C2C" w:rsidRDefault="00873A7A"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873A7A" w:rsidRPr="00873A7A"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FE2C2C" w:rsidRDefault="00873A7A" w:rsidP="00FD4179">
            <w:pPr>
              <w:ind w:left="0" w:right="0"/>
              <w:jc w:val="center"/>
              <w:rPr>
                <w:rFonts w:eastAsia="Times New Roman"/>
                <w:b/>
                <w:sz w:val="22"/>
                <w:szCs w:val="24"/>
                <w:lang w:eastAsia="lv-LV"/>
              </w:rPr>
            </w:pPr>
            <w:r w:rsidRPr="00FE2C2C">
              <w:rPr>
                <w:rFonts w:eastAsia="Times New Roman"/>
                <w:b/>
                <w:sz w:val="22"/>
                <w:szCs w:val="24"/>
                <w:lang w:eastAsia="lv-LV"/>
              </w:rPr>
              <w:t>Varianti</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FE2C2C" w:rsidRDefault="00873A7A" w:rsidP="00FD4179">
            <w:pPr>
              <w:ind w:left="0" w:right="0"/>
              <w:jc w:val="center"/>
              <w:rPr>
                <w:rFonts w:eastAsia="Times New Roman"/>
                <w:b/>
                <w:szCs w:val="24"/>
                <w:lang w:eastAsia="lv-LV"/>
              </w:rPr>
            </w:pPr>
            <w:r w:rsidRPr="00FE2C2C">
              <w:rPr>
                <w:rFonts w:eastAsia="Times New Roman"/>
                <w:b/>
                <w:szCs w:val="24"/>
                <w:lang w:eastAsia="lv-LV"/>
              </w:rPr>
              <w:t>w</w:t>
            </w:r>
            <w:r w:rsidRPr="00FE2C2C">
              <w:rPr>
                <w:rFonts w:eastAsia="Times New Roman"/>
                <w:b/>
                <w:szCs w:val="24"/>
                <w:vertAlign w:val="subscript"/>
                <w:lang w:eastAsia="lv-LV"/>
              </w:rPr>
              <w:t>1</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FE2C2C" w:rsidRDefault="00873A7A" w:rsidP="00FD4179">
            <w:pPr>
              <w:ind w:left="0" w:right="0"/>
              <w:jc w:val="center"/>
              <w:rPr>
                <w:rFonts w:eastAsia="Times New Roman"/>
                <w:b/>
                <w:szCs w:val="24"/>
                <w:lang w:eastAsia="lv-LV"/>
              </w:rPr>
            </w:pPr>
            <w:r w:rsidRPr="00FE2C2C">
              <w:rPr>
                <w:rFonts w:eastAsia="Times New Roman"/>
                <w:b/>
                <w:szCs w:val="24"/>
                <w:lang w:eastAsia="lv-LV"/>
              </w:rPr>
              <w:t>w</w:t>
            </w:r>
            <w:r w:rsidRPr="00FE2C2C">
              <w:rPr>
                <w:rFonts w:eastAsia="Times New Roman"/>
                <w:b/>
                <w:szCs w:val="24"/>
                <w:vertAlign w:val="subscript"/>
                <w:lang w:eastAsia="lv-LV"/>
              </w:rPr>
              <w:t>2</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FE2C2C" w:rsidRDefault="00873A7A" w:rsidP="00FD4179">
            <w:pPr>
              <w:ind w:left="0" w:right="0"/>
              <w:jc w:val="center"/>
              <w:rPr>
                <w:rFonts w:eastAsia="Times New Roman"/>
                <w:b/>
                <w:szCs w:val="24"/>
                <w:lang w:eastAsia="lv-LV"/>
              </w:rPr>
            </w:pPr>
            <w:r w:rsidRPr="00FE2C2C">
              <w:rPr>
                <w:rFonts w:eastAsia="Times New Roman"/>
                <w:b/>
                <w:szCs w:val="24"/>
                <w:lang w:eastAsia="lv-LV"/>
              </w:rPr>
              <w:t>f, Hz</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FE2C2C" w:rsidRDefault="00873A7A" w:rsidP="00FD4179">
            <w:pPr>
              <w:ind w:left="0" w:right="0"/>
              <w:jc w:val="center"/>
              <w:rPr>
                <w:rFonts w:eastAsia="Times New Roman"/>
                <w:b/>
                <w:szCs w:val="24"/>
                <w:lang w:eastAsia="lv-LV"/>
              </w:rPr>
            </w:pPr>
            <w:r w:rsidRPr="00FE2C2C">
              <w:rPr>
                <w:rFonts w:eastAsia="Times New Roman"/>
                <w:b/>
                <w:szCs w:val="24"/>
                <w:lang w:eastAsia="lv-LV"/>
              </w:rPr>
              <w:t>Ф</w:t>
            </w:r>
            <w:r w:rsidRPr="00FE2C2C">
              <w:rPr>
                <w:rFonts w:eastAsia="Times New Roman"/>
                <w:b/>
                <w:szCs w:val="24"/>
                <w:vertAlign w:val="subscript"/>
                <w:lang w:eastAsia="lv-LV"/>
              </w:rPr>
              <w:t>m</w:t>
            </w:r>
            <w:r w:rsidRPr="00FE2C2C">
              <w:rPr>
                <w:rFonts w:eastAsia="Times New Roman"/>
                <w:b/>
                <w:szCs w:val="24"/>
                <w:lang w:eastAsia="lv-LV"/>
              </w:rPr>
              <w:t>, Wb</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400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0,00021</w:t>
            </w:r>
          </w:p>
        </w:tc>
      </w:tr>
      <w:tr w:rsidR="00873A7A" w:rsidRPr="00873A7A"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1900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430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0,000132</w:t>
            </w:r>
          </w:p>
        </w:tc>
      </w:tr>
      <w:tr w:rsidR="00873A7A" w:rsidRPr="00873A7A"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1860</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310</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0,000115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47</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0,000145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6</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2100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88</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520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0,000235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7</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2320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56</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360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8</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3290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73</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9</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3160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90</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440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0,00021</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10</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0,000132</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11</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29</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460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0,000115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12</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3210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270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0,000145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13</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580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0,000235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14</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53</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400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15</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1900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34</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16</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1860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47</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430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0,00021</w:t>
            </w:r>
          </w:p>
        </w:tc>
      </w:tr>
      <w:tr w:rsidR="00873A7A" w:rsidRPr="00873A7A" w:rsidTr="004D188E">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17</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88</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0,000132</w:t>
            </w:r>
          </w:p>
        </w:tc>
      </w:tr>
      <w:tr w:rsidR="00873A7A" w:rsidRPr="00873A7A" w:rsidTr="004D188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lastRenderedPageBreak/>
              <w:t>18</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2100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C67FEF" w:rsidP="00FD4179">
            <w:pPr>
              <w:ind w:left="0" w:right="0"/>
              <w:jc w:val="center"/>
              <w:rPr>
                <w:rFonts w:eastAsia="Times New Roman"/>
                <w:szCs w:val="24"/>
                <w:lang w:eastAsia="lv-LV"/>
              </w:rPr>
            </w:pPr>
            <w:r>
              <w:rPr>
                <w:rFonts w:eastAsia="Times New Roman"/>
                <w:b/>
                <w:bCs/>
                <w:noProof/>
                <w:szCs w:val="24"/>
                <w:lang w:eastAsia="lv-LV"/>
              </w:rPr>
              <w:pict>
                <v:shape id="_x0000_s3617" type="#_x0000_t202" style="position:absolute;left:0;text-align:left;margin-left:33.15pt;margin-top:-22.75pt;width:205pt;height:22.6pt;z-index:-251559424;mso-position-horizontal-relative:text;mso-position-vertical-relative:text;mso-width-relative:margin;mso-height-relative:margin" strokecolor="white [3212]">
                  <v:fill opacity="0"/>
                  <v:textbox style="mso-next-textbox:#_x0000_s3617">
                    <w:txbxContent>
                      <w:p w:rsidR="00EE2D40" w:rsidRDefault="00EE2D40" w:rsidP="004D188E">
                        <w:pPr>
                          <w:ind w:left="0" w:right="262"/>
                        </w:pPr>
                        <w:r>
                          <w:t>2.4. tabulas turpinājums</w:t>
                        </w:r>
                      </w:p>
                    </w:txbxContent>
                  </v:textbox>
                </v:shape>
              </w:pict>
            </w:r>
            <w:r w:rsidR="00873A7A" w:rsidRPr="00873A7A">
              <w:rPr>
                <w:rFonts w:eastAsia="Times New Roman"/>
                <w:szCs w:val="24"/>
                <w:lang w:eastAsia="lv-LV"/>
              </w:rPr>
              <w:t>0,000115</w:t>
            </w:r>
          </w:p>
        </w:tc>
      </w:tr>
      <w:tr w:rsidR="00873A7A" w:rsidRPr="00873A7A" w:rsidTr="004D188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19</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2320</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73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520</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0,000145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20</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3290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90</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360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0,000235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21</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3160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22</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29</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440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23</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0,00021</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24</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3210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460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0,000132</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25</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53</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270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0,000115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26</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34</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580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0,000145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27</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1900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47</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400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0,000235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28</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1860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88</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29</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56</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430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30</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2100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73</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0,00021</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31</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2320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90</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0,000132</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32</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3290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520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0,000115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33</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3160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29</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360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0,000145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34</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0,000235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35</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440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36</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3210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53</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37</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34</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460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0,00021</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38</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47</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270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0,000132</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39</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1900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88</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580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0,000115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40</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1860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56</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400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0,000145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41</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73</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0,000235</w:t>
            </w:r>
          </w:p>
        </w:tc>
      </w:tr>
      <w:tr w:rsidR="00873A7A" w:rsidRPr="00873A7A"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42</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2100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90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430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43</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2320</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310</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44</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3290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29</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0,00021</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45</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3160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520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0,000132</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46</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360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0,000115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47</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53</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0,000145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48</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3210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34</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400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0,000235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49</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47</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4D188E">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50</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2000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430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4D188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lastRenderedPageBreak/>
              <w:t>51</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1900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C67FEF" w:rsidP="00FD4179">
            <w:pPr>
              <w:ind w:left="0" w:right="0"/>
              <w:jc w:val="center"/>
              <w:rPr>
                <w:rFonts w:eastAsia="Times New Roman"/>
                <w:szCs w:val="24"/>
                <w:lang w:eastAsia="lv-LV"/>
              </w:rPr>
            </w:pPr>
            <w:r>
              <w:rPr>
                <w:rFonts w:eastAsia="Times New Roman"/>
                <w:b/>
                <w:bCs/>
                <w:noProof/>
                <w:szCs w:val="24"/>
                <w:lang w:eastAsia="lv-LV"/>
              </w:rPr>
              <w:pict>
                <v:shape id="_x0000_s3618" type="#_x0000_t202" style="position:absolute;left:0;text-align:left;margin-left:34.8pt;margin-top:-22.75pt;width:205pt;height:22.6pt;z-index:-251558400;mso-position-horizontal-relative:text;mso-position-vertical-relative:text;mso-width-relative:margin;mso-height-relative:margin" strokecolor="white [3212]">
                  <v:fill opacity="0"/>
                  <v:textbox style="mso-next-textbox:#_x0000_s3618">
                    <w:txbxContent>
                      <w:p w:rsidR="00EE2D40" w:rsidRDefault="00EE2D40" w:rsidP="004D188E">
                        <w:pPr>
                          <w:ind w:left="0" w:right="262"/>
                        </w:pPr>
                        <w:r>
                          <w:t>2.4. tabulas turpinājums</w:t>
                        </w:r>
                      </w:p>
                    </w:txbxContent>
                  </v:textbox>
                </v:shape>
              </w:pict>
            </w:r>
            <w:r w:rsidR="00873A7A" w:rsidRPr="00873A7A">
              <w:rPr>
                <w:rFonts w:eastAsia="Times New Roman"/>
                <w:szCs w:val="24"/>
                <w:lang w:eastAsia="lv-LV"/>
              </w:rPr>
              <w:t>0,00021</w:t>
            </w:r>
          </w:p>
        </w:tc>
      </w:tr>
      <w:tr w:rsidR="00873A7A" w:rsidRPr="00873A7A" w:rsidTr="004D188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52</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1860</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550</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0,000132</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53</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34</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520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0,000115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54</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2100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47</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360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0,000145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55</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2320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88</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0,000235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56</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3290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56</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440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57</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3160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73</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310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0,000125</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58</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90</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460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0,00021</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59</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2200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41</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270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0,000132</w:t>
            </w:r>
          </w:p>
        </w:tc>
      </w:tr>
      <w:tr w:rsidR="00873A7A" w:rsidRPr="00873A7A"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b/>
                <w:bCs/>
                <w:szCs w:val="24"/>
                <w:lang w:eastAsia="lv-LV"/>
              </w:rPr>
            </w:pPr>
            <w:r w:rsidRPr="00873A7A">
              <w:rPr>
                <w:rFonts w:eastAsia="Times New Roman"/>
                <w:b/>
                <w:bCs/>
                <w:szCs w:val="24"/>
                <w:lang w:eastAsia="lv-LV"/>
              </w:rPr>
              <w:t>60</w:t>
            </w:r>
          </w:p>
        </w:tc>
        <w:tc>
          <w:tcPr>
            <w:tcW w:w="906"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3210</w:t>
            </w:r>
          </w:p>
        </w:tc>
        <w:tc>
          <w:tcPr>
            <w:tcW w:w="559"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29</w:t>
            </w:r>
          </w:p>
        </w:tc>
        <w:tc>
          <w:tcPr>
            <w:tcW w:w="1000"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580</w:t>
            </w:r>
          </w:p>
        </w:tc>
        <w:tc>
          <w:tcPr>
            <w:tcW w:w="1775" w:type="dxa"/>
            <w:tcBorders>
              <w:top w:val="nil"/>
              <w:left w:val="nil"/>
              <w:bottom w:val="single" w:sz="4" w:space="0" w:color="auto"/>
              <w:right w:val="single" w:sz="4" w:space="0" w:color="auto"/>
            </w:tcBorders>
            <w:shd w:val="clear" w:color="auto" w:fill="auto"/>
            <w:noWrap/>
            <w:vAlign w:val="center"/>
            <w:hideMark/>
          </w:tcPr>
          <w:p w:rsidR="00873A7A" w:rsidRPr="00873A7A" w:rsidRDefault="00873A7A" w:rsidP="00FD4179">
            <w:pPr>
              <w:ind w:left="0" w:right="0"/>
              <w:jc w:val="center"/>
              <w:rPr>
                <w:rFonts w:eastAsia="Times New Roman"/>
                <w:szCs w:val="24"/>
                <w:lang w:eastAsia="lv-LV"/>
              </w:rPr>
            </w:pPr>
            <w:r w:rsidRPr="00873A7A">
              <w:rPr>
                <w:rFonts w:eastAsia="Times New Roman"/>
                <w:szCs w:val="24"/>
                <w:lang w:eastAsia="lv-LV"/>
              </w:rPr>
              <w:t>0,000115</w:t>
            </w:r>
          </w:p>
        </w:tc>
      </w:tr>
    </w:tbl>
    <w:p w:rsidR="00873A7A" w:rsidRPr="00873A7A" w:rsidRDefault="00873A7A" w:rsidP="00FD4179">
      <w:pPr>
        <w:ind w:left="0" w:right="0"/>
      </w:pPr>
    </w:p>
    <w:p w:rsidR="00EB7A89" w:rsidRDefault="00DA7BAB" w:rsidP="00FE2C2C">
      <w:pPr>
        <w:pStyle w:val="Heading3"/>
      </w:pPr>
      <w:bookmarkStart w:id="96" w:name="_Toc326005451"/>
      <w:bookmarkStart w:id="97" w:name="_Toc326006261"/>
      <w:r>
        <w:t xml:space="preserve">5. </w:t>
      </w:r>
      <w:r w:rsidR="007C4896" w:rsidRPr="00FE2C2C">
        <w:t>Uzdevums</w:t>
      </w:r>
      <w:bookmarkEnd w:id="96"/>
      <w:bookmarkEnd w:id="97"/>
    </w:p>
    <w:p w:rsidR="00607AC0" w:rsidRDefault="00607AC0" w:rsidP="00FD4179">
      <w:pPr>
        <w:pStyle w:val="Heading3"/>
        <w:ind w:left="0" w:right="0"/>
        <w:jc w:val="left"/>
      </w:pPr>
    </w:p>
    <w:p w:rsidR="00607AC0" w:rsidRDefault="00607AC0" w:rsidP="00FD4179">
      <w:pPr>
        <w:ind w:left="0" w:right="0" w:firstLine="851"/>
        <w:jc w:val="both"/>
        <w:rPr>
          <w:color w:val="000000"/>
          <w:spacing w:val="6"/>
        </w:rPr>
      </w:pPr>
      <w:r w:rsidRPr="00E27BAF">
        <w:rPr>
          <w:szCs w:val="24"/>
        </w:rPr>
        <w:t xml:space="preserve">Vienfāzes sausā apgaismošanas transformatora jauda </w:t>
      </w:r>
      <w:r>
        <w:rPr>
          <w:szCs w:val="24"/>
        </w:rPr>
        <w:t xml:space="preserve">ir </w:t>
      </w:r>
      <w:r w:rsidRPr="00E27BAF">
        <w:rPr>
          <w:i/>
          <w:szCs w:val="24"/>
        </w:rPr>
        <w:t>S</w:t>
      </w:r>
      <w:r w:rsidRPr="00E27BAF">
        <w:rPr>
          <w:i/>
          <w:szCs w:val="24"/>
          <w:vertAlign w:val="subscript"/>
        </w:rPr>
        <w:t>N</w:t>
      </w:r>
      <w:r w:rsidRPr="00E27BAF">
        <w:rPr>
          <w:szCs w:val="24"/>
        </w:rPr>
        <w:t xml:space="preserve">, nominālais primārais spriegums </w:t>
      </w:r>
      <w:r w:rsidRPr="00E27BAF">
        <w:rPr>
          <w:i/>
          <w:szCs w:val="24"/>
        </w:rPr>
        <w:t>U</w:t>
      </w:r>
      <w:r w:rsidRPr="00E27BAF">
        <w:rPr>
          <w:szCs w:val="24"/>
          <w:vertAlign w:val="subscript"/>
        </w:rPr>
        <w:t>1</w:t>
      </w:r>
      <w:r w:rsidRPr="00E27BAF">
        <w:rPr>
          <w:i/>
          <w:szCs w:val="24"/>
          <w:vertAlign w:val="subscript"/>
        </w:rPr>
        <w:t>N</w:t>
      </w:r>
      <w:r w:rsidRPr="00E27BAF">
        <w:rPr>
          <w:szCs w:val="24"/>
        </w:rPr>
        <w:t xml:space="preserve">, primārā tinuma vijumu skaits </w:t>
      </w:r>
      <w:r>
        <w:rPr>
          <w:i/>
          <w:szCs w:val="24"/>
        </w:rPr>
        <w:t>w</w:t>
      </w:r>
      <w:r w:rsidRPr="00E27BAF">
        <w:rPr>
          <w:szCs w:val="24"/>
          <w:vertAlign w:val="subscript"/>
        </w:rPr>
        <w:t>1</w:t>
      </w:r>
      <w:r w:rsidRPr="00E27BAF">
        <w:rPr>
          <w:szCs w:val="24"/>
        </w:rPr>
        <w:t xml:space="preserve">, bet sekundārā </w:t>
      </w:r>
      <w:r>
        <w:rPr>
          <w:i/>
          <w:szCs w:val="24"/>
        </w:rPr>
        <w:t>w</w:t>
      </w:r>
      <w:r w:rsidRPr="00E27BAF">
        <w:rPr>
          <w:szCs w:val="24"/>
          <w:vertAlign w:val="subscript"/>
        </w:rPr>
        <w:t>2</w:t>
      </w:r>
      <w:r w:rsidRPr="00E27BAF">
        <w:rPr>
          <w:szCs w:val="24"/>
        </w:rPr>
        <w:t>. Aprēķināt transformatora transformācijas koeficientu, sekundāro spriegumu, nominālo primāro un sekundāro strāvu.</w:t>
      </w:r>
      <w:r w:rsidRPr="00607AC0">
        <w:rPr>
          <w:color w:val="000000"/>
          <w:spacing w:val="6"/>
        </w:rPr>
        <w:t xml:space="preserve"> </w:t>
      </w:r>
      <w:r w:rsidRPr="000434C6">
        <w:rPr>
          <w:color w:val="000000"/>
          <w:spacing w:val="6"/>
        </w:rPr>
        <w:t>Variantam</w:t>
      </w:r>
      <w:r>
        <w:rPr>
          <w:color w:val="000000"/>
          <w:spacing w:val="6"/>
        </w:rPr>
        <w:t xml:space="preserve"> atbilstoši izejas dati doti 2.5</w:t>
      </w:r>
      <w:r w:rsidRPr="000434C6">
        <w:rPr>
          <w:color w:val="000000"/>
          <w:spacing w:val="6"/>
        </w:rPr>
        <w:t>. tabulā</w:t>
      </w:r>
      <w:r>
        <w:rPr>
          <w:color w:val="000000"/>
          <w:spacing w:val="6"/>
        </w:rPr>
        <w:t>.</w:t>
      </w:r>
    </w:p>
    <w:p w:rsidR="006D5DB1" w:rsidRPr="00431AD7" w:rsidRDefault="006D5DB1" w:rsidP="00FD4179">
      <w:pPr>
        <w:ind w:left="0" w:right="0" w:firstLine="851"/>
        <w:jc w:val="both"/>
      </w:pPr>
    </w:p>
    <w:p w:rsidR="00607AC0" w:rsidRDefault="00607AC0" w:rsidP="00FD4179">
      <w:pPr>
        <w:ind w:left="0" w:right="0"/>
        <w:jc w:val="right"/>
      </w:pPr>
      <w:r>
        <w:t>2.5</w:t>
      </w:r>
      <w:r w:rsidR="00DA7BAB">
        <w:t>.</w:t>
      </w:r>
      <w:r>
        <w:t xml:space="preserve"> tabula</w:t>
      </w:r>
    </w:p>
    <w:tbl>
      <w:tblPr>
        <w:tblW w:w="5443" w:type="dxa"/>
        <w:jc w:val="center"/>
        <w:tblLook w:val="04A0" w:firstRow="1" w:lastRow="0" w:firstColumn="1" w:lastColumn="0" w:noHBand="0" w:noVBand="1"/>
      </w:tblPr>
      <w:tblGrid>
        <w:gridCol w:w="1134"/>
        <w:gridCol w:w="1545"/>
        <w:gridCol w:w="1427"/>
        <w:gridCol w:w="741"/>
        <w:gridCol w:w="596"/>
      </w:tblGrid>
      <w:tr w:rsidR="00607AC0" w:rsidRPr="00607AC0" w:rsidTr="002B58EA">
        <w:trPr>
          <w:trHeight w:val="227"/>
          <w:jc w:val="center"/>
        </w:trPr>
        <w:tc>
          <w:tcPr>
            <w:tcW w:w="960" w:type="dxa"/>
            <w:tcBorders>
              <w:top w:val="nil"/>
              <w:left w:val="nil"/>
              <w:bottom w:val="nil"/>
              <w:right w:val="nil"/>
            </w:tcBorders>
            <w:shd w:val="clear" w:color="000000" w:fill="FFFFFF"/>
            <w:noWrap/>
            <w:vAlign w:val="center"/>
            <w:hideMark/>
          </w:tcPr>
          <w:p w:rsidR="00607AC0" w:rsidRPr="00FE2C2C" w:rsidRDefault="00607AC0" w:rsidP="00FD4179">
            <w:pPr>
              <w:ind w:left="0" w:right="0"/>
              <w:jc w:val="center"/>
              <w:rPr>
                <w:rFonts w:eastAsia="Times New Roman"/>
                <w:b/>
                <w:szCs w:val="24"/>
                <w:lang w:eastAsia="lv-LV"/>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7AC0" w:rsidRPr="00FE2C2C" w:rsidRDefault="00607AC0"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607AC0" w:rsidRPr="00607AC0"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7AC0" w:rsidRPr="00FE2C2C" w:rsidRDefault="00607AC0"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1377" w:type="dxa"/>
            <w:tcBorders>
              <w:top w:val="nil"/>
              <w:left w:val="nil"/>
              <w:bottom w:val="single" w:sz="4" w:space="0" w:color="auto"/>
              <w:right w:val="single" w:sz="4" w:space="0" w:color="auto"/>
            </w:tcBorders>
            <w:shd w:val="clear" w:color="000000" w:fill="FFFFFF"/>
            <w:noWrap/>
            <w:vAlign w:val="center"/>
            <w:hideMark/>
          </w:tcPr>
          <w:p w:rsidR="00607AC0" w:rsidRPr="00FE2C2C" w:rsidRDefault="00607AC0" w:rsidP="00FD4179">
            <w:pPr>
              <w:ind w:left="0" w:right="0"/>
              <w:jc w:val="center"/>
              <w:rPr>
                <w:rFonts w:eastAsia="Times New Roman"/>
                <w:b/>
                <w:szCs w:val="24"/>
                <w:lang w:eastAsia="lv-LV"/>
              </w:rPr>
            </w:pPr>
            <w:r w:rsidRPr="00FE2C2C">
              <w:rPr>
                <w:rFonts w:eastAsia="Times New Roman"/>
                <w:b/>
                <w:szCs w:val="24"/>
                <w:lang w:eastAsia="lv-LV"/>
              </w:rPr>
              <w:t>S</w:t>
            </w:r>
            <w:r w:rsidRPr="00FE2C2C">
              <w:rPr>
                <w:rFonts w:eastAsia="Times New Roman"/>
                <w:b/>
                <w:szCs w:val="24"/>
                <w:vertAlign w:val="subscript"/>
                <w:lang w:eastAsia="lv-LV"/>
              </w:rPr>
              <w:t>N</w:t>
            </w:r>
            <w:r w:rsidRPr="00FE2C2C">
              <w:rPr>
                <w:rFonts w:eastAsia="Times New Roman"/>
                <w:b/>
                <w:szCs w:val="24"/>
                <w:lang w:eastAsia="lv-LV"/>
              </w:rPr>
              <w:t>, VA</w:t>
            </w:r>
          </w:p>
        </w:tc>
        <w:tc>
          <w:tcPr>
            <w:tcW w:w="1272" w:type="dxa"/>
            <w:tcBorders>
              <w:top w:val="nil"/>
              <w:left w:val="nil"/>
              <w:bottom w:val="single" w:sz="4" w:space="0" w:color="auto"/>
              <w:right w:val="single" w:sz="4" w:space="0" w:color="auto"/>
            </w:tcBorders>
            <w:shd w:val="clear" w:color="000000" w:fill="FFFFFF"/>
            <w:noWrap/>
            <w:vAlign w:val="center"/>
            <w:hideMark/>
          </w:tcPr>
          <w:p w:rsidR="00607AC0" w:rsidRPr="00FE2C2C" w:rsidRDefault="00607AC0"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1N</w:t>
            </w:r>
            <w:r w:rsidRPr="00FE2C2C">
              <w:rPr>
                <w:rFonts w:eastAsia="Times New Roman"/>
                <w:b/>
                <w:szCs w:val="24"/>
                <w:lang w:eastAsia="lv-LV"/>
              </w:rPr>
              <w:t>, V</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FE2C2C" w:rsidRDefault="00607AC0" w:rsidP="00FD4179">
            <w:pPr>
              <w:ind w:left="0" w:right="0"/>
              <w:jc w:val="center"/>
              <w:rPr>
                <w:rFonts w:eastAsia="Times New Roman"/>
                <w:b/>
                <w:szCs w:val="24"/>
                <w:lang w:eastAsia="lv-LV"/>
              </w:rPr>
            </w:pPr>
            <w:r w:rsidRPr="00FE2C2C">
              <w:rPr>
                <w:rFonts w:eastAsia="Times New Roman"/>
                <w:b/>
                <w:szCs w:val="24"/>
                <w:lang w:eastAsia="lv-LV"/>
              </w:rPr>
              <w:t>w</w:t>
            </w:r>
            <w:r w:rsidRPr="00FE2C2C">
              <w:rPr>
                <w:rFonts w:eastAsia="Times New Roman"/>
                <w:b/>
                <w:szCs w:val="24"/>
                <w:vertAlign w:val="subscript"/>
                <w:lang w:eastAsia="lv-LV"/>
              </w:rPr>
              <w:t>1</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FE2C2C" w:rsidRDefault="00607AC0" w:rsidP="00FD4179">
            <w:pPr>
              <w:ind w:left="0" w:right="0"/>
              <w:jc w:val="center"/>
              <w:rPr>
                <w:rFonts w:eastAsia="Times New Roman"/>
                <w:b/>
                <w:szCs w:val="24"/>
                <w:lang w:eastAsia="lv-LV"/>
              </w:rPr>
            </w:pPr>
            <w:r w:rsidRPr="00FE2C2C">
              <w:rPr>
                <w:rFonts w:eastAsia="Times New Roman"/>
                <w:b/>
                <w:szCs w:val="24"/>
                <w:lang w:eastAsia="lv-LV"/>
              </w:rPr>
              <w:t>w</w:t>
            </w:r>
            <w:r w:rsidRPr="00FE2C2C">
              <w:rPr>
                <w:rFonts w:eastAsia="Times New Roman"/>
                <w:b/>
                <w:szCs w:val="24"/>
                <w:vertAlign w:val="subscript"/>
                <w:lang w:eastAsia="lv-LV"/>
              </w:rPr>
              <w:t>2</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843</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46</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200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35</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300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440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230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47</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6</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140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390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88</w:t>
            </w:r>
          </w:p>
        </w:tc>
      </w:tr>
      <w:tr w:rsidR="00607AC0" w:rsidRPr="00607AC0"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7</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210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420</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w:t>
            </w:r>
          </w:p>
        </w:tc>
      </w:tr>
      <w:tr w:rsidR="00607AC0" w:rsidRPr="00607AC0"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8</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73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9</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90</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10</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41</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11</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29</w:t>
            </w:r>
          </w:p>
        </w:tc>
      </w:tr>
      <w:tr w:rsidR="00607AC0" w:rsidRPr="00607AC0" w:rsidTr="004D188E">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12</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280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w:t>
            </w:r>
          </w:p>
        </w:tc>
      </w:tr>
      <w:tr w:rsidR="00607AC0" w:rsidRPr="00607AC0" w:rsidTr="004D188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lastRenderedPageBreak/>
              <w:t>13</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180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C67FEF" w:rsidP="00FD4179">
            <w:pPr>
              <w:ind w:left="0" w:right="0"/>
              <w:jc w:val="center"/>
              <w:rPr>
                <w:rFonts w:eastAsia="Times New Roman"/>
                <w:szCs w:val="24"/>
                <w:lang w:eastAsia="lv-LV"/>
              </w:rPr>
            </w:pPr>
            <w:r>
              <w:rPr>
                <w:rFonts w:eastAsia="Times New Roman"/>
                <w:b/>
                <w:noProof/>
                <w:szCs w:val="24"/>
                <w:lang w:eastAsia="lv-LV"/>
              </w:rPr>
              <w:pict>
                <v:shape id="_x0000_s3619" type="#_x0000_t202" style="position:absolute;left:0;text-align:left;margin-left:16.35pt;margin-top:-19.35pt;width:205pt;height:22.6pt;z-index:-251557376;mso-position-horizontal-relative:text;mso-position-vertical-relative:text;mso-width-relative:margin;mso-height-relative:margin" strokecolor="white [3212]">
                  <v:fill opacity="0"/>
                  <v:textbox style="mso-next-textbox:#_x0000_s3619">
                    <w:txbxContent>
                      <w:p w:rsidR="00EE2D40" w:rsidRDefault="00EE2D40" w:rsidP="004D188E">
                        <w:pPr>
                          <w:ind w:left="0" w:right="262"/>
                        </w:pPr>
                        <w:r>
                          <w:t>2.5. tabulas turpinājums</w:t>
                        </w:r>
                      </w:p>
                    </w:txbxContent>
                  </v:textbox>
                </v:shape>
              </w:pict>
            </w:r>
            <w:r w:rsidR="00607AC0" w:rsidRPr="00607AC0">
              <w:rPr>
                <w:rFonts w:eastAsia="Times New Roman"/>
                <w:szCs w:val="24"/>
                <w:lang w:eastAsia="lv-LV"/>
              </w:rPr>
              <w:t>550</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35</w:t>
            </w:r>
          </w:p>
        </w:tc>
      </w:tr>
      <w:tr w:rsidR="00607AC0" w:rsidRPr="00607AC0" w:rsidTr="004D188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14</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200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300</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15</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440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16</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47</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17</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230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390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88</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18</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140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19</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73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20</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90</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21</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41</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22</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29</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23</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24</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280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35</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25</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180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300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26</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200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440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27</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47</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28</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390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88</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29</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230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30</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140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73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31</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90</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32</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41</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33</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29</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34</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35</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35</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36</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280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300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37</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180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440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38</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200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47</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39</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390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88</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40</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41</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230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73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42</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140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90</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43</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41</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44</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29</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45</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w:t>
            </w:r>
          </w:p>
        </w:tc>
      </w:tr>
      <w:tr w:rsidR="00607AC0" w:rsidRPr="00607AC0"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lastRenderedPageBreak/>
              <w:t>46</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C67FEF" w:rsidP="00FD4179">
            <w:pPr>
              <w:ind w:left="0" w:right="0"/>
              <w:jc w:val="center"/>
              <w:rPr>
                <w:rFonts w:eastAsia="Times New Roman"/>
                <w:szCs w:val="24"/>
                <w:lang w:eastAsia="lv-LV"/>
              </w:rPr>
            </w:pPr>
            <w:r>
              <w:rPr>
                <w:rFonts w:eastAsia="Times New Roman"/>
                <w:b/>
                <w:noProof/>
                <w:szCs w:val="24"/>
                <w:lang w:eastAsia="lv-LV"/>
              </w:rPr>
              <w:pict>
                <v:shape id="_x0000_s1645" type="#_x0000_t202" style="position:absolute;left:0;text-align:left;margin-left:18.65pt;margin-top:-22.85pt;width:200.05pt;height:19.85pt;z-index:-251627008;mso-position-horizontal-relative:text;mso-position-vertical-relative:text;mso-width-relative:margin;mso-height-relative:margin" strokecolor="white [3212]">
                  <v:fill opacity="0"/>
                  <v:textbox style="mso-next-textbox:#_x0000_s1645">
                    <w:txbxContent>
                      <w:p w:rsidR="00EE2D40" w:rsidRDefault="00EE2D40" w:rsidP="00782DE9">
                        <w:pPr>
                          <w:ind w:left="0" w:right="262"/>
                        </w:pPr>
                        <w:r>
                          <w:t xml:space="preserve"> 2.5. tabulas turpinājums                        </w:t>
                        </w:r>
                      </w:p>
                    </w:txbxContent>
                  </v:textbox>
                </v:shape>
              </w:pict>
            </w:r>
            <w:r w:rsidR="00607AC0" w:rsidRPr="00607AC0">
              <w:rPr>
                <w:rFonts w:eastAsia="Times New Roman"/>
                <w:szCs w:val="24"/>
                <w:lang w:eastAsia="lv-LV"/>
              </w:rPr>
              <w:t>550</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35</w:t>
            </w:r>
          </w:p>
        </w:tc>
      </w:tr>
      <w:tr w:rsidR="00607AC0" w:rsidRPr="00607AC0" w:rsidTr="002B58EA">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47</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510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300</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48</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280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49</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180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47</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50</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200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51</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35</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52</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300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53</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230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440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54</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140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310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47</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55</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390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88</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56</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550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56</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57</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690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73</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58</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190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345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90</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59</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510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220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425</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41</w:t>
            </w:r>
          </w:p>
        </w:tc>
      </w:tr>
      <w:tr w:rsidR="00607AC0" w:rsidRPr="00607AC0" w:rsidTr="002B58EA">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b/>
                <w:szCs w:val="24"/>
                <w:lang w:eastAsia="lv-LV"/>
              </w:rPr>
            </w:pPr>
            <w:r w:rsidRPr="00607AC0">
              <w:rPr>
                <w:rFonts w:eastAsia="Times New Roman"/>
                <w:b/>
                <w:szCs w:val="24"/>
                <w:lang w:eastAsia="lv-LV"/>
              </w:rPr>
              <w:t>60</w:t>
            </w:r>
          </w:p>
        </w:tc>
        <w:tc>
          <w:tcPr>
            <w:tcW w:w="1377"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280</w:t>
            </w:r>
          </w:p>
        </w:tc>
        <w:tc>
          <w:tcPr>
            <w:tcW w:w="1272"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660"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380</w:t>
            </w:r>
          </w:p>
        </w:tc>
        <w:tc>
          <w:tcPr>
            <w:tcW w:w="531" w:type="dxa"/>
            <w:tcBorders>
              <w:top w:val="nil"/>
              <w:left w:val="nil"/>
              <w:bottom w:val="single" w:sz="4" w:space="0" w:color="auto"/>
              <w:right w:val="single" w:sz="4" w:space="0" w:color="auto"/>
            </w:tcBorders>
            <w:shd w:val="clear" w:color="auto" w:fill="auto"/>
            <w:noWrap/>
            <w:vAlign w:val="center"/>
            <w:hideMark/>
          </w:tcPr>
          <w:p w:rsidR="00607AC0" w:rsidRPr="00607AC0" w:rsidRDefault="00607AC0" w:rsidP="00FD4179">
            <w:pPr>
              <w:ind w:left="0" w:right="0"/>
              <w:jc w:val="center"/>
              <w:rPr>
                <w:rFonts w:eastAsia="Times New Roman"/>
                <w:szCs w:val="24"/>
                <w:lang w:eastAsia="lv-LV"/>
              </w:rPr>
            </w:pPr>
            <w:r w:rsidRPr="00607AC0">
              <w:rPr>
                <w:rFonts w:eastAsia="Times New Roman"/>
                <w:szCs w:val="24"/>
                <w:lang w:eastAsia="lv-LV"/>
              </w:rPr>
              <w:t>29</w:t>
            </w:r>
          </w:p>
        </w:tc>
      </w:tr>
    </w:tbl>
    <w:p w:rsidR="00766C5D" w:rsidRDefault="007C4896" w:rsidP="00766C5D">
      <w:pPr>
        <w:pStyle w:val="Heading3"/>
        <w:ind w:left="0" w:right="0"/>
        <w:jc w:val="left"/>
      </w:pPr>
      <w:r w:rsidRPr="007C4896">
        <w:t xml:space="preserve"> </w:t>
      </w:r>
    </w:p>
    <w:p w:rsidR="007C4896" w:rsidRDefault="00DA7BAB" w:rsidP="00FE2C2C">
      <w:pPr>
        <w:pStyle w:val="Heading3"/>
      </w:pPr>
      <w:bookmarkStart w:id="98" w:name="_Toc326005452"/>
      <w:bookmarkStart w:id="99" w:name="_Toc326006262"/>
      <w:r>
        <w:t xml:space="preserve">6. </w:t>
      </w:r>
      <w:r w:rsidR="007C4896" w:rsidRPr="00FE2C2C">
        <w:t>Uzdevums</w:t>
      </w:r>
      <w:bookmarkEnd w:id="98"/>
      <w:bookmarkEnd w:id="99"/>
      <w:r w:rsidR="007C4896" w:rsidRPr="007C4896">
        <w:t xml:space="preserve"> </w:t>
      </w:r>
    </w:p>
    <w:p w:rsidR="00607AC0" w:rsidRDefault="00607AC0" w:rsidP="00FD4179">
      <w:pPr>
        <w:ind w:left="0" w:right="0"/>
      </w:pPr>
    </w:p>
    <w:p w:rsidR="00A860D1" w:rsidRDefault="00A860D1" w:rsidP="00FD4179">
      <w:pPr>
        <w:ind w:left="0" w:right="0" w:firstLine="851"/>
        <w:jc w:val="both"/>
        <w:rPr>
          <w:color w:val="000000"/>
          <w:spacing w:val="6"/>
        </w:rPr>
      </w:pPr>
      <w:r w:rsidRPr="00E27BAF">
        <w:rPr>
          <w:szCs w:val="24"/>
        </w:rPr>
        <w:t xml:space="preserve">Vienfāzes eļļas transformatora pases dati: </w:t>
      </w:r>
      <w:r w:rsidRPr="00DF06A9">
        <w:t>S</w:t>
      </w:r>
      <w:r w:rsidRPr="00DF06A9">
        <w:rPr>
          <w:vertAlign w:val="subscript"/>
        </w:rPr>
        <w:t>N</w:t>
      </w:r>
      <w:r w:rsidRPr="00DF06A9">
        <w:t>, U</w:t>
      </w:r>
      <w:r w:rsidRPr="00DF06A9">
        <w:rPr>
          <w:vertAlign w:val="subscript"/>
        </w:rPr>
        <w:t>1N</w:t>
      </w:r>
      <w:r w:rsidRPr="00DF06A9">
        <w:t>, U</w:t>
      </w:r>
      <w:r w:rsidRPr="00DF06A9">
        <w:rPr>
          <w:vertAlign w:val="subscript"/>
        </w:rPr>
        <w:t>2N</w:t>
      </w:r>
      <w:r w:rsidRPr="00DF06A9">
        <w:t>, P</w:t>
      </w:r>
      <w:r w:rsidRPr="00DF06A9">
        <w:rPr>
          <w:vertAlign w:val="subscript"/>
        </w:rPr>
        <w:t>0</w:t>
      </w:r>
      <w:r w:rsidRPr="00DF06A9">
        <w:t>, P</w:t>
      </w:r>
      <w:r w:rsidRPr="00DF06A9">
        <w:rPr>
          <w:vertAlign w:val="subscript"/>
        </w:rPr>
        <w:t>K</w:t>
      </w:r>
      <w:r w:rsidRPr="00DF06A9">
        <w:t>, I</w:t>
      </w:r>
      <w:r w:rsidRPr="00DF06A9">
        <w:rPr>
          <w:vertAlign w:val="subscript"/>
        </w:rPr>
        <w:t>0</w:t>
      </w:r>
      <w:r w:rsidRPr="00DF06A9">
        <w:t xml:space="preserve"> un U</w:t>
      </w:r>
      <w:r w:rsidRPr="00DF06A9">
        <w:rPr>
          <w:vertAlign w:val="subscript"/>
        </w:rPr>
        <w:t>K</w:t>
      </w:r>
      <w:r w:rsidRPr="00DF06A9">
        <w:t>.</w:t>
      </w:r>
      <w:r>
        <w:rPr>
          <w:szCs w:val="24"/>
        </w:rPr>
        <w:t xml:space="preserve"> </w:t>
      </w:r>
      <w:r w:rsidRPr="00E27BAF">
        <w:rPr>
          <w:szCs w:val="24"/>
        </w:rPr>
        <w:t xml:space="preserve">Aprēķināt transformatora transformācijas koeficientu, lietderības koeficientu pie noslodzes </w:t>
      </w:r>
      <w:r w:rsidRPr="00E27BAF">
        <w:rPr>
          <w:i/>
          <w:szCs w:val="24"/>
        </w:rPr>
        <w:t>k</w:t>
      </w:r>
      <w:r w:rsidRPr="00E27BAF">
        <w:rPr>
          <w:i/>
          <w:szCs w:val="24"/>
          <w:vertAlign w:val="subscript"/>
        </w:rPr>
        <w:t>n</w:t>
      </w:r>
      <w:r w:rsidRPr="00E27BAF">
        <w:rPr>
          <w:szCs w:val="24"/>
        </w:rPr>
        <w:t xml:space="preserve"> un cos</w:t>
      </w:r>
      <w:r w:rsidRPr="00E27BAF">
        <w:rPr>
          <w:i/>
          <w:szCs w:val="24"/>
        </w:rPr>
        <w:t>φ</w:t>
      </w:r>
      <w:r w:rsidRPr="00E27BAF">
        <w:rPr>
          <w:szCs w:val="24"/>
          <w:vertAlign w:val="subscript"/>
        </w:rPr>
        <w:t>2</w:t>
      </w:r>
      <w:r w:rsidRPr="00E27BAF">
        <w:rPr>
          <w:szCs w:val="24"/>
        </w:rPr>
        <w:t>, tukšgaitas strāvu un īsslēguma spriegumu.</w:t>
      </w:r>
      <w:r w:rsidRPr="00A860D1">
        <w:rPr>
          <w:color w:val="000000"/>
          <w:spacing w:val="6"/>
        </w:rPr>
        <w:t xml:space="preserve"> </w:t>
      </w:r>
      <w:r w:rsidRPr="000434C6">
        <w:rPr>
          <w:color w:val="000000"/>
          <w:spacing w:val="6"/>
        </w:rPr>
        <w:t>Variantam</w:t>
      </w:r>
      <w:r>
        <w:rPr>
          <w:color w:val="000000"/>
          <w:spacing w:val="6"/>
        </w:rPr>
        <w:t xml:space="preserve"> atbilstoši izejas dati doti 2.6</w:t>
      </w:r>
      <w:r w:rsidRPr="000434C6">
        <w:rPr>
          <w:color w:val="000000"/>
          <w:spacing w:val="6"/>
        </w:rPr>
        <w:t>. tabulā</w:t>
      </w:r>
      <w:r>
        <w:rPr>
          <w:color w:val="000000"/>
          <w:spacing w:val="6"/>
        </w:rPr>
        <w:t>.</w:t>
      </w:r>
    </w:p>
    <w:p w:rsidR="006D5DB1" w:rsidRPr="00431AD7" w:rsidRDefault="006D5DB1" w:rsidP="00FD4179">
      <w:pPr>
        <w:ind w:left="0" w:right="0" w:firstLine="851"/>
        <w:jc w:val="both"/>
      </w:pPr>
    </w:p>
    <w:p w:rsidR="00A860D1" w:rsidRDefault="00A860D1" w:rsidP="00FD4179">
      <w:pPr>
        <w:ind w:left="0" w:right="0"/>
        <w:jc w:val="right"/>
      </w:pPr>
      <w:r>
        <w:t>2.6</w:t>
      </w:r>
      <w:r w:rsidR="00DA7BAB">
        <w:t>.</w:t>
      </w:r>
      <w:r>
        <w:t xml:space="preserve"> tabula</w:t>
      </w:r>
    </w:p>
    <w:tbl>
      <w:tblPr>
        <w:tblW w:w="8720" w:type="dxa"/>
        <w:jc w:val="center"/>
        <w:tblLook w:val="04A0" w:firstRow="1" w:lastRow="0" w:firstColumn="1" w:lastColumn="0" w:noHBand="0" w:noVBand="1"/>
      </w:tblPr>
      <w:tblGrid>
        <w:gridCol w:w="1101"/>
        <w:gridCol w:w="957"/>
        <w:gridCol w:w="935"/>
        <w:gridCol w:w="909"/>
        <w:gridCol w:w="919"/>
        <w:gridCol w:w="909"/>
        <w:gridCol w:w="655"/>
        <w:gridCol w:w="769"/>
        <w:gridCol w:w="716"/>
        <w:gridCol w:w="850"/>
      </w:tblGrid>
      <w:tr w:rsidR="00A860D1" w:rsidRPr="00A860D1" w:rsidTr="00FE2C2C">
        <w:trPr>
          <w:trHeight w:val="170"/>
          <w:jc w:val="center"/>
        </w:trPr>
        <w:tc>
          <w:tcPr>
            <w:tcW w:w="1101" w:type="dxa"/>
            <w:tcBorders>
              <w:top w:val="nil"/>
              <w:left w:val="nil"/>
              <w:bottom w:val="nil"/>
              <w:right w:val="nil"/>
            </w:tcBorders>
            <w:shd w:val="clear" w:color="000000" w:fill="FFFFFF"/>
            <w:noWrap/>
            <w:vAlign w:val="center"/>
            <w:hideMark/>
          </w:tcPr>
          <w:p w:rsidR="00A860D1" w:rsidRPr="00FE2C2C" w:rsidRDefault="00A860D1" w:rsidP="00FD4179">
            <w:pPr>
              <w:ind w:left="0" w:right="0"/>
              <w:jc w:val="center"/>
              <w:rPr>
                <w:rFonts w:eastAsia="Times New Roman"/>
                <w:b/>
                <w:szCs w:val="24"/>
                <w:lang w:eastAsia="lv-LV"/>
              </w:rPr>
            </w:pPr>
          </w:p>
        </w:tc>
        <w:tc>
          <w:tcPr>
            <w:tcW w:w="7619"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A860D1" w:rsidRPr="00A860D1" w:rsidTr="00FE2C2C">
        <w:trPr>
          <w:trHeight w:val="170"/>
          <w:jc w:val="center"/>
        </w:trPr>
        <w:tc>
          <w:tcPr>
            <w:tcW w:w="11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957" w:type="dxa"/>
            <w:tcBorders>
              <w:top w:val="nil"/>
              <w:left w:val="nil"/>
              <w:bottom w:val="single" w:sz="4" w:space="0" w:color="auto"/>
              <w:right w:val="single" w:sz="4" w:space="0" w:color="auto"/>
            </w:tcBorders>
            <w:shd w:val="clear" w:color="000000" w:fill="FFFFFF"/>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S</w:t>
            </w:r>
            <w:r w:rsidRPr="00FE2C2C">
              <w:rPr>
                <w:rFonts w:eastAsia="Times New Roman"/>
                <w:b/>
                <w:szCs w:val="24"/>
                <w:vertAlign w:val="subscript"/>
                <w:lang w:eastAsia="lv-LV"/>
              </w:rPr>
              <w:t>N</w:t>
            </w:r>
            <w:r w:rsidRPr="00FE2C2C">
              <w:rPr>
                <w:rFonts w:eastAsia="Times New Roman"/>
                <w:b/>
                <w:szCs w:val="24"/>
                <w:lang w:eastAsia="lv-LV"/>
              </w:rPr>
              <w:t>, kVA</w:t>
            </w:r>
          </w:p>
        </w:tc>
        <w:tc>
          <w:tcPr>
            <w:tcW w:w="935" w:type="dxa"/>
            <w:tcBorders>
              <w:top w:val="nil"/>
              <w:left w:val="nil"/>
              <w:bottom w:val="single" w:sz="4" w:space="0" w:color="auto"/>
              <w:right w:val="single" w:sz="4" w:space="0" w:color="auto"/>
            </w:tcBorders>
            <w:shd w:val="clear" w:color="000000" w:fill="FFFFFF"/>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1N</w:t>
            </w:r>
            <w:r w:rsidRPr="00FE2C2C">
              <w:rPr>
                <w:rFonts w:eastAsia="Times New Roman"/>
                <w:b/>
                <w:szCs w:val="24"/>
                <w:lang w:eastAsia="lv-LV"/>
              </w:rPr>
              <w:t xml:space="preserve">, </w:t>
            </w:r>
            <w:r w:rsidR="003254CD" w:rsidRPr="00FE2C2C">
              <w:rPr>
                <w:rFonts w:eastAsia="Times New Roman"/>
                <w:b/>
                <w:szCs w:val="24"/>
                <w:lang w:eastAsia="lv-LV"/>
              </w:rPr>
              <w:t>k</w:t>
            </w:r>
            <w:r w:rsidRPr="00FE2C2C">
              <w:rPr>
                <w:rFonts w:eastAsia="Times New Roman"/>
                <w:b/>
                <w:szCs w:val="24"/>
                <w:lang w:eastAsia="lv-LV"/>
              </w:rPr>
              <w:t>V</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2N</w:t>
            </w:r>
            <w:r w:rsidRPr="00FE2C2C">
              <w:rPr>
                <w:rFonts w:eastAsia="Times New Roman"/>
                <w:b/>
                <w:szCs w:val="24"/>
                <w:lang w:eastAsia="lv-LV"/>
              </w:rPr>
              <w:t>, kV</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P</w:t>
            </w:r>
            <w:r w:rsidRPr="00FE2C2C">
              <w:rPr>
                <w:rFonts w:eastAsia="Times New Roman"/>
                <w:b/>
                <w:szCs w:val="24"/>
                <w:vertAlign w:val="subscript"/>
                <w:lang w:eastAsia="lv-LV"/>
              </w:rPr>
              <w:t>0</w:t>
            </w:r>
            <w:r w:rsidRPr="00FE2C2C">
              <w:rPr>
                <w:rFonts w:eastAsia="Times New Roman"/>
                <w:b/>
                <w:szCs w:val="24"/>
                <w:lang w:eastAsia="lv-LV"/>
              </w:rPr>
              <w:t>, kW</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P</w:t>
            </w:r>
            <w:r w:rsidRPr="00FE2C2C">
              <w:rPr>
                <w:rFonts w:eastAsia="Times New Roman"/>
                <w:b/>
                <w:szCs w:val="24"/>
                <w:vertAlign w:val="subscript"/>
                <w:lang w:eastAsia="lv-LV"/>
              </w:rPr>
              <w:t>k</w:t>
            </w:r>
            <w:r w:rsidRPr="00FE2C2C">
              <w:rPr>
                <w:rFonts w:eastAsia="Times New Roman"/>
                <w:b/>
                <w:szCs w:val="24"/>
                <w:lang w:eastAsia="lv-LV"/>
              </w:rPr>
              <w:t>, kW</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I</w:t>
            </w:r>
            <w:r w:rsidRPr="00FE2C2C">
              <w:rPr>
                <w:rFonts w:eastAsia="Times New Roman"/>
                <w:b/>
                <w:szCs w:val="24"/>
                <w:vertAlign w:val="subscript"/>
                <w:lang w:eastAsia="lv-LV"/>
              </w:rPr>
              <w:t>0</w:t>
            </w:r>
            <w:r w:rsidRPr="00FE2C2C">
              <w:rPr>
                <w:rFonts w:eastAsia="Times New Roman"/>
                <w:b/>
                <w:szCs w:val="24"/>
                <w:lang w:eastAsia="lv-LV"/>
              </w:rPr>
              <w:t>, %</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k</w:t>
            </w:r>
            <w:r w:rsidRPr="00FE2C2C">
              <w:rPr>
                <w:rFonts w:eastAsia="Times New Roman"/>
                <w:b/>
                <w:szCs w:val="24"/>
                <w:lang w:eastAsia="lv-LV"/>
              </w:rPr>
              <w:t>, %</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k</w:t>
            </w:r>
            <w:r w:rsidRPr="00FE2C2C">
              <w:rPr>
                <w:rFonts w:eastAsia="Times New Roman"/>
                <w:b/>
                <w:szCs w:val="24"/>
                <w:vertAlign w:val="subscript"/>
                <w:lang w:eastAsia="lv-LV"/>
              </w:rPr>
              <w:t>n</w:t>
            </w:r>
            <w:r w:rsidRPr="00FE2C2C">
              <w:rPr>
                <w:rFonts w:eastAsia="Times New Roman"/>
                <w:b/>
                <w:szCs w:val="24"/>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FE2C2C" w:rsidRDefault="00A860D1" w:rsidP="00FD4179">
            <w:pPr>
              <w:ind w:left="0" w:right="0"/>
              <w:jc w:val="center"/>
              <w:rPr>
                <w:rFonts w:eastAsia="Times New Roman"/>
                <w:b/>
                <w:szCs w:val="24"/>
                <w:lang w:eastAsia="lv-LV"/>
              </w:rPr>
            </w:pPr>
            <w:r w:rsidRPr="00FE2C2C">
              <w:rPr>
                <w:rFonts w:eastAsia="Times New Roman"/>
                <w:b/>
                <w:szCs w:val="24"/>
                <w:lang w:eastAsia="lv-LV"/>
              </w:rPr>
              <w:t>cosφ</w:t>
            </w:r>
            <w:r w:rsidRPr="00FE2C2C">
              <w:rPr>
                <w:rFonts w:eastAsia="Times New Roman"/>
                <w:b/>
                <w:szCs w:val="24"/>
                <w:vertAlign w:val="subscript"/>
                <w:lang w:eastAsia="lv-LV"/>
              </w:rPr>
              <w:t>2</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6667</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17</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53,5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5680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3600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53</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7620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34</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4230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47</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0,95</w:t>
            </w:r>
          </w:p>
        </w:tc>
      </w:tr>
      <w:tr w:rsidR="00A860D1" w:rsidRPr="00A860D1" w:rsidTr="004D188E">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6</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3290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88</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0,75</w:t>
            </w:r>
          </w:p>
        </w:tc>
      </w:tr>
      <w:tr w:rsidR="00A860D1" w:rsidRPr="00A860D1" w:rsidTr="004D188E">
        <w:trPr>
          <w:trHeight w:val="17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lastRenderedPageBreak/>
              <w:t>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4170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C67FEF" w:rsidP="00FD4179">
            <w:pPr>
              <w:ind w:left="0" w:right="0"/>
              <w:jc w:val="center"/>
              <w:rPr>
                <w:rFonts w:eastAsia="Times New Roman"/>
                <w:szCs w:val="24"/>
                <w:lang w:eastAsia="lv-LV"/>
              </w:rPr>
            </w:pPr>
            <w:r>
              <w:rPr>
                <w:rFonts w:eastAsia="Times New Roman"/>
                <w:b/>
                <w:noProof/>
                <w:szCs w:val="24"/>
                <w:lang w:eastAsia="lv-LV"/>
              </w:rPr>
              <w:pict>
                <v:shape id="_x0000_s3620" type="#_x0000_t202" style="position:absolute;left:0;text-align:left;margin-left:19pt;margin-top:-19.45pt;width:205pt;height:22.6pt;z-index:-251556352;mso-position-horizontal-relative:text;mso-position-vertical-relative:text;mso-width-relative:margin;mso-height-relative:margin" strokecolor="white [3212]">
                  <v:fill opacity="0"/>
                  <v:textbox style="mso-next-textbox:#_x0000_s3620">
                    <w:txbxContent>
                      <w:p w:rsidR="00EE2D40" w:rsidRDefault="00EE2D40" w:rsidP="004D188E">
                        <w:pPr>
                          <w:ind w:left="0" w:right="262"/>
                        </w:pPr>
                        <w:r>
                          <w:t>2.6. tabulas turpinājums</w:t>
                        </w:r>
                      </w:p>
                    </w:txbxContent>
                  </v:textbox>
                </v:shape>
              </w:pict>
            </w:r>
            <w:r w:rsidR="00A860D1" w:rsidRPr="00A860D1">
              <w:rPr>
                <w:rFonts w:eastAsia="Times New Roman"/>
                <w:szCs w:val="24"/>
                <w:lang w:eastAsia="lv-LV"/>
              </w:rPr>
              <w:t>4</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4D188E">
        <w:trPr>
          <w:trHeight w:val="17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8</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4990</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73</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9</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6667</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90</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10</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5680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11</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11</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3600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29</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12</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7620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0,95</w:t>
            </w:r>
          </w:p>
        </w:tc>
      </w:tr>
      <w:tr w:rsidR="00A860D1" w:rsidRPr="00A860D1" w:rsidTr="00FE2C2C">
        <w:trPr>
          <w:trHeight w:val="17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4230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0,75</w:t>
            </w:r>
          </w:p>
        </w:tc>
      </w:tr>
      <w:tr w:rsidR="00A860D1" w:rsidRPr="00A860D1" w:rsidTr="00FE2C2C">
        <w:trPr>
          <w:trHeight w:val="17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14</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3290</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53</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15</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4170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34</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16</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4990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47</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17</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6667</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88</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18</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5680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19</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3600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73</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20</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7620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90</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11</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21</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4230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22</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3290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29</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23</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4170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24</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4990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25</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6667</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53</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26</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5680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34</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27</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3600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47</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28</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7620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88</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29</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4230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30</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3290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73</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11</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31</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4170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90</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32</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4990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33</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6667</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29</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34</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5680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35</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3600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36</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7620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53</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37</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4230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34</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38</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3290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47</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4D188E">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39</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4170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88</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0,85</w:t>
            </w:r>
          </w:p>
        </w:tc>
      </w:tr>
      <w:tr w:rsidR="00A860D1" w:rsidRPr="00A860D1" w:rsidTr="004D188E">
        <w:trPr>
          <w:trHeight w:val="17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lastRenderedPageBreak/>
              <w:t>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4990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C67FEF" w:rsidP="00FD4179">
            <w:pPr>
              <w:ind w:left="0" w:right="0"/>
              <w:jc w:val="center"/>
              <w:rPr>
                <w:rFonts w:eastAsia="Times New Roman"/>
                <w:szCs w:val="24"/>
                <w:lang w:eastAsia="lv-LV"/>
              </w:rPr>
            </w:pPr>
            <w:r>
              <w:rPr>
                <w:rFonts w:eastAsia="Times New Roman"/>
                <w:b/>
                <w:noProof/>
                <w:szCs w:val="24"/>
                <w:lang w:eastAsia="lv-LV"/>
              </w:rPr>
              <w:pict>
                <v:shape id="_x0000_s3621" type="#_x0000_t202" style="position:absolute;left:0;text-align:left;margin-left:21.55pt;margin-top:-21.9pt;width:205pt;height:22.6pt;z-index:-251555328;mso-position-horizontal-relative:text;mso-position-vertical-relative:text;mso-width-relative:margin;mso-height-relative:margin" strokecolor="white [3212]">
                  <v:fill opacity="0"/>
                  <v:textbox style="mso-next-textbox:#_x0000_s3621">
                    <w:txbxContent>
                      <w:p w:rsidR="00EE2D40" w:rsidRDefault="00EE2D40" w:rsidP="004D188E">
                        <w:pPr>
                          <w:ind w:left="0" w:right="262"/>
                        </w:pPr>
                        <w:r>
                          <w:t>2.6. tabulas turpinājums</w:t>
                        </w:r>
                      </w:p>
                    </w:txbxContent>
                  </v:textbox>
                </v:shape>
              </w:pict>
            </w:r>
            <w:r w:rsidR="00A860D1" w:rsidRPr="00A860D1">
              <w:rPr>
                <w:rFonts w:eastAsia="Times New Roman"/>
                <w:szCs w:val="24"/>
                <w:lang w:eastAsia="lv-LV"/>
              </w:rPr>
              <w:t>5</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0,95</w:t>
            </w:r>
          </w:p>
        </w:tc>
      </w:tr>
      <w:tr w:rsidR="00A860D1" w:rsidRPr="00A860D1" w:rsidTr="004D188E">
        <w:trPr>
          <w:trHeight w:val="17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41</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6667</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73</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42</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5680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90</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43</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3600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44</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7620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29</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45</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4230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46</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3290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47</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4170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53</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48</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4990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34</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49</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6667</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47</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50</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5680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11</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51</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3600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w:t>
            </w:r>
          </w:p>
        </w:tc>
      </w:tr>
      <w:tr w:rsidR="00A860D1" w:rsidRPr="00A860D1" w:rsidTr="00FE2C2C">
        <w:trPr>
          <w:trHeight w:val="17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7620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53</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4230</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34</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54</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6667</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47</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55</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5680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88</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0,75</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56</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3600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56</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57</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7620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73</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8</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58</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4230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90</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7</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0,7</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59</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3290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6</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9</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0,9</w:t>
            </w:r>
          </w:p>
        </w:tc>
      </w:tr>
      <w:tr w:rsidR="00A860D1" w:rsidRPr="00A860D1" w:rsidTr="00FE2C2C">
        <w:trPr>
          <w:trHeight w:val="170"/>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b/>
                <w:szCs w:val="24"/>
                <w:lang w:eastAsia="lv-LV"/>
              </w:rPr>
            </w:pPr>
            <w:r w:rsidRPr="00A860D1">
              <w:rPr>
                <w:rFonts w:eastAsia="Times New Roman"/>
                <w:b/>
                <w:szCs w:val="24"/>
                <w:lang w:eastAsia="lv-LV"/>
              </w:rPr>
              <w:t>60</w:t>
            </w:r>
          </w:p>
        </w:tc>
        <w:tc>
          <w:tcPr>
            <w:tcW w:w="957"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4170</w:t>
            </w:r>
          </w:p>
        </w:tc>
        <w:tc>
          <w:tcPr>
            <w:tcW w:w="93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35</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10</w:t>
            </w:r>
          </w:p>
        </w:tc>
        <w:tc>
          <w:tcPr>
            <w:tcW w:w="91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20</w:t>
            </w:r>
          </w:p>
        </w:tc>
        <w:tc>
          <w:tcPr>
            <w:tcW w:w="90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29</w:t>
            </w:r>
          </w:p>
        </w:tc>
        <w:tc>
          <w:tcPr>
            <w:tcW w:w="655"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2</w:t>
            </w:r>
          </w:p>
        </w:tc>
        <w:tc>
          <w:tcPr>
            <w:tcW w:w="769"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11</w:t>
            </w:r>
          </w:p>
        </w:tc>
        <w:tc>
          <w:tcPr>
            <w:tcW w:w="716"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A860D1" w:rsidRPr="00A860D1" w:rsidRDefault="00A860D1" w:rsidP="00FD4179">
            <w:pPr>
              <w:ind w:left="0" w:right="0"/>
              <w:jc w:val="center"/>
              <w:rPr>
                <w:rFonts w:eastAsia="Times New Roman"/>
                <w:szCs w:val="24"/>
                <w:lang w:eastAsia="lv-LV"/>
              </w:rPr>
            </w:pPr>
            <w:r w:rsidRPr="00A860D1">
              <w:rPr>
                <w:rFonts w:eastAsia="Times New Roman"/>
                <w:szCs w:val="24"/>
                <w:lang w:eastAsia="lv-LV"/>
              </w:rPr>
              <w:t>0,85</w:t>
            </w:r>
          </w:p>
        </w:tc>
      </w:tr>
    </w:tbl>
    <w:p w:rsidR="00A860D1" w:rsidRPr="00607AC0" w:rsidRDefault="00A860D1" w:rsidP="00FD4179">
      <w:pPr>
        <w:ind w:left="0" w:right="0"/>
      </w:pPr>
    </w:p>
    <w:p w:rsidR="007C4896" w:rsidRDefault="00DA7BAB" w:rsidP="00FD4179">
      <w:pPr>
        <w:pStyle w:val="Heading3"/>
        <w:ind w:left="0" w:right="0"/>
      </w:pPr>
      <w:bookmarkStart w:id="100" w:name="_Toc326005453"/>
      <w:bookmarkStart w:id="101" w:name="_Toc326006263"/>
      <w:r>
        <w:t xml:space="preserve">7. </w:t>
      </w:r>
      <w:r w:rsidR="007C4896">
        <w:t>Uzdevums</w:t>
      </w:r>
      <w:bookmarkEnd w:id="100"/>
      <w:bookmarkEnd w:id="101"/>
      <w:r w:rsidR="007C4896" w:rsidRPr="007C4896">
        <w:t xml:space="preserve"> </w:t>
      </w:r>
    </w:p>
    <w:p w:rsidR="00A860D1" w:rsidRDefault="00A860D1" w:rsidP="00FD4179">
      <w:pPr>
        <w:ind w:left="0" w:right="0"/>
      </w:pPr>
    </w:p>
    <w:p w:rsidR="00B2450D" w:rsidRPr="00431AD7" w:rsidRDefault="00B2450D" w:rsidP="00FD4179">
      <w:pPr>
        <w:ind w:left="0" w:right="0" w:firstLine="851"/>
        <w:jc w:val="both"/>
      </w:pPr>
      <w:r w:rsidRPr="00F37BB4">
        <w:rPr>
          <w:szCs w:val="24"/>
        </w:rPr>
        <w:t xml:space="preserve">Transformatora sekundārajam tinumam pieslēgta slodze, kuras aktīva pretestība </w:t>
      </w:r>
      <w:r>
        <w:rPr>
          <w:szCs w:val="24"/>
        </w:rPr>
        <w:t xml:space="preserve">ir </w:t>
      </w:r>
      <w:r w:rsidRPr="00491796">
        <w:rPr>
          <w:i/>
          <w:szCs w:val="24"/>
        </w:rPr>
        <w:t>R</w:t>
      </w:r>
      <w:r w:rsidRPr="00F37BB4">
        <w:rPr>
          <w:szCs w:val="24"/>
          <w:vertAlign w:val="subscript"/>
        </w:rPr>
        <w:t>2</w:t>
      </w:r>
      <w:r w:rsidRPr="00F37BB4">
        <w:rPr>
          <w:szCs w:val="24"/>
        </w:rPr>
        <w:t xml:space="preserve"> un induktīvā pretestība </w:t>
      </w:r>
      <w:r w:rsidRPr="00491796">
        <w:rPr>
          <w:i/>
          <w:szCs w:val="24"/>
        </w:rPr>
        <w:t>X</w:t>
      </w:r>
      <w:r w:rsidRPr="00491796">
        <w:rPr>
          <w:i/>
          <w:szCs w:val="24"/>
          <w:vertAlign w:val="subscript"/>
        </w:rPr>
        <w:t>L</w:t>
      </w:r>
      <w:r w:rsidRPr="00F37BB4">
        <w:rPr>
          <w:szCs w:val="24"/>
          <w:vertAlign w:val="subscript"/>
        </w:rPr>
        <w:t>2</w:t>
      </w:r>
      <w:r w:rsidRPr="00F37BB4">
        <w:rPr>
          <w:szCs w:val="24"/>
        </w:rPr>
        <w:t xml:space="preserve">. Aprēķināt transformatora aktīvo jaudu, kādu tas patērē no tīkla, ja transformatora lietderības koeficients </w:t>
      </w:r>
      <w:r w:rsidRPr="00491796">
        <w:rPr>
          <w:i/>
          <w:szCs w:val="24"/>
        </w:rPr>
        <w:t>η</w:t>
      </w:r>
      <w:r w:rsidRPr="00F37BB4">
        <w:rPr>
          <w:szCs w:val="24"/>
        </w:rPr>
        <w:t xml:space="preserve">, bet sekundārā tinuma spriegums </w:t>
      </w:r>
      <w:r w:rsidRPr="00491796">
        <w:rPr>
          <w:i/>
          <w:szCs w:val="24"/>
        </w:rPr>
        <w:t>U</w:t>
      </w:r>
      <w:r w:rsidRPr="00F37BB4">
        <w:rPr>
          <w:szCs w:val="24"/>
          <w:vertAlign w:val="subscript"/>
        </w:rPr>
        <w:t>2</w:t>
      </w:r>
      <w:r w:rsidRPr="00F37BB4">
        <w:rPr>
          <w:szCs w:val="24"/>
        </w:rPr>
        <w:t>.</w:t>
      </w:r>
      <w:r w:rsidRPr="00B2450D">
        <w:rPr>
          <w:color w:val="000000"/>
          <w:spacing w:val="6"/>
        </w:rPr>
        <w:t xml:space="preserve"> </w:t>
      </w:r>
      <w:r w:rsidRPr="000434C6">
        <w:rPr>
          <w:color w:val="000000"/>
          <w:spacing w:val="6"/>
        </w:rPr>
        <w:t>Variantam</w:t>
      </w:r>
      <w:r>
        <w:rPr>
          <w:color w:val="000000"/>
          <w:spacing w:val="6"/>
        </w:rPr>
        <w:t xml:space="preserve"> atbilstoši izejas dati doti 2.7</w:t>
      </w:r>
      <w:r w:rsidRPr="000434C6">
        <w:rPr>
          <w:color w:val="000000"/>
          <w:spacing w:val="6"/>
        </w:rPr>
        <w:t>. tabulā</w:t>
      </w:r>
      <w:r>
        <w:rPr>
          <w:color w:val="000000"/>
          <w:spacing w:val="6"/>
        </w:rPr>
        <w:t>.</w:t>
      </w:r>
    </w:p>
    <w:p w:rsidR="00B2450D" w:rsidRDefault="00B2450D" w:rsidP="00FD4179">
      <w:pPr>
        <w:ind w:left="0" w:right="0"/>
      </w:pPr>
    </w:p>
    <w:p w:rsidR="00B2450D" w:rsidRPr="00F37BB4" w:rsidRDefault="00B2450D" w:rsidP="00FD4179">
      <w:pPr>
        <w:ind w:left="0" w:right="0" w:firstLine="851"/>
        <w:jc w:val="right"/>
        <w:rPr>
          <w:szCs w:val="24"/>
        </w:rPr>
      </w:pPr>
      <w:r>
        <w:t>2.7</w:t>
      </w:r>
      <w:r w:rsidR="00DA7BAB">
        <w:t>.</w:t>
      </w:r>
      <w:r>
        <w:t xml:space="preserve"> tabula</w:t>
      </w:r>
    </w:p>
    <w:tbl>
      <w:tblPr>
        <w:tblW w:w="5387" w:type="dxa"/>
        <w:jc w:val="center"/>
        <w:tblLook w:val="04A0" w:firstRow="1" w:lastRow="0" w:firstColumn="1" w:lastColumn="0" w:noHBand="0" w:noVBand="1"/>
      </w:tblPr>
      <w:tblGrid>
        <w:gridCol w:w="1122"/>
        <w:gridCol w:w="1129"/>
        <w:gridCol w:w="1105"/>
        <w:gridCol w:w="946"/>
        <w:gridCol w:w="1085"/>
      </w:tblGrid>
      <w:tr w:rsidR="00B2450D" w:rsidRPr="00B2450D" w:rsidTr="002B58EA">
        <w:trPr>
          <w:trHeight w:val="170"/>
          <w:jc w:val="center"/>
        </w:trPr>
        <w:tc>
          <w:tcPr>
            <w:tcW w:w="960" w:type="dxa"/>
            <w:tcBorders>
              <w:top w:val="nil"/>
              <w:left w:val="nil"/>
              <w:bottom w:val="nil"/>
              <w:right w:val="nil"/>
            </w:tcBorders>
            <w:shd w:val="clear" w:color="000000" w:fill="FFFFFF"/>
            <w:noWrap/>
            <w:vAlign w:val="center"/>
            <w:hideMark/>
          </w:tcPr>
          <w:p w:rsidR="00B2450D" w:rsidRPr="00FE2C2C" w:rsidRDefault="00B2450D" w:rsidP="00FD4179">
            <w:pPr>
              <w:ind w:left="0" w:right="0"/>
              <w:jc w:val="center"/>
              <w:rPr>
                <w:rFonts w:eastAsia="Times New Roman"/>
                <w:b/>
                <w:szCs w:val="24"/>
                <w:lang w:eastAsia="lv-LV"/>
              </w:rPr>
            </w:pPr>
          </w:p>
        </w:tc>
        <w:tc>
          <w:tcPr>
            <w:tcW w:w="384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2450D" w:rsidRPr="00FE2C2C" w:rsidRDefault="00B2450D"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B2450D" w:rsidRPr="00B2450D"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2450D" w:rsidRPr="00FE2C2C" w:rsidRDefault="00B2450D"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FE2C2C" w:rsidRDefault="00B2450D" w:rsidP="00FD4179">
            <w:pPr>
              <w:ind w:left="0" w:right="0"/>
              <w:jc w:val="center"/>
              <w:rPr>
                <w:rFonts w:eastAsia="Times New Roman"/>
                <w:b/>
                <w:szCs w:val="24"/>
                <w:lang w:eastAsia="lv-LV"/>
              </w:rPr>
            </w:pPr>
            <w:r w:rsidRPr="00FE2C2C">
              <w:rPr>
                <w:rFonts w:eastAsia="Times New Roman"/>
                <w:b/>
                <w:szCs w:val="24"/>
                <w:lang w:eastAsia="lv-LV"/>
              </w:rPr>
              <w:t>R</w:t>
            </w:r>
            <w:r w:rsidRPr="00FE2C2C">
              <w:rPr>
                <w:rFonts w:eastAsia="Times New Roman"/>
                <w:b/>
                <w:szCs w:val="24"/>
                <w:vertAlign w:val="subscript"/>
                <w:lang w:eastAsia="lv-LV"/>
              </w:rPr>
              <w:t>2</w:t>
            </w:r>
            <w:r w:rsidRPr="00FE2C2C">
              <w:rPr>
                <w:rFonts w:eastAsia="Times New Roman"/>
                <w:b/>
                <w:szCs w:val="24"/>
                <w:lang w:eastAsia="lv-LV"/>
              </w:rPr>
              <w:t>, Ω</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FE2C2C" w:rsidRDefault="00B2450D" w:rsidP="00FD4179">
            <w:pPr>
              <w:ind w:left="0" w:right="0"/>
              <w:jc w:val="center"/>
              <w:rPr>
                <w:rFonts w:eastAsia="Times New Roman"/>
                <w:b/>
                <w:szCs w:val="24"/>
                <w:lang w:eastAsia="lv-LV"/>
              </w:rPr>
            </w:pPr>
            <w:r w:rsidRPr="00FE2C2C">
              <w:rPr>
                <w:rFonts w:eastAsia="Times New Roman"/>
                <w:b/>
                <w:szCs w:val="24"/>
                <w:lang w:eastAsia="lv-LV"/>
              </w:rPr>
              <w:t>X</w:t>
            </w:r>
            <w:r w:rsidRPr="00FE2C2C">
              <w:rPr>
                <w:rFonts w:eastAsia="Times New Roman"/>
                <w:b/>
                <w:szCs w:val="24"/>
                <w:vertAlign w:val="subscript"/>
                <w:lang w:eastAsia="lv-LV"/>
              </w:rPr>
              <w:t>2</w:t>
            </w:r>
            <w:r w:rsidRPr="00FE2C2C">
              <w:rPr>
                <w:rFonts w:eastAsia="Times New Roman"/>
                <w:b/>
                <w:szCs w:val="24"/>
                <w:lang w:eastAsia="lv-LV"/>
              </w:rPr>
              <w:t>, Ω</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FE2C2C" w:rsidRDefault="00B2450D" w:rsidP="00FD4179">
            <w:pPr>
              <w:ind w:left="0" w:right="0"/>
              <w:jc w:val="center"/>
              <w:rPr>
                <w:rFonts w:eastAsia="Times New Roman"/>
                <w:b/>
                <w:szCs w:val="24"/>
                <w:lang w:eastAsia="lv-LV"/>
              </w:rPr>
            </w:pPr>
            <w:r w:rsidRPr="00FE2C2C">
              <w:rPr>
                <w:rFonts w:eastAsia="Times New Roman"/>
                <w:b/>
                <w:szCs w:val="24"/>
                <w:lang w:eastAsia="lv-LV"/>
              </w:rPr>
              <w:t>η, %</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FE2C2C" w:rsidRDefault="00B2450D"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2</w:t>
            </w:r>
            <w:r w:rsidRPr="00FE2C2C">
              <w:rPr>
                <w:rFonts w:eastAsia="Times New Roman"/>
                <w:b/>
                <w:szCs w:val="24"/>
                <w:lang w:eastAsia="lv-LV"/>
              </w:rPr>
              <w:t>, V</w:t>
            </w:r>
          </w:p>
        </w:tc>
      </w:tr>
      <w:tr w:rsidR="00B2450D" w:rsidRPr="00B2450D" w:rsidTr="00AA71B4">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36</w:t>
            </w:r>
          </w:p>
        </w:tc>
      </w:tr>
      <w:tr w:rsidR="00B2450D" w:rsidRPr="00B2450D" w:rsidTr="00AA71B4">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lastRenderedPageBreak/>
              <w:t>2</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95</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C67FEF" w:rsidP="00FD4179">
            <w:pPr>
              <w:ind w:left="0" w:right="0"/>
              <w:jc w:val="center"/>
              <w:rPr>
                <w:rFonts w:eastAsia="Times New Roman"/>
                <w:szCs w:val="24"/>
                <w:lang w:eastAsia="lv-LV"/>
              </w:rPr>
            </w:pPr>
            <w:r>
              <w:rPr>
                <w:rFonts w:eastAsia="Times New Roman"/>
                <w:b/>
                <w:noProof/>
                <w:szCs w:val="24"/>
                <w:lang w:eastAsia="lv-LV"/>
              </w:rPr>
              <w:pict>
                <v:shape id="_x0000_s3622" type="#_x0000_t202" style="position:absolute;left:0;text-align:left;margin-left:5.5pt;margin-top:-19.4pt;width:205pt;height:22.6pt;z-index:-251554304;mso-position-horizontal-relative:text;mso-position-vertical-relative:text;mso-width-relative:margin;mso-height-relative:margin" strokecolor="white [3212]">
                  <v:fill opacity="0"/>
                  <v:textbox style="mso-next-textbox:#_x0000_s3622">
                    <w:txbxContent>
                      <w:p w:rsidR="00EE2D40" w:rsidRDefault="00EE2D40" w:rsidP="00AA71B4">
                        <w:pPr>
                          <w:ind w:left="0" w:right="262"/>
                        </w:pPr>
                        <w:r>
                          <w:t>2.7. tabulas turpinājums</w:t>
                        </w:r>
                      </w:p>
                    </w:txbxContent>
                  </v:textbox>
                </v:shape>
              </w:pict>
            </w:r>
            <w:r w:rsidR="00B2450D" w:rsidRPr="00B2450D">
              <w:rPr>
                <w:rFonts w:eastAsia="Times New Roman"/>
                <w:szCs w:val="24"/>
                <w:lang w:eastAsia="lv-LV"/>
              </w:rPr>
              <w:t>35</w:t>
            </w:r>
          </w:p>
        </w:tc>
      </w:tr>
      <w:tr w:rsidR="00B2450D" w:rsidRPr="00B2450D" w:rsidTr="00AA71B4">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98</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99</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34</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47</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6</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88</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7</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56</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8</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3,9</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96</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9</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6</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10</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41</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11</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95</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29</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12</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98</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55</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13</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2</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99</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35</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14</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15</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34</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16</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3,9</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6</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47</w:t>
            </w:r>
          </w:p>
        </w:tc>
      </w:tr>
      <w:tr w:rsidR="00B2450D" w:rsidRPr="00B2450D"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17</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96</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88</w:t>
            </w:r>
          </w:p>
        </w:tc>
      </w:tr>
      <w:tr w:rsidR="00B2450D" w:rsidRPr="00B2450D"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18</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56</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19</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20</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95</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21</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98</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41</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22</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6</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99</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29</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23</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55</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24</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3,9</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35</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25</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26</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2</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96</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34</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27</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47</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28</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88</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29</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6</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95</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56</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30</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98</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31</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99</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32</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3,9</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41</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33</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29</w:t>
            </w:r>
          </w:p>
        </w:tc>
      </w:tr>
      <w:tr w:rsidR="00B2450D" w:rsidRPr="00B2450D" w:rsidTr="009F6B4E">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34</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55</w:t>
            </w:r>
          </w:p>
        </w:tc>
      </w:tr>
      <w:tr w:rsidR="00B2450D" w:rsidRPr="00B2450D" w:rsidTr="009F6B4E">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lastRenderedPageBreak/>
              <w:t>35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6</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96</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C67FEF" w:rsidP="00FD4179">
            <w:pPr>
              <w:ind w:left="0" w:right="0"/>
              <w:jc w:val="center"/>
              <w:rPr>
                <w:rFonts w:eastAsia="Times New Roman"/>
                <w:szCs w:val="24"/>
                <w:lang w:eastAsia="lv-LV"/>
              </w:rPr>
            </w:pPr>
            <w:r>
              <w:rPr>
                <w:rFonts w:eastAsia="Times New Roman"/>
                <w:b/>
                <w:noProof/>
                <w:szCs w:val="24"/>
                <w:lang w:eastAsia="lv-LV"/>
              </w:rPr>
              <w:pict>
                <v:shape id="_x0000_s3623" type="#_x0000_t202" style="position:absolute;left:0;text-align:left;margin-left:5.3pt;margin-top:-20.2pt;width:205pt;height:22.6pt;z-index:-251553280;mso-position-horizontal-relative:text;mso-position-vertical-relative:text;mso-width-relative:margin;mso-height-relative:margin" strokecolor="white [3212]">
                  <v:fill opacity="0"/>
                  <v:textbox style="mso-next-textbox:#_x0000_s3623">
                    <w:txbxContent>
                      <w:p w:rsidR="00EE2D40" w:rsidRDefault="00EE2D40" w:rsidP="009F6B4E">
                        <w:pPr>
                          <w:ind w:left="0" w:right="262"/>
                        </w:pPr>
                        <w:r>
                          <w:t>2.7. tabulas turpinājums</w:t>
                        </w:r>
                      </w:p>
                    </w:txbxContent>
                  </v:textbox>
                </v:shape>
              </w:pict>
            </w:r>
            <w:r w:rsidR="00B2450D" w:rsidRPr="00B2450D">
              <w:rPr>
                <w:rFonts w:eastAsia="Times New Roman"/>
                <w:szCs w:val="24"/>
                <w:lang w:eastAsia="lv-LV"/>
              </w:rPr>
              <w:t>35</w:t>
            </w:r>
          </w:p>
        </w:tc>
      </w:tr>
      <w:tr w:rsidR="00B2450D" w:rsidRPr="00B2450D" w:rsidTr="009F6B4E">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36</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4,5</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37</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34</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38</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95</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47</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39</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2</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98</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88</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40</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3,9</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99</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56</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41</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42</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6</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43</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41</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44</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96</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29</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45</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55</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46</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35</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47</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95</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48</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3,9</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6</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98</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34</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49</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99</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47</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50</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55</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51</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35</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52</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2</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53</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96</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34</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54</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94</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47</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55</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6</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88</w:t>
            </w:r>
          </w:p>
        </w:tc>
      </w:tr>
      <w:tr w:rsidR="00B2450D" w:rsidRPr="00B2450D"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95</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56</w:t>
            </w:r>
          </w:p>
        </w:tc>
      </w:tr>
      <w:tr w:rsidR="00B2450D" w:rsidRPr="00B2450D"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57</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98</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73</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58</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99</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59</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5,3</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8</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93</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41</w:t>
            </w:r>
          </w:p>
        </w:tc>
      </w:tr>
      <w:tr w:rsidR="00B2450D" w:rsidRPr="00B2450D"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b/>
                <w:szCs w:val="24"/>
                <w:lang w:eastAsia="lv-LV"/>
              </w:rPr>
            </w:pPr>
            <w:r w:rsidRPr="00B2450D">
              <w:rPr>
                <w:rFonts w:eastAsia="Times New Roman"/>
                <w:b/>
                <w:szCs w:val="24"/>
                <w:lang w:eastAsia="lv-LV"/>
              </w:rPr>
              <w:t>60</w:t>
            </w:r>
          </w:p>
        </w:tc>
        <w:tc>
          <w:tcPr>
            <w:tcW w:w="101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3,9</w:t>
            </w:r>
          </w:p>
        </w:tc>
        <w:tc>
          <w:tcPr>
            <w:tcW w:w="995"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7</w:t>
            </w:r>
          </w:p>
        </w:tc>
        <w:tc>
          <w:tcPr>
            <w:tcW w:w="852"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90</w:t>
            </w:r>
          </w:p>
        </w:tc>
        <w:tc>
          <w:tcPr>
            <w:tcW w:w="977" w:type="dxa"/>
            <w:tcBorders>
              <w:top w:val="nil"/>
              <w:left w:val="nil"/>
              <w:bottom w:val="single" w:sz="4" w:space="0" w:color="auto"/>
              <w:right w:val="single" w:sz="4" w:space="0" w:color="auto"/>
            </w:tcBorders>
            <w:shd w:val="clear" w:color="auto" w:fill="auto"/>
            <w:noWrap/>
            <w:vAlign w:val="center"/>
            <w:hideMark/>
          </w:tcPr>
          <w:p w:rsidR="00B2450D" w:rsidRPr="00B2450D" w:rsidRDefault="00B2450D" w:rsidP="00FD4179">
            <w:pPr>
              <w:ind w:left="0" w:right="0"/>
              <w:jc w:val="center"/>
              <w:rPr>
                <w:rFonts w:eastAsia="Times New Roman"/>
                <w:szCs w:val="24"/>
                <w:lang w:eastAsia="lv-LV"/>
              </w:rPr>
            </w:pPr>
            <w:r w:rsidRPr="00B2450D">
              <w:rPr>
                <w:rFonts w:eastAsia="Times New Roman"/>
                <w:szCs w:val="24"/>
                <w:lang w:eastAsia="lv-LV"/>
              </w:rPr>
              <w:t>29</w:t>
            </w:r>
          </w:p>
        </w:tc>
      </w:tr>
    </w:tbl>
    <w:p w:rsidR="00A860D1" w:rsidRPr="00A860D1" w:rsidRDefault="00A860D1" w:rsidP="00FD4179">
      <w:pPr>
        <w:ind w:left="0" w:right="0"/>
      </w:pPr>
    </w:p>
    <w:p w:rsidR="007C4896" w:rsidRDefault="00CF5F90" w:rsidP="00FD4179">
      <w:pPr>
        <w:pStyle w:val="Heading3"/>
        <w:ind w:left="0" w:right="0"/>
      </w:pPr>
      <w:bookmarkStart w:id="102" w:name="_Toc326005454"/>
      <w:bookmarkStart w:id="103" w:name="_Toc326006264"/>
      <w:r>
        <w:t xml:space="preserve">8. </w:t>
      </w:r>
      <w:r w:rsidR="007C4896">
        <w:t>Uzdevums</w:t>
      </w:r>
      <w:bookmarkEnd w:id="102"/>
      <w:bookmarkEnd w:id="103"/>
      <w:r w:rsidR="007C4896" w:rsidRPr="007C4896">
        <w:t xml:space="preserve"> </w:t>
      </w:r>
    </w:p>
    <w:p w:rsidR="00A246EC" w:rsidRPr="00A246EC" w:rsidRDefault="00A246EC" w:rsidP="00FD4179">
      <w:pPr>
        <w:ind w:left="0" w:right="0"/>
      </w:pPr>
    </w:p>
    <w:p w:rsidR="00A246EC" w:rsidRDefault="00A246EC" w:rsidP="00FD4179">
      <w:pPr>
        <w:ind w:left="0" w:right="0" w:firstLine="851"/>
        <w:jc w:val="both"/>
        <w:rPr>
          <w:color w:val="000000"/>
          <w:spacing w:val="6"/>
        </w:rPr>
      </w:pPr>
      <w:r w:rsidRPr="00E27BAF">
        <w:rPr>
          <w:szCs w:val="24"/>
        </w:rPr>
        <w:t>Trīsfāzu transformatoru r</w:t>
      </w:r>
      <w:r>
        <w:rPr>
          <w:szCs w:val="24"/>
        </w:rPr>
        <w:t>aksturo sekojošie dati: nominālā</w:t>
      </w:r>
      <w:r w:rsidRPr="00E27BAF">
        <w:rPr>
          <w:szCs w:val="24"/>
        </w:rPr>
        <w:t xml:space="preserve"> jauda </w:t>
      </w:r>
      <w:r>
        <w:rPr>
          <w:szCs w:val="24"/>
        </w:rPr>
        <w:t xml:space="preserve">ir </w:t>
      </w:r>
      <w:r w:rsidRPr="00E27BAF">
        <w:rPr>
          <w:i/>
          <w:szCs w:val="24"/>
        </w:rPr>
        <w:t>S</w:t>
      </w:r>
      <w:r w:rsidRPr="00E27BAF">
        <w:rPr>
          <w:i/>
          <w:szCs w:val="24"/>
          <w:vertAlign w:val="subscript"/>
        </w:rPr>
        <w:t>N</w:t>
      </w:r>
      <w:r w:rsidRPr="00E27BAF">
        <w:rPr>
          <w:szCs w:val="24"/>
        </w:rPr>
        <w:t xml:space="preserve">, augstākais nominālais līnijas spriegums </w:t>
      </w:r>
      <w:r w:rsidRPr="00E27BAF">
        <w:rPr>
          <w:i/>
          <w:szCs w:val="24"/>
        </w:rPr>
        <w:t>U</w:t>
      </w:r>
      <w:r w:rsidRPr="00E27BAF">
        <w:rPr>
          <w:szCs w:val="24"/>
          <w:vertAlign w:val="subscript"/>
        </w:rPr>
        <w:t>1</w:t>
      </w:r>
      <w:r w:rsidRPr="00E27BAF">
        <w:rPr>
          <w:i/>
          <w:szCs w:val="24"/>
          <w:vertAlign w:val="subscript"/>
        </w:rPr>
        <w:t>Nl</w:t>
      </w:r>
      <w:r w:rsidRPr="00E27BAF">
        <w:rPr>
          <w:szCs w:val="24"/>
        </w:rPr>
        <w:t xml:space="preserve">, zemākais nominālais līnijas spriegums </w:t>
      </w:r>
      <w:r w:rsidRPr="00E27BAF">
        <w:rPr>
          <w:i/>
          <w:szCs w:val="24"/>
        </w:rPr>
        <w:t>U</w:t>
      </w:r>
      <w:r w:rsidRPr="00E27BAF">
        <w:rPr>
          <w:szCs w:val="24"/>
          <w:vertAlign w:val="subscript"/>
        </w:rPr>
        <w:t>2</w:t>
      </w:r>
      <w:r w:rsidRPr="00E27BAF">
        <w:rPr>
          <w:i/>
          <w:szCs w:val="24"/>
          <w:vertAlign w:val="subscript"/>
        </w:rPr>
        <w:t>Nl</w:t>
      </w:r>
      <w:r w:rsidRPr="00E27BAF">
        <w:rPr>
          <w:szCs w:val="24"/>
        </w:rPr>
        <w:t xml:space="preserve">, primārais un sekundārais tinums saslēgti zvaigznē, serdes šķērsgriezums </w:t>
      </w:r>
      <w:r w:rsidRPr="00E27BAF">
        <w:rPr>
          <w:i/>
          <w:szCs w:val="24"/>
        </w:rPr>
        <w:t>S</w:t>
      </w:r>
      <w:r w:rsidRPr="00E27BAF">
        <w:rPr>
          <w:i/>
          <w:szCs w:val="24"/>
          <w:vertAlign w:val="subscript"/>
        </w:rPr>
        <w:t>S</w:t>
      </w:r>
      <w:r w:rsidRPr="00E27BAF">
        <w:rPr>
          <w:szCs w:val="24"/>
        </w:rPr>
        <w:t xml:space="preserve">, magnētiskas indukcijas maksimālā vērtība </w:t>
      </w:r>
      <w:r w:rsidRPr="00E27BAF">
        <w:rPr>
          <w:i/>
          <w:szCs w:val="24"/>
        </w:rPr>
        <w:t>B</w:t>
      </w:r>
      <w:r w:rsidRPr="00E27BAF">
        <w:rPr>
          <w:i/>
          <w:szCs w:val="24"/>
          <w:vertAlign w:val="subscript"/>
        </w:rPr>
        <w:t>m</w:t>
      </w:r>
      <w:r w:rsidRPr="00E27BAF">
        <w:rPr>
          <w:szCs w:val="24"/>
        </w:rPr>
        <w:t>.</w:t>
      </w:r>
      <w:r>
        <w:rPr>
          <w:szCs w:val="24"/>
        </w:rPr>
        <w:t xml:space="preserve"> Aprēķināt tinumu nominālā</w:t>
      </w:r>
      <w:r w:rsidRPr="00E27BAF">
        <w:rPr>
          <w:szCs w:val="24"/>
        </w:rPr>
        <w:t>s strāvas</w:t>
      </w:r>
      <w:r>
        <w:rPr>
          <w:szCs w:val="24"/>
        </w:rPr>
        <w:t xml:space="preserve"> un</w:t>
      </w:r>
      <w:r w:rsidRPr="00E27BAF">
        <w:rPr>
          <w:szCs w:val="24"/>
        </w:rPr>
        <w:t xml:space="preserve"> </w:t>
      </w:r>
      <w:r w:rsidRPr="00E27BAF">
        <w:rPr>
          <w:szCs w:val="24"/>
        </w:rPr>
        <w:lastRenderedPageBreak/>
        <w:t xml:space="preserve">katras fāzes tinumu vijumu skaitu, ja maiņstrāvas frekvence </w:t>
      </w:r>
      <w:r w:rsidRPr="00E27BAF">
        <w:rPr>
          <w:i/>
          <w:szCs w:val="24"/>
        </w:rPr>
        <w:t>f</w:t>
      </w:r>
      <w:r w:rsidRPr="00E27BAF">
        <w:rPr>
          <w:szCs w:val="24"/>
        </w:rPr>
        <w:t xml:space="preserve"> = 50 Hz.</w:t>
      </w:r>
      <w:r w:rsidRPr="00A246EC">
        <w:rPr>
          <w:color w:val="000000"/>
          <w:spacing w:val="6"/>
        </w:rPr>
        <w:t xml:space="preserve"> </w:t>
      </w:r>
      <w:r w:rsidRPr="000434C6">
        <w:rPr>
          <w:color w:val="000000"/>
          <w:spacing w:val="6"/>
        </w:rPr>
        <w:t>Variantam</w:t>
      </w:r>
      <w:r>
        <w:rPr>
          <w:color w:val="000000"/>
          <w:spacing w:val="6"/>
        </w:rPr>
        <w:t xml:space="preserve"> atbilstoši izejas dati doti 2.8</w:t>
      </w:r>
      <w:r w:rsidRPr="000434C6">
        <w:rPr>
          <w:color w:val="000000"/>
          <w:spacing w:val="6"/>
        </w:rPr>
        <w:t>. tabulā</w:t>
      </w:r>
      <w:r>
        <w:rPr>
          <w:color w:val="000000"/>
          <w:spacing w:val="6"/>
        </w:rPr>
        <w:t>.</w:t>
      </w:r>
    </w:p>
    <w:p w:rsidR="006D5DB1" w:rsidRPr="00431AD7" w:rsidRDefault="006D5DB1" w:rsidP="00FD4179">
      <w:pPr>
        <w:ind w:left="0" w:right="0" w:firstLine="851"/>
        <w:jc w:val="both"/>
      </w:pPr>
    </w:p>
    <w:p w:rsidR="00A246EC" w:rsidRPr="00F37BB4" w:rsidRDefault="00A246EC" w:rsidP="00FD4179">
      <w:pPr>
        <w:ind w:left="0" w:right="0" w:firstLine="851"/>
        <w:jc w:val="right"/>
        <w:rPr>
          <w:szCs w:val="24"/>
        </w:rPr>
      </w:pPr>
      <w:r>
        <w:t>2.8</w:t>
      </w:r>
      <w:r w:rsidR="00CF5F90">
        <w:t>.</w:t>
      </w:r>
      <w:r>
        <w:t xml:space="preserve"> tabula</w:t>
      </w:r>
    </w:p>
    <w:tbl>
      <w:tblPr>
        <w:tblW w:w="6521" w:type="dxa"/>
        <w:jc w:val="center"/>
        <w:tblLook w:val="04A0" w:firstRow="1" w:lastRow="0" w:firstColumn="1" w:lastColumn="0" w:noHBand="0" w:noVBand="1"/>
      </w:tblPr>
      <w:tblGrid>
        <w:gridCol w:w="1053"/>
        <w:gridCol w:w="1182"/>
        <w:gridCol w:w="1173"/>
        <w:gridCol w:w="1204"/>
        <w:gridCol w:w="1062"/>
        <w:gridCol w:w="847"/>
      </w:tblGrid>
      <w:tr w:rsidR="00A246EC" w:rsidRPr="00A246EC" w:rsidTr="002B58EA">
        <w:trPr>
          <w:trHeight w:val="170"/>
          <w:jc w:val="center"/>
        </w:trPr>
        <w:tc>
          <w:tcPr>
            <w:tcW w:w="714" w:type="dxa"/>
            <w:tcBorders>
              <w:top w:val="nil"/>
              <w:left w:val="nil"/>
              <w:bottom w:val="nil"/>
              <w:right w:val="nil"/>
            </w:tcBorders>
            <w:shd w:val="clear" w:color="auto" w:fill="auto"/>
            <w:noWrap/>
            <w:vAlign w:val="center"/>
            <w:hideMark/>
          </w:tcPr>
          <w:p w:rsidR="00A246EC" w:rsidRPr="00FE2C2C" w:rsidRDefault="00A246EC" w:rsidP="00FD4179">
            <w:pPr>
              <w:ind w:left="0" w:right="0"/>
              <w:jc w:val="center"/>
              <w:rPr>
                <w:rFonts w:eastAsia="Times New Roman"/>
                <w:b/>
                <w:szCs w:val="24"/>
                <w:lang w:eastAsia="lv-LV"/>
              </w:rPr>
            </w:pPr>
          </w:p>
        </w:tc>
        <w:tc>
          <w:tcPr>
            <w:tcW w:w="52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FE2C2C" w:rsidRDefault="00A246EC"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A246EC" w:rsidRPr="00A246EC" w:rsidTr="002B58EA">
        <w:trPr>
          <w:trHeight w:val="17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FE2C2C" w:rsidRDefault="00A246EC"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FE2C2C" w:rsidRDefault="00A246EC" w:rsidP="00FD4179">
            <w:pPr>
              <w:ind w:left="0" w:right="0"/>
              <w:jc w:val="center"/>
              <w:rPr>
                <w:rFonts w:eastAsia="Times New Roman"/>
                <w:b/>
                <w:szCs w:val="24"/>
                <w:lang w:eastAsia="lv-LV"/>
              </w:rPr>
            </w:pPr>
            <w:r w:rsidRPr="00FE2C2C">
              <w:rPr>
                <w:rFonts w:eastAsia="Times New Roman"/>
                <w:b/>
                <w:szCs w:val="24"/>
                <w:lang w:eastAsia="lv-LV"/>
              </w:rPr>
              <w:t>S</w:t>
            </w:r>
            <w:r w:rsidRPr="00FE2C2C">
              <w:rPr>
                <w:rFonts w:eastAsia="Times New Roman"/>
                <w:b/>
                <w:szCs w:val="24"/>
                <w:vertAlign w:val="subscript"/>
                <w:lang w:eastAsia="lv-LV"/>
              </w:rPr>
              <w:t>1N</w:t>
            </w:r>
            <w:r w:rsidRPr="00FE2C2C">
              <w:rPr>
                <w:rFonts w:eastAsia="Times New Roman"/>
                <w:b/>
                <w:szCs w:val="24"/>
                <w:lang w:eastAsia="lv-LV"/>
              </w:rPr>
              <w:t>, kVA</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FE2C2C" w:rsidRDefault="00A246EC"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1N</w:t>
            </w:r>
            <w:r w:rsidRPr="00FE2C2C">
              <w:rPr>
                <w:rFonts w:eastAsia="Times New Roman"/>
                <w:b/>
                <w:szCs w:val="24"/>
                <w:lang w:eastAsia="lv-LV"/>
              </w:rPr>
              <w:t>, kV</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FE2C2C" w:rsidRDefault="00A246EC"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2N</w:t>
            </w:r>
            <w:r w:rsidRPr="00FE2C2C">
              <w:rPr>
                <w:rFonts w:eastAsia="Times New Roman"/>
                <w:b/>
                <w:szCs w:val="24"/>
                <w:lang w:eastAsia="lv-LV"/>
              </w:rPr>
              <w:t>, kV</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FE2C2C" w:rsidRDefault="00A246EC" w:rsidP="00FD4179">
            <w:pPr>
              <w:ind w:left="0" w:right="0"/>
              <w:jc w:val="center"/>
              <w:rPr>
                <w:rFonts w:eastAsia="Times New Roman"/>
                <w:b/>
                <w:szCs w:val="24"/>
                <w:lang w:eastAsia="lv-LV"/>
              </w:rPr>
            </w:pPr>
            <w:r w:rsidRPr="00FE2C2C">
              <w:rPr>
                <w:rFonts w:eastAsia="Times New Roman"/>
                <w:b/>
                <w:szCs w:val="24"/>
                <w:lang w:eastAsia="lv-LV"/>
              </w:rPr>
              <w:t>S</w:t>
            </w:r>
            <w:r w:rsidRPr="00FE2C2C">
              <w:rPr>
                <w:rFonts w:eastAsia="Times New Roman"/>
                <w:b/>
                <w:szCs w:val="24"/>
                <w:vertAlign w:val="subscript"/>
                <w:lang w:eastAsia="lv-LV"/>
              </w:rPr>
              <w:t>S</w:t>
            </w:r>
            <w:r w:rsidRPr="00FE2C2C">
              <w:rPr>
                <w:rFonts w:eastAsia="Times New Roman"/>
                <w:b/>
                <w:szCs w:val="24"/>
                <w:lang w:eastAsia="lv-LV"/>
              </w:rPr>
              <w:t>, cm</w:t>
            </w:r>
            <w:r w:rsidRPr="00FE2C2C">
              <w:rPr>
                <w:rFonts w:eastAsia="Times New Roman"/>
                <w:b/>
                <w:szCs w:val="24"/>
                <w:vertAlign w:val="superscript"/>
                <w:lang w:eastAsia="lv-LV"/>
              </w:rPr>
              <w:t>2</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FE2C2C" w:rsidRDefault="00A246EC" w:rsidP="00FD4179">
            <w:pPr>
              <w:ind w:left="0" w:right="0"/>
              <w:jc w:val="center"/>
              <w:rPr>
                <w:rFonts w:eastAsia="Times New Roman"/>
                <w:b/>
                <w:szCs w:val="24"/>
                <w:lang w:eastAsia="lv-LV"/>
              </w:rPr>
            </w:pPr>
            <w:r w:rsidRPr="00FE2C2C">
              <w:rPr>
                <w:rFonts w:eastAsia="Times New Roman"/>
                <w:b/>
                <w:szCs w:val="24"/>
                <w:lang w:eastAsia="lv-LV"/>
              </w:rPr>
              <w:t>B</w:t>
            </w:r>
            <w:r w:rsidRPr="00FE2C2C">
              <w:rPr>
                <w:rFonts w:eastAsia="Times New Roman"/>
                <w:b/>
                <w:szCs w:val="24"/>
                <w:vertAlign w:val="subscript"/>
                <w:lang w:eastAsia="lv-LV"/>
              </w:rPr>
              <w:t>m</w:t>
            </w:r>
            <w:r w:rsidRPr="00FE2C2C">
              <w:rPr>
                <w:rFonts w:eastAsia="Times New Roman"/>
                <w:b/>
                <w:szCs w:val="24"/>
                <w:lang w:eastAsia="lv-LV"/>
              </w:rPr>
              <w:t>, T</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100</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105</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1,6</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34</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96</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47</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6</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88</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1,2</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7</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56</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73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112</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9</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90</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100</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10</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41</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105</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11</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29</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1,6</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12</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96</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13</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14</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15</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34</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1,2</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16</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47</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112</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17</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88</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100</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18</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56</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105</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19</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73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90</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1,6</w:t>
            </w:r>
          </w:p>
        </w:tc>
      </w:tr>
      <w:tr w:rsidR="00A246EC" w:rsidRPr="00A246EC" w:rsidTr="002B58EA">
        <w:trPr>
          <w:trHeight w:val="17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98</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22</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29</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23</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24</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112</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1,2</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25</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100</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26</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34</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105</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1,55</w:t>
            </w:r>
          </w:p>
        </w:tc>
      </w:tr>
      <w:tr w:rsidR="00A246EC" w:rsidRPr="00A246EC" w:rsidTr="009F6B4E">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27</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47</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1,45</w:t>
            </w:r>
          </w:p>
        </w:tc>
      </w:tr>
      <w:tr w:rsidR="00A246EC" w:rsidRPr="00A246EC" w:rsidTr="009F6B4E">
        <w:trPr>
          <w:trHeight w:val="17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lastRenderedPageBreak/>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88</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C67FEF" w:rsidP="00FD4179">
            <w:pPr>
              <w:ind w:left="0" w:right="0"/>
              <w:jc w:val="center"/>
              <w:rPr>
                <w:rFonts w:eastAsia="Times New Roman"/>
                <w:szCs w:val="24"/>
                <w:lang w:eastAsia="lv-LV"/>
              </w:rPr>
            </w:pPr>
            <w:r>
              <w:rPr>
                <w:rFonts w:eastAsia="Times New Roman"/>
                <w:b/>
                <w:noProof/>
                <w:szCs w:val="24"/>
                <w:lang w:eastAsia="lv-LV"/>
              </w:rPr>
              <w:pict>
                <v:shape id="_x0000_s3624" type="#_x0000_t202" style="position:absolute;left:0;text-align:left;margin-left:17.05pt;margin-top:-20.2pt;width:205pt;height:22.6pt;z-index:-251552256;mso-position-horizontal-relative:text;mso-position-vertical-relative:text;mso-width-relative:margin;mso-height-relative:margin" strokecolor="white [3212]">
                  <v:fill opacity="0"/>
                  <v:textbox style="mso-next-textbox:#_x0000_s3624">
                    <w:txbxContent>
                      <w:p w:rsidR="00EE2D40" w:rsidRDefault="00EE2D40" w:rsidP="009F6B4E">
                        <w:pPr>
                          <w:ind w:left="0" w:right="262"/>
                        </w:pPr>
                        <w:r>
                          <w:t>2.8. tabulas turpinājums</w:t>
                        </w:r>
                      </w:p>
                    </w:txbxContent>
                  </v:textbox>
                </v:shape>
              </w:pict>
            </w:r>
            <w:r w:rsidR="00A246EC" w:rsidRPr="00A246EC">
              <w:rPr>
                <w:rFonts w:eastAsia="Times New Roman"/>
                <w:szCs w:val="24"/>
                <w:lang w:eastAsia="lv-LV"/>
              </w:rPr>
              <w:t>96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9F6B4E">
        <w:trPr>
          <w:trHeight w:val="17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29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56</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98</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1,6</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30</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73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31</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90</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32</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41</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112</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33</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29</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100</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1,2</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34</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105</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35</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36</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96</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37</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34</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38</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47</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1,6</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39</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88</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40</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56</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112</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41</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73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100</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42</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90</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105</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1,2</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43</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41</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44</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29</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96</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45</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46</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47</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1,6</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48</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34</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112</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49</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47</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100</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50</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105</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51</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35</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1,2</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52</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96</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53</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34</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98</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54</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47</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55</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88</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109</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1,5</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56</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112</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1,6</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57</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73</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20</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100</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w:t>
            </w:r>
          </w:p>
        </w:tc>
      </w:tr>
      <w:tr w:rsidR="00A246EC" w:rsidRPr="00A246EC" w:rsidTr="002B58EA">
        <w:trPr>
          <w:trHeight w:val="1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58</w:t>
            </w:r>
          </w:p>
        </w:tc>
        <w:tc>
          <w:tcPr>
            <w:tcW w:w="1134"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90</w:t>
            </w:r>
          </w:p>
        </w:tc>
        <w:tc>
          <w:tcPr>
            <w:tcW w:w="1126"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105</w:t>
            </w:r>
          </w:p>
        </w:tc>
        <w:tc>
          <w:tcPr>
            <w:tcW w:w="813" w:type="dxa"/>
            <w:tcBorders>
              <w:top w:val="nil"/>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1,4</w:t>
            </w:r>
          </w:p>
        </w:tc>
      </w:tr>
      <w:tr w:rsidR="00A246EC" w:rsidRPr="00A246EC" w:rsidTr="002B58EA">
        <w:trPr>
          <w:trHeight w:val="17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41</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6</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108</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1,35</w:t>
            </w:r>
          </w:p>
        </w:tc>
      </w:tr>
      <w:tr w:rsidR="00A246EC" w:rsidRPr="00A246EC" w:rsidTr="002B58EA">
        <w:trPr>
          <w:trHeight w:val="17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b/>
                <w:szCs w:val="24"/>
                <w:lang w:eastAsia="lv-LV"/>
              </w:rPr>
            </w:pPr>
            <w:r w:rsidRPr="00A246EC">
              <w:rPr>
                <w:rFonts w:eastAsia="Times New Roman"/>
                <w:b/>
                <w:szCs w:val="24"/>
                <w:lang w:eastAsia="lv-LV"/>
              </w:rPr>
              <w:t>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29</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0,4</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96</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A246EC" w:rsidRPr="00A246EC" w:rsidRDefault="00A246EC" w:rsidP="00FD4179">
            <w:pPr>
              <w:ind w:left="0" w:right="0"/>
              <w:jc w:val="center"/>
              <w:rPr>
                <w:rFonts w:eastAsia="Times New Roman"/>
                <w:szCs w:val="24"/>
                <w:lang w:eastAsia="lv-LV"/>
              </w:rPr>
            </w:pPr>
            <w:r w:rsidRPr="00A246EC">
              <w:rPr>
                <w:rFonts w:eastAsia="Times New Roman"/>
                <w:szCs w:val="24"/>
                <w:lang w:eastAsia="lv-LV"/>
              </w:rPr>
              <w:t>1,2</w:t>
            </w:r>
          </w:p>
        </w:tc>
      </w:tr>
    </w:tbl>
    <w:p w:rsidR="007C4896" w:rsidRDefault="00CF5F90" w:rsidP="00FD4179">
      <w:pPr>
        <w:pStyle w:val="Heading3"/>
        <w:ind w:left="0" w:right="0"/>
      </w:pPr>
      <w:bookmarkStart w:id="104" w:name="_Toc326005455"/>
      <w:bookmarkStart w:id="105" w:name="_Toc326006265"/>
      <w:r>
        <w:lastRenderedPageBreak/>
        <w:t xml:space="preserve">9. </w:t>
      </w:r>
      <w:r w:rsidR="007C4896">
        <w:t>Uzdevums</w:t>
      </w:r>
      <w:bookmarkEnd w:id="104"/>
      <w:bookmarkEnd w:id="105"/>
      <w:r w:rsidR="007C4896" w:rsidRPr="007C4896">
        <w:t xml:space="preserve"> </w:t>
      </w:r>
    </w:p>
    <w:p w:rsidR="00BE09B3" w:rsidRDefault="00BE09B3" w:rsidP="00FD4179">
      <w:pPr>
        <w:ind w:left="0" w:right="0"/>
        <w:jc w:val="both"/>
        <w:rPr>
          <w:szCs w:val="24"/>
        </w:rPr>
      </w:pPr>
    </w:p>
    <w:p w:rsidR="00BE09B3" w:rsidRDefault="00BE09B3" w:rsidP="00FD4179">
      <w:pPr>
        <w:ind w:left="0" w:right="0" w:firstLine="851"/>
        <w:jc w:val="both"/>
        <w:rPr>
          <w:color w:val="000000"/>
          <w:spacing w:val="6"/>
        </w:rPr>
      </w:pPr>
      <w:r w:rsidRPr="00E27BAF">
        <w:rPr>
          <w:szCs w:val="24"/>
        </w:rPr>
        <w:t xml:space="preserve">Trīsfāzu transformatora katras fāzes augstākā sprieguma tinuma (primāro) vijumu skaits </w:t>
      </w:r>
      <w:r>
        <w:rPr>
          <w:i/>
          <w:szCs w:val="24"/>
        </w:rPr>
        <w:t>w</w:t>
      </w:r>
      <w:r w:rsidRPr="00E27BAF">
        <w:rPr>
          <w:szCs w:val="24"/>
          <w:vertAlign w:val="subscript"/>
        </w:rPr>
        <w:t>1</w:t>
      </w:r>
      <w:r w:rsidRPr="00E27BAF">
        <w:rPr>
          <w:szCs w:val="24"/>
        </w:rPr>
        <w:t xml:space="preserve">, bet zemākā (sekundārā) - </w:t>
      </w:r>
      <w:r>
        <w:rPr>
          <w:i/>
          <w:szCs w:val="24"/>
        </w:rPr>
        <w:t>w</w:t>
      </w:r>
      <w:r w:rsidRPr="00E27BAF">
        <w:rPr>
          <w:szCs w:val="24"/>
          <w:vertAlign w:val="subscript"/>
        </w:rPr>
        <w:t>2</w:t>
      </w:r>
      <w:r w:rsidRPr="00E27BAF">
        <w:rPr>
          <w:szCs w:val="24"/>
        </w:rPr>
        <w:t xml:space="preserve"> un augstākā sprieguma tinumu fāzes spriegums </w:t>
      </w:r>
      <w:r w:rsidRPr="00E27BAF">
        <w:rPr>
          <w:i/>
          <w:szCs w:val="24"/>
        </w:rPr>
        <w:t>U</w:t>
      </w:r>
      <w:r w:rsidRPr="00E27BAF">
        <w:rPr>
          <w:i/>
          <w:szCs w:val="24"/>
          <w:vertAlign w:val="subscript"/>
        </w:rPr>
        <w:t>f</w:t>
      </w:r>
      <w:r w:rsidRPr="00E27BAF">
        <w:rPr>
          <w:szCs w:val="24"/>
          <w:vertAlign w:val="subscript"/>
        </w:rPr>
        <w:t>1</w:t>
      </w:r>
      <w:r w:rsidRPr="00E27BAF">
        <w:rPr>
          <w:szCs w:val="24"/>
        </w:rPr>
        <w:t>. Aprēķināt zemākā sprieguma tinumu fāzes spriegumu, fāžu un līnijas spriegumu transformācijas koeficientus, ja transformatora tinumus saslēdz šādās slēgumu shēmas: zvaigzne-zvaigzne ar neitrālo izvadu (Y/Ұ), zvaigzne-trīsstūris (Y/Δ) un trīsstūris-zvaigzne ar neitrālo izvadu (Δ/Ұ).</w:t>
      </w:r>
      <w:r w:rsidRPr="00BE09B3">
        <w:rPr>
          <w:color w:val="000000"/>
          <w:spacing w:val="6"/>
        </w:rPr>
        <w:t xml:space="preserve"> </w:t>
      </w:r>
      <w:r w:rsidRPr="000434C6">
        <w:rPr>
          <w:color w:val="000000"/>
          <w:spacing w:val="6"/>
        </w:rPr>
        <w:t>Variantam</w:t>
      </w:r>
      <w:r>
        <w:rPr>
          <w:color w:val="000000"/>
          <w:spacing w:val="6"/>
        </w:rPr>
        <w:t xml:space="preserve"> atbilstoši izejas dati doti 2.9</w:t>
      </w:r>
      <w:r w:rsidRPr="000434C6">
        <w:rPr>
          <w:color w:val="000000"/>
          <w:spacing w:val="6"/>
        </w:rPr>
        <w:t>. tabulā</w:t>
      </w:r>
      <w:r>
        <w:rPr>
          <w:color w:val="000000"/>
          <w:spacing w:val="6"/>
        </w:rPr>
        <w:t>.</w:t>
      </w:r>
    </w:p>
    <w:p w:rsidR="006D5DB1" w:rsidRPr="00431AD7" w:rsidRDefault="006D5DB1" w:rsidP="00FD4179">
      <w:pPr>
        <w:ind w:left="0" w:right="0" w:firstLine="851"/>
        <w:jc w:val="both"/>
      </w:pPr>
    </w:p>
    <w:p w:rsidR="00BE09B3" w:rsidRPr="00F37BB4" w:rsidRDefault="00BE09B3" w:rsidP="00FD4179">
      <w:pPr>
        <w:ind w:left="0" w:right="0" w:firstLine="851"/>
        <w:jc w:val="right"/>
        <w:rPr>
          <w:szCs w:val="24"/>
        </w:rPr>
      </w:pPr>
      <w:r>
        <w:t>2.9</w:t>
      </w:r>
      <w:r w:rsidR="00CF5F90">
        <w:t>.</w:t>
      </w:r>
      <w:r>
        <w:t xml:space="preserve"> tabula</w:t>
      </w:r>
    </w:p>
    <w:tbl>
      <w:tblPr>
        <w:tblW w:w="4366" w:type="dxa"/>
        <w:jc w:val="center"/>
        <w:tblLook w:val="04A0" w:firstRow="1" w:lastRow="0" w:firstColumn="1" w:lastColumn="0" w:noHBand="0" w:noVBand="1"/>
      </w:tblPr>
      <w:tblGrid>
        <w:gridCol w:w="1134"/>
        <w:gridCol w:w="1045"/>
        <w:gridCol w:w="800"/>
        <w:gridCol w:w="1387"/>
      </w:tblGrid>
      <w:tr w:rsidR="00BE09B3" w:rsidRPr="00BE09B3" w:rsidTr="002B58EA">
        <w:trPr>
          <w:trHeight w:val="170"/>
          <w:jc w:val="center"/>
        </w:trPr>
        <w:tc>
          <w:tcPr>
            <w:tcW w:w="960" w:type="dxa"/>
            <w:tcBorders>
              <w:top w:val="nil"/>
              <w:left w:val="nil"/>
              <w:bottom w:val="nil"/>
              <w:right w:val="nil"/>
            </w:tcBorders>
            <w:shd w:val="clear" w:color="auto" w:fill="auto"/>
            <w:noWrap/>
            <w:vAlign w:val="center"/>
            <w:hideMark/>
          </w:tcPr>
          <w:p w:rsidR="00BE09B3" w:rsidRPr="00FE2C2C" w:rsidRDefault="00BE09B3" w:rsidP="00FD4179">
            <w:pPr>
              <w:ind w:left="0" w:right="0"/>
              <w:jc w:val="center"/>
              <w:rPr>
                <w:rFonts w:eastAsia="Times New Roman"/>
                <w:b/>
                <w:szCs w:val="24"/>
                <w:lang w:eastAsia="lv-LV"/>
              </w:rPr>
            </w:pPr>
          </w:p>
        </w:tc>
        <w:tc>
          <w:tcPr>
            <w:tcW w:w="2880" w:type="dxa"/>
            <w:gridSpan w:val="3"/>
            <w:tcBorders>
              <w:top w:val="single" w:sz="4" w:space="0" w:color="auto"/>
              <w:left w:val="single" w:sz="4" w:space="0" w:color="auto"/>
              <w:bottom w:val="nil"/>
              <w:right w:val="single" w:sz="4" w:space="0" w:color="000000"/>
            </w:tcBorders>
            <w:shd w:val="clear" w:color="auto" w:fill="auto"/>
            <w:noWrap/>
            <w:vAlign w:val="center"/>
            <w:hideMark/>
          </w:tcPr>
          <w:p w:rsidR="00BE09B3" w:rsidRPr="00FE2C2C" w:rsidRDefault="00BE09B3" w:rsidP="00FD4179">
            <w:pPr>
              <w:ind w:left="0" w:right="0"/>
              <w:jc w:val="center"/>
              <w:rPr>
                <w:rFonts w:eastAsia="Times New Roman"/>
                <w:b/>
                <w:szCs w:val="24"/>
                <w:lang w:eastAsia="lv-LV"/>
              </w:rPr>
            </w:pPr>
            <w:r w:rsidRPr="00FE2C2C">
              <w:rPr>
                <w:rFonts w:eastAsia="Times New Roman"/>
                <w:b/>
                <w:szCs w:val="24"/>
                <w:lang w:eastAsia="lv-LV"/>
              </w:rPr>
              <w:t>Dotie lielumi</w:t>
            </w:r>
          </w:p>
        </w:tc>
      </w:tr>
      <w:tr w:rsidR="00BE09B3" w:rsidRPr="00BE09B3"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FE2C2C" w:rsidRDefault="00BE09B3" w:rsidP="00FD4179">
            <w:pPr>
              <w:ind w:left="0" w:right="0"/>
              <w:jc w:val="center"/>
              <w:rPr>
                <w:rFonts w:eastAsia="Times New Roman"/>
                <w:b/>
                <w:szCs w:val="24"/>
                <w:lang w:eastAsia="lv-LV"/>
              </w:rPr>
            </w:pPr>
            <w:r w:rsidRPr="00FE2C2C">
              <w:rPr>
                <w:rFonts w:eastAsia="Times New Roman"/>
                <w:b/>
                <w:sz w:val="22"/>
                <w:szCs w:val="24"/>
                <w:lang w:eastAsia="lv-LV"/>
              </w:rPr>
              <w:t>Varianti</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BE09B3" w:rsidRPr="00FE2C2C" w:rsidRDefault="00BE09B3" w:rsidP="00FD4179">
            <w:pPr>
              <w:ind w:left="0" w:right="0"/>
              <w:jc w:val="center"/>
              <w:rPr>
                <w:rFonts w:eastAsia="Times New Roman"/>
                <w:b/>
                <w:szCs w:val="24"/>
                <w:lang w:eastAsia="lv-LV"/>
              </w:rPr>
            </w:pPr>
            <w:r w:rsidRPr="00FE2C2C">
              <w:rPr>
                <w:rFonts w:eastAsia="Times New Roman"/>
                <w:b/>
                <w:szCs w:val="24"/>
                <w:lang w:eastAsia="lv-LV"/>
              </w:rPr>
              <w:t>w</w:t>
            </w:r>
            <w:r w:rsidRPr="00FE2C2C">
              <w:rPr>
                <w:rFonts w:eastAsia="Times New Roman"/>
                <w:b/>
                <w:szCs w:val="24"/>
                <w:vertAlign w:val="subscript"/>
                <w:lang w:eastAsia="lv-LV"/>
              </w:rPr>
              <w:t>1</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BE09B3" w:rsidRPr="00FE2C2C" w:rsidRDefault="00BE09B3" w:rsidP="00FD4179">
            <w:pPr>
              <w:ind w:left="0" w:right="0"/>
              <w:jc w:val="center"/>
              <w:rPr>
                <w:rFonts w:eastAsia="Times New Roman"/>
                <w:b/>
                <w:szCs w:val="24"/>
                <w:lang w:eastAsia="lv-LV"/>
              </w:rPr>
            </w:pPr>
            <w:r w:rsidRPr="00FE2C2C">
              <w:rPr>
                <w:rFonts w:eastAsia="Times New Roman"/>
                <w:b/>
                <w:szCs w:val="24"/>
                <w:lang w:eastAsia="lv-LV"/>
              </w:rPr>
              <w:t>w</w:t>
            </w:r>
            <w:r w:rsidRPr="00FE2C2C">
              <w:rPr>
                <w:rFonts w:eastAsia="Times New Roman"/>
                <w:b/>
                <w:szCs w:val="24"/>
                <w:vertAlign w:val="subscript"/>
                <w:lang w:eastAsia="lv-LV"/>
              </w:rPr>
              <w:t>2</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BE09B3" w:rsidRPr="00FE2C2C" w:rsidRDefault="00BE09B3" w:rsidP="00FD4179">
            <w:pPr>
              <w:ind w:left="0" w:right="0"/>
              <w:jc w:val="center"/>
              <w:rPr>
                <w:rFonts w:eastAsia="Times New Roman"/>
                <w:b/>
                <w:szCs w:val="24"/>
                <w:lang w:eastAsia="lv-LV"/>
              </w:rPr>
            </w:pPr>
            <w:r w:rsidRPr="00FE2C2C">
              <w:rPr>
                <w:rFonts w:eastAsia="Times New Roman"/>
                <w:b/>
                <w:szCs w:val="24"/>
                <w:lang w:eastAsia="lv-LV"/>
              </w:rPr>
              <w:t>U</w:t>
            </w:r>
            <w:r w:rsidRPr="00FE2C2C">
              <w:rPr>
                <w:rFonts w:eastAsia="Times New Roman"/>
                <w:b/>
                <w:szCs w:val="24"/>
                <w:vertAlign w:val="subscript"/>
                <w:lang w:eastAsia="lv-LV"/>
              </w:rPr>
              <w:t>f1</w:t>
            </w:r>
            <w:r w:rsidRPr="00FE2C2C">
              <w:rPr>
                <w:rFonts w:eastAsia="Times New Roman"/>
                <w:b/>
                <w:szCs w:val="24"/>
                <w:lang w:eastAsia="lv-LV"/>
              </w:rPr>
              <w:t>, V</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6000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1860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380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970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6</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140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1320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7</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2320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1210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8</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3290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1540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9</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3160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1390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10</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11</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6000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12</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3210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280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13</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180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380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14</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970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15</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1320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16</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1860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1210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17</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1540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18</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140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1390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19</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2320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r>
      <w:tr w:rsidR="00BE09B3" w:rsidRPr="00BE09B3" w:rsidTr="009F6B4E">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20</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3290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6000</w:t>
            </w:r>
          </w:p>
        </w:tc>
      </w:tr>
      <w:tr w:rsidR="00BE09B3" w:rsidRPr="00BE09B3" w:rsidTr="009F6B4E">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lastRenderedPageBreak/>
              <w:t>21</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3160</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C67FEF" w:rsidP="00FD4179">
            <w:pPr>
              <w:ind w:left="0" w:right="0"/>
              <w:jc w:val="center"/>
              <w:rPr>
                <w:rFonts w:eastAsia="Times New Roman"/>
                <w:szCs w:val="24"/>
                <w:lang w:eastAsia="lv-LV"/>
              </w:rPr>
            </w:pPr>
            <w:r>
              <w:rPr>
                <w:rFonts w:eastAsia="Times New Roman"/>
                <w:b/>
                <w:noProof/>
                <w:szCs w:val="24"/>
                <w:lang w:eastAsia="lv-LV"/>
              </w:rPr>
              <w:pict>
                <v:shape id="_x0000_s3625" type="#_x0000_t202" style="position:absolute;left:0;text-align:left;margin-left:46.65pt;margin-top:-23.6pt;width:205pt;height:22.6pt;z-index:-251551232;mso-position-horizontal-relative:text;mso-position-vertical-relative:text;mso-width-relative:margin;mso-height-relative:margin" strokecolor="white [3212]">
                  <v:fill opacity="0"/>
                  <v:textbox style="mso-next-textbox:#_x0000_s3625">
                    <w:txbxContent>
                      <w:p w:rsidR="00EE2D40" w:rsidRDefault="00EE2D40" w:rsidP="009F6B4E">
                        <w:pPr>
                          <w:ind w:left="0" w:right="262"/>
                        </w:pPr>
                        <w:r>
                          <w:t>2.9. tabulas turpinājums</w:t>
                        </w:r>
                      </w:p>
                    </w:txbxContent>
                  </v:textbox>
                </v:shape>
              </w:pict>
            </w:r>
            <w:r w:rsidR="00BE09B3" w:rsidRPr="00BE09B3">
              <w:rPr>
                <w:rFonts w:eastAsia="Times New Roman"/>
                <w:szCs w:val="24"/>
                <w:lang w:eastAsia="lv-LV"/>
              </w:rPr>
              <w:t>1200</w:t>
            </w:r>
          </w:p>
        </w:tc>
      </w:tr>
      <w:tr w:rsidR="00BE09B3" w:rsidRPr="00BE09B3" w:rsidTr="009F6B4E">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22</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3200</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380</w:t>
            </w:r>
          </w:p>
        </w:tc>
      </w:tr>
      <w:tr w:rsidR="00BE09B3" w:rsidRPr="00BE09B3"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2200</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510</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970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24</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3210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280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1320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25</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180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1210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26</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1540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27</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1390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28</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1860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29</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6000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30</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140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31</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2320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380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32</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3290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970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33</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3160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1320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34</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1210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35</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1540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36</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3210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280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1390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37</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180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38</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6000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39</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40</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1860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380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41</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970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42</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140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1320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43</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2320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1210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44</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3290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1540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45</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3160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1390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46</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47</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6000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48</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3210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280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49</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180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380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50</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200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970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51</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1320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52</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1860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1210</w:t>
            </w:r>
          </w:p>
        </w:tc>
      </w:tr>
      <w:tr w:rsidR="00BE09B3" w:rsidRPr="00BE09B3" w:rsidTr="009F6B4E">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53</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1540</w:t>
            </w:r>
          </w:p>
        </w:tc>
      </w:tr>
      <w:tr w:rsidR="00BE09B3" w:rsidRPr="00BE09B3" w:rsidTr="009F6B4E">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lastRenderedPageBreak/>
              <w:t>54</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2100</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140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C67FEF" w:rsidP="00FD4179">
            <w:pPr>
              <w:ind w:left="0" w:right="0"/>
              <w:jc w:val="center"/>
              <w:rPr>
                <w:rFonts w:eastAsia="Times New Roman"/>
                <w:szCs w:val="24"/>
                <w:lang w:eastAsia="lv-LV"/>
              </w:rPr>
            </w:pPr>
            <w:r>
              <w:rPr>
                <w:rFonts w:eastAsia="Times New Roman"/>
                <w:b/>
                <w:noProof/>
                <w:szCs w:val="24"/>
                <w:lang w:eastAsia="lv-LV"/>
              </w:rPr>
              <w:pict>
                <v:shape id="_x0000_s3626" type="#_x0000_t202" style="position:absolute;left:0;text-align:left;margin-left:44.15pt;margin-top:-21pt;width:205pt;height:22.6pt;z-index:-251550208;mso-position-horizontal-relative:text;mso-position-vertical-relative:text;mso-width-relative:margin;mso-height-relative:margin" strokecolor="white [3212]">
                  <v:fill opacity="0"/>
                  <v:textbox style="mso-next-textbox:#_x0000_s3626">
                    <w:txbxContent>
                      <w:p w:rsidR="00EE2D40" w:rsidRDefault="00EE2D40" w:rsidP="009F6B4E">
                        <w:pPr>
                          <w:ind w:left="0" w:right="262"/>
                        </w:pPr>
                        <w:r>
                          <w:t>2.9. tabulas turpinājums</w:t>
                        </w:r>
                      </w:p>
                    </w:txbxContent>
                  </v:textbox>
                </v:shape>
              </w:pict>
            </w:r>
            <w:r w:rsidR="00BE09B3" w:rsidRPr="00BE09B3">
              <w:rPr>
                <w:rFonts w:eastAsia="Times New Roman"/>
                <w:szCs w:val="24"/>
                <w:lang w:eastAsia="lv-LV"/>
              </w:rPr>
              <w:t>1390</w:t>
            </w:r>
          </w:p>
        </w:tc>
      </w:tr>
      <w:tr w:rsidR="00BE09B3" w:rsidRPr="00BE09B3" w:rsidTr="009F6B4E">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2320</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210</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56</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3290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550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6000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57</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3160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1200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58</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190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380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59</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2200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510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970</w:t>
            </w:r>
          </w:p>
        </w:tc>
      </w:tr>
      <w:tr w:rsidR="00BE09B3" w:rsidRPr="00BE09B3"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b/>
                <w:szCs w:val="24"/>
                <w:lang w:eastAsia="lv-LV"/>
              </w:rPr>
            </w:pPr>
            <w:r w:rsidRPr="00BE09B3">
              <w:rPr>
                <w:rFonts w:eastAsia="Times New Roman"/>
                <w:b/>
                <w:szCs w:val="24"/>
                <w:lang w:eastAsia="lv-LV"/>
              </w:rPr>
              <w:t>60</w:t>
            </w:r>
          </w:p>
        </w:tc>
        <w:tc>
          <w:tcPr>
            <w:tcW w:w="931"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3210</w:t>
            </w:r>
          </w:p>
        </w:tc>
        <w:tc>
          <w:tcPr>
            <w:tcW w:w="713"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280</w:t>
            </w:r>
          </w:p>
        </w:tc>
        <w:tc>
          <w:tcPr>
            <w:tcW w:w="1236" w:type="dxa"/>
            <w:tcBorders>
              <w:top w:val="nil"/>
              <w:left w:val="nil"/>
              <w:bottom w:val="single" w:sz="4" w:space="0" w:color="auto"/>
              <w:right w:val="single" w:sz="4" w:space="0" w:color="auto"/>
            </w:tcBorders>
            <w:shd w:val="clear" w:color="auto" w:fill="auto"/>
            <w:noWrap/>
            <w:vAlign w:val="center"/>
            <w:hideMark/>
          </w:tcPr>
          <w:p w:rsidR="00BE09B3" w:rsidRPr="00BE09B3" w:rsidRDefault="00BE09B3" w:rsidP="00FD4179">
            <w:pPr>
              <w:ind w:left="0" w:right="0"/>
              <w:jc w:val="center"/>
              <w:rPr>
                <w:rFonts w:eastAsia="Times New Roman"/>
                <w:szCs w:val="24"/>
                <w:lang w:eastAsia="lv-LV"/>
              </w:rPr>
            </w:pPr>
            <w:r w:rsidRPr="00BE09B3">
              <w:rPr>
                <w:rFonts w:eastAsia="Times New Roman"/>
                <w:szCs w:val="24"/>
                <w:lang w:eastAsia="lv-LV"/>
              </w:rPr>
              <w:t>1320</w:t>
            </w:r>
          </w:p>
        </w:tc>
      </w:tr>
    </w:tbl>
    <w:p w:rsidR="00C919A9" w:rsidRPr="00C919A9" w:rsidRDefault="00C919A9" w:rsidP="00FD4179">
      <w:pPr>
        <w:ind w:left="0" w:right="0"/>
      </w:pPr>
    </w:p>
    <w:p w:rsidR="007C4896" w:rsidRDefault="00CF5F90" w:rsidP="00FD4179">
      <w:pPr>
        <w:pStyle w:val="Heading3"/>
        <w:ind w:left="0" w:right="0"/>
      </w:pPr>
      <w:bookmarkStart w:id="106" w:name="_Toc326005456"/>
      <w:bookmarkStart w:id="107" w:name="_Toc326006266"/>
      <w:r>
        <w:t xml:space="preserve">10. </w:t>
      </w:r>
      <w:r w:rsidR="007C4896">
        <w:t>Uzdevums</w:t>
      </w:r>
      <w:bookmarkEnd w:id="106"/>
      <w:bookmarkEnd w:id="107"/>
      <w:r w:rsidR="007C4896" w:rsidRPr="007C4896">
        <w:t xml:space="preserve"> </w:t>
      </w:r>
    </w:p>
    <w:p w:rsidR="00C919A9" w:rsidRDefault="00C919A9" w:rsidP="00FD4179">
      <w:pPr>
        <w:ind w:left="0" w:right="0"/>
      </w:pPr>
    </w:p>
    <w:p w:rsidR="002110DA" w:rsidRDefault="002110DA" w:rsidP="00FD4179">
      <w:pPr>
        <w:ind w:left="0" w:right="0" w:firstLine="851"/>
        <w:jc w:val="both"/>
        <w:rPr>
          <w:color w:val="000000"/>
          <w:spacing w:val="6"/>
        </w:rPr>
      </w:pPr>
      <w:r w:rsidRPr="00E27BAF">
        <w:rPr>
          <w:szCs w:val="24"/>
        </w:rPr>
        <w:t xml:space="preserve">Trīsfāzu transformatora nominālie dati: </w:t>
      </w:r>
      <w:r w:rsidRPr="00E27BAF">
        <w:rPr>
          <w:i/>
          <w:szCs w:val="24"/>
        </w:rPr>
        <w:t>S</w:t>
      </w:r>
      <w:r w:rsidRPr="00E27BAF">
        <w:rPr>
          <w:i/>
          <w:szCs w:val="24"/>
          <w:vertAlign w:val="subscript"/>
        </w:rPr>
        <w:t>N</w:t>
      </w:r>
      <w:r w:rsidRPr="00E27BAF">
        <w:rPr>
          <w:szCs w:val="24"/>
        </w:rPr>
        <w:t xml:space="preserve">, </w:t>
      </w:r>
      <w:r w:rsidRPr="00E27BAF">
        <w:rPr>
          <w:i/>
          <w:szCs w:val="24"/>
        </w:rPr>
        <w:t>U</w:t>
      </w:r>
      <w:r w:rsidRPr="00E27BAF">
        <w:rPr>
          <w:szCs w:val="24"/>
          <w:vertAlign w:val="subscript"/>
        </w:rPr>
        <w:t>1</w:t>
      </w:r>
      <w:r w:rsidRPr="00E27BAF">
        <w:rPr>
          <w:i/>
          <w:szCs w:val="24"/>
          <w:vertAlign w:val="subscript"/>
        </w:rPr>
        <w:t>N</w:t>
      </w:r>
      <w:r w:rsidRPr="00E27BAF">
        <w:rPr>
          <w:szCs w:val="24"/>
        </w:rPr>
        <w:t xml:space="preserve">, </w:t>
      </w:r>
      <w:r w:rsidRPr="00E27BAF">
        <w:rPr>
          <w:i/>
          <w:szCs w:val="24"/>
        </w:rPr>
        <w:t>U</w:t>
      </w:r>
      <w:r w:rsidRPr="00E27BAF">
        <w:rPr>
          <w:szCs w:val="24"/>
          <w:vertAlign w:val="subscript"/>
        </w:rPr>
        <w:t>2</w:t>
      </w:r>
      <w:r w:rsidRPr="00E27BAF">
        <w:rPr>
          <w:i/>
          <w:szCs w:val="24"/>
          <w:vertAlign w:val="subscript"/>
        </w:rPr>
        <w:t>N</w:t>
      </w:r>
      <w:r w:rsidRPr="00E27BAF">
        <w:rPr>
          <w:szCs w:val="24"/>
        </w:rPr>
        <w:t xml:space="preserve">, </w:t>
      </w:r>
      <w:r w:rsidRPr="00E27BAF">
        <w:rPr>
          <w:i/>
          <w:szCs w:val="24"/>
        </w:rPr>
        <w:t>P</w:t>
      </w:r>
      <w:r w:rsidRPr="00E27BAF">
        <w:rPr>
          <w:szCs w:val="24"/>
          <w:vertAlign w:val="subscript"/>
        </w:rPr>
        <w:t>0</w:t>
      </w:r>
      <w:r w:rsidRPr="00E27BAF">
        <w:rPr>
          <w:szCs w:val="24"/>
        </w:rPr>
        <w:t xml:space="preserve">, </w:t>
      </w:r>
      <w:r w:rsidRPr="00E27BAF">
        <w:rPr>
          <w:i/>
          <w:szCs w:val="24"/>
        </w:rPr>
        <w:t>P</w:t>
      </w:r>
      <w:r w:rsidRPr="00E27BAF">
        <w:rPr>
          <w:i/>
          <w:szCs w:val="24"/>
          <w:vertAlign w:val="subscript"/>
        </w:rPr>
        <w:t>K</w:t>
      </w:r>
      <w:r w:rsidRPr="00E27BAF">
        <w:rPr>
          <w:szCs w:val="24"/>
        </w:rPr>
        <w:t>. Primārais tinums savienots trīsstūrī, sekundārais - zvaigznē. Aprēķināt tinumos ind</w:t>
      </w:r>
      <w:r>
        <w:rPr>
          <w:szCs w:val="24"/>
        </w:rPr>
        <w:t>ucētos fāžu EDS, tinumu nominālā</w:t>
      </w:r>
      <w:r w:rsidRPr="00E27BAF">
        <w:rPr>
          <w:szCs w:val="24"/>
        </w:rPr>
        <w:t xml:space="preserve">s strāvas un slodžu strāvas, transformatoru lietderības koeficientu pie dažādām slodzēm, ja transformatoram pieslēgta slodze </w:t>
      </w:r>
      <w:r>
        <w:rPr>
          <w:szCs w:val="24"/>
        </w:rPr>
        <w:t xml:space="preserve">ir </w:t>
      </w:r>
      <w:r w:rsidRPr="00E27BAF">
        <w:rPr>
          <w:i/>
          <w:szCs w:val="24"/>
        </w:rPr>
        <w:t>P</w:t>
      </w:r>
      <w:r w:rsidRPr="00E27BAF">
        <w:rPr>
          <w:szCs w:val="24"/>
          <w:vertAlign w:val="subscript"/>
        </w:rPr>
        <w:t>2</w:t>
      </w:r>
      <w:r w:rsidRPr="00E27BAF">
        <w:rPr>
          <w:szCs w:val="24"/>
        </w:rPr>
        <w:t xml:space="preserve"> un cos</w:t>
      </w:r>
      <w:r w:rsidRPr="00E27BAF">
        <w:rPr>
          <w:i/>
          <w:szCs w:val="24"/>
        </w:rPr>
        <w:t>φ</w:t>
      </w:r>
      <w:r w:rsidRPr="00E27BAF">
        <w:rPr>
          <w:szCs w:val="24"/>
          <w:vertAlign w:val="subscript"/>
        </w:rPr>
        <w:t>2</w:t>
      </w:r>
      <w:r w:rsidRPr="00E27BAF">
        <w:rPr>
          <w:szCs w:val="24"/>
        </w:rPr>
        <w:t>.</w:t>
      </w:r>
      <w:r w:rsidRPr="002110DA">
        <w:rPr>
          <w:color w:val="000000"/>
          <w:spacing w:val="6"/>
        </w:rPr>
        <w:t xml:space="preserve"> </w:t>
      </w:r>
      <w:r w:rsidRPr="000434C6">
        <w:rPr>
          <w:color w:val="000000"/>
          <w:spacing w:val="6"/>
        </w:rPr>
        <w:t>Variantam</w:t>
      </w:r>
      <w:r>
        <w:rPr>
          <w:color w:val="000000"/>
          <w:spacing w:val="6"/>
        </w:rPr>
        <w:t xml:space="preserve"> atbilstoši izejas dati doti 2.10</w:t>
      </w:r>
      <w:r w:rsidRPr="000434C6">
        <w:rPr>
          <w:color w:val="000000"/>
          <w:spacing w:val="6"/>
        </w:rPr>
        <w:t>. tabulā</w:t>
      </w:r>
      <w:r>
        <w:rPr>
          <w:color w:val="000000"/>
          <w:spacing w:val="6"/>
        </w:rPr>
        <w:t>.</w:t>
      </w:r>
    </w:p>
    <w:p w:rsidR="006D5DB1" w:rsidRPr="00431AD7" w:rsidRDefault="006D5DB1" w:rsidP="00FD4179">
      <w:pPr>
        <w:ind w:left="0" w:right="0" w:firstLine="851"/>
        <w:jc w:val="both"/>
      </w:pPr>
    </w:p>
    <w:p w:rsidR="002110DA" w:rsidRPr="00F37BB4" w:rsidRDefault="002110DA" w:rsidP="00FD4179">
      <w:pPr>
        <w:ind w:left="0" w:right="0" w:firstLine="851"/>
        <w:jc w:val="right"/>
        <w:rPr>
          <w:szCs w:val="24"/>
        </w:rPr>
      </w:pPr>
      <w:r>
        <w:t>2.10</w:t>
      </w:r>
      <w:r w:rsidR="00CF5F90">
        <w:t>.</w:t>
      </w:r>
      <w:r>
        <w:t xml:space="preserve"> tabula</w:t>
      </w:r>
    </w:p>
    <w:tbl>
      <w:tblPr>
        <w:tblW w:w="7995" w:type="dxa"/>
        <w:jc w:val="center"/>
        <w:tblLook w:val="04A0" w:firstRow="1" w:lastRow="0" w:firstColumn="1" w:lastColumn="0" w:noHBand="0" w:noVBand="1"/>
      </w:tblPr>
      <w:tblGrid>
        <w:gridCol w:w="1045"/>
        <w:gridCol w:w="1176"/>
        <w:gridCol w:w="1098"/>
        <w:gridCol w:w="938"/>
        <w:gridCol w:w="854"/>
        <w:gridCol w:w="1002"/>
        <w:gridCol w:w="1014"/>
        <w:gridCol w:w="868"/>
      </w:tblGrid>
      <w:tr w:rsidR="002110DA" w:rsidRPr="002110DA" w:rsidTr="002B58EA">
        <w:trPr>
          <w:trHeight w:val="170"/>
          <w:jc w:val="center"/>
        </w:trPr>
        <w:tc>
          <w:tcPr>
            <w:tcW w:w="960" w:type="dxa"/>
            <w:tcBorders>
              <w:top w:val="nil"/>
              <w:left w:val="nil"/>
              <w:bottom w:val="nil"/>
              <w:right w:val="nil"/>
            </w:tcBorders>
            <w:shd w:val="clear" w:color="000000" w:fill="FFFFFF"/>
            <w:noWrap/>
            <w:vAlign w:val="center"/>
            <w:hideMark/>
          </w:tcPr>
          <w:p w:rsidR="002110DA" w:rsidRPr="00083068" w:rsidRDefault="002110DA" w:rsidP="00FD4179">
            <w:pPr>
              <w:ind w:left="0" w:right="0"/>
              <w:jc w:val="center"/>
              <w:rPr>
                <w:rFonts w:eastAsia="Times New Roman"/>
                <w:b/>
                <w:szCs w:val="24"/>
                <w:lang w:eastAsia="lv-LV"/>
              </w:rPr>
            </w:pPr>
          </w:p>
        </w:tc>
        <w:tc>
          <w:tcPr>
            <w:tcW w:w="6721"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10DA" w:rsidRPr="00083068" w:rsidRDefault="002110DA" w:rsidP="00FD4179">
            <w:pPr>
              <w:ind w:left="0" w:right="0"/>
              <w:jc w:val="center"/>
              <w:rPr>
                <w:rFonts w:eastAsia="Times New Roman"/>
                <w:b/>
                <w:szCs w:val="24"/>
                <w:lang w:eastAsia="lv-LV"/>
              </w:rPr>
            </w:pPr>
            <w:r w:rsidRPr="00083068">
              <w:rPr>
                <w:rFonts w:eastAsia="Times New Roman"/>
                <w:b/>
                <w:szCs w:val="24"/>
                <w:lang w:eastAsia="lv-LV"/>
              </w:rPr>
              <w:t>Dotie lielumi</w:t>
            </w:r>
          </w:p>
        </w:tc>
      </w:tr>
      <w:tr w:rsidR="002110DA" w:rsidRPr="002110DA"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10DA" w:rsidRPr="00083068" w:rsidRDefault="002110DA" w:rsidP="00FD4179">
            <w:pPr>
              <w:ind w:left="0" w:right="0"/>
              <w:jc w:val="center"/>
              <w:rPr>
                <w:rFonts w:eastAsia="Times New Roman"/>
                <w:b/>
                <w:szCs w:val="24"/>
                <w:lang w:eastAsia="lv-LV"/>
              </w:rPr>
            </w:pPr>
            <w:r w:rsidRPr="00083068">
              <w:rPr>
                <w:rFonts w:eastAsia="Times New Roman"/>
                <w:b/>
                <w:sz w:val="22"/>
                <w:szCs w:val="24"/>
                <w:lang w:eastAsia="lv-LV"/>
              </w:rPr>
              <w:t>Varianti</w:t>
            </w:r>
          </w:p>
        </w:tc>
        <w:tc>
          <w:tcPr>
            <w:tcW w:w="1137" w:type="dxa"/>
            <w:tcBorders>
              <w:top w:val="nil"/>
              <w:left w:val="nil"/>
              <w:bottom w:val="single" w:sz="4" w:space="0" w:color="auto"/>
              <w:right w:val="single" w:sz="4" w:space="0" w:color="auto"/>
            </w:tcBorders>
            <w:shd w:val="clear" w:color="000000" w:fill="FFFFFF"/>
            <w:noWrap/>
            <w:vAlign w:val="center"/>
            <w:hideMark/>
          </w:tcPr>
          <w:p w:rsidR="002110DA" w:rsidRPr="00083068" w:rsidRDefault="002110DA" w:rsidP="00FD4179">
            <w:pPr>
              <w:ind w:left="0" w:right="0"/>
              <w:jc w:val="center"/>
              <w:rPr>
                <w:rFonts w:eastAsia="Times New Roman"/>
                <w:b/>
                <w:szCs w:val="24"/>
                <w:lang w:eastAsia="lv-LV"/>
              </w:rPr>
            </w:pPr>
            <w:r w:rsidRPr="00083068">
              <w:rPr>
                <w:rFonts w:eastAsia="Times New Roman"/>
                <w:b/>
                <w:szCs w:val="24"/>
                <w:lang w:eastAsia="lv-LV"/>
              </w:rPr>
              <w:t>S</w:t>
            </w:r>
            <w:r w:rsidRPr="00083068">
              <w:rPr>
                <w:rFonts w:eastAsia="Times New Roman"/>
                <w:b/>
                <w:szCs w:val="24"/>
                <w:vertAlign w:val="subscript"/>
                <w:lang w:eastAsia="lv-LV"/>
              </w:rPr>
              <w:t>N</w:t>
            </w:r>
            <w:r w:rsidRPr="00083068">
              <w:rPr>
                <w:rFonts w:eastAsia="Times New Roman"/>
                <w:b/>
                <w:szCs w:val="24"/>
                <w:lang w:eastAsia="lv-LV"/>
              </w:rPr>
              <w:t>, kVA</w:t>
            </w:r>
          </w:p>
        </w:tc>
        <w:tc>
          <w:tcPr>
            <w:tcW w:w="1062" w:type="dxa"/>
            <w:tcBorders>
              <w:top w:val="nil"/>
              <w:left w:val="nil"/>
              <w:bottom w:val="single" w:sz="4" w:space="0" w:color="auto"/>
              <w:right w:val="single" w:sz="4" w:space="0" w:color="auto"/>
            </w:tcBorders>
            <w:shd w:val="clear" w:color="000000" w:fill="FFFFFF"/>
            <w:noWrap/>
            <w:vAlign w:val="center"/>
            <w:hideMark/>
          </w:tcPr>
          <w:p w:rsidR="002110DA" w:rsidRPr="00083068" w:rsidRDefault="002110DA" w:rsidP="00FD4179">
            <w:pPr>
              <w:ind w:left="0" w:right="0"/>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1N</w:t>
            </w:r>
            <w:r w:rsidRPr="00083068">
              <w:rPr>
                <w:rFonts w:eastAsia="Times New Roman"/>
                <w:b/>
                <w:szCs w:val="24"/>
                <w:lang w:eastAsia="lv-LV"/>
              </w:rPr>
              <w:t>, kV</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083068" w:rsidRDefault="002110DA" w:rsidP="00FD4179">
            <w:pPr>
              <w:ind w:left="0" w:right="0"/>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2N</w:t>
            </w:r>
            <w:r w:rsidRPr="00083068">
              <w:rPr>
                <w:rFonts w:eastAsia="Times New Roman"/>
                <w:b/>
                <w:szCs w:val="24"/>
                <w:lang w:eastAsia="lv-LV"/>
              </w:rPr>
              <w:t>, V</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083068" w:rsidRDefault="002110DA" w:rsidP="00FD4179">
            <w:pPr>
              <w:ind w:left="0" w:right="0"/>
              <w:jc w:val="center"/>
              <w:rPr>
                <w:rFonts w:eastAsia="Times New Roman"/>
                <w:b/>
                <w:szCs w:val="24"/>
                <w:lang w:eastAsia="lv-LV"/>
              </w:rPr>
            </w:pPr>
            <w:r w:rsidRPr="00083068">
              <w:rPr>
                <w:rFonts w:eastAsia="Times New Roman"/>
                <w:b/>
                <w:szCs w:val="24"/>
                <w:lang w:eastAsia="lv-LV"/>
              </w:rPr>
              <w:t>P</w:t>
            </w:r>
            <w:r w:rsidRPr="00083068">
              <w:rPr>
                <w:rFonts w:eastAsia="Times New Roman"/>
                <w:b/>
                <w:szCs w:val="24"/>
                <w:vertAlign w:val="subscript"/>
                <w:lang w:eastAsia="lv-LV"/>
              </w:rPr>
              <w:t>0</w:t>
            </w:r>
            <w:r w:rsidRPr="00083068">
              <w:rPr>
                <w:rFonts w:eastAsia="Times New Roman"/>
                <w:b/>
                <w:szCs w:val="24"/>
                <w:lang w:eastAsia="lv-LV"/>
              </w:rPr>
              <w:t>, W</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083068" w:rsidRDefault="002110DA" w:rsidP="00FD4179">
            <w:pPr>
              <w:ind w:left="0" w:right="0"/>
              <w:jc w:val="center"/>
              <w:rPr>
                <w:rFonts w:eastAsia="Times New Roman"/>
                <w:b/>
                <w:szCs w:val="24"/>
                <w:lang w:eastAsia="lv-LV"/>
              </w:rPr>
            </w:pPr>
            <w:r w:rsidRPr="00083068">
              <w:rPr>
                <w:rFonts w:eastAsia="Times New Roman"/>
                <w:b/>
                <w:szCs w:val="24"/>
                <w:lang w:eastAsia="lv-LV"/>
              </w:rPr>
              <w:t>P</w:t>
            </w:r>
            <w:r w:rsidRPr="00083068">
              <w:rPr>
                <w:rFonts w:eastAsia="Times New Roman"/>
                <w:b/>
                <w:szCs w:val="24"/>
                <w:vertAlign w:val="subscript"/>
                <w:lang w:eastAsia="lv-LV"/>
              </w:rPr>
              <w:t>k</w:t>
            </w:r>
            <w:r w:rsidRPr="00083068">
              <w:rPr>
                <w:rFonts w:eastAsia="Times New Roman"/>
                <w:b/>
                <w:szCs w:val="24"/>
                <w:lang w:eastAsia="lv-LV"/>
              </w:rPr>
              <w:t>, kW</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083068" w:rsidRDefault="002110DA" w:rsidP="00FD4179">
            <w:pPr>
              <w:ind w:left="0" w:right="0"/>
              <w:jc w:val="center"/>
              <w:rPr>
                <w:rFonts w:eastAsia="Times New Roman"/>
                <w:b/>
                <w:szCs w:val="24"/>
                <w:lang w:eastAsia="lv-LV"/>
              </w:rPr>
            </w:pPr>
            <w:r w:rsidRPr="00083068">
              <w:rPr>
                <w:rFonts w:eastAsia="Times New Roman"/>
                <w:b/>
                <w:szCs w:val="24"/>
                <w:lang w:eastAsia="lv-LV"/>
              </w:rPr>
              <w:t>P</w:t>
            </w:r>
            <w:r w:rsidRPr="00083068">
              <w:rPr>
                <w:rFonts w:eastAsia="Times New Roman"/>
                <w:b/>
                <w:szCs w:val="24"/>
                <w:vertAlign w:val="subscript"/>
                <w:lang w:eastAsia="lv-LV"/>
              </w:rPr>
              <w:t>2</w:t>
            </w:r>
            <w:r w:rsidRPr="00083068">
              <w:rPr>
                <w:rFonts w:eastAsia="Times New Roman"/>
                <w:b/>
                <w:szCs w:val="24"/>
                <w:lang w:eastAsia="lv-LV"/>
              </w:rPr>
              <w:t>, kW</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083068" w:rsidRDefault="002110DA" w:rsidP="00FD4179">
            <w:pPr>
              <w:ind w:left="0" w:right="0"/>
              <w:jc w:val="center"/>
              <w:rPr>
                <w:rFonts w:eastAsia="Times New Roman"/>
                <w:b/>
                <w:szCs w:val="24"/>
                <w:lang w:eastAsia="lv-LV"/>
              </w:rPr>
            </w:pPr>
            <w:r w:rsidRPr="00083068">
              <w:rPr>
                <w:rFonts w:eastAsia="Times New Roman"/>
                <w:b/>
                <w:szCs w:val="24"/>
                <w:lang w:eastAsia="lv-LV"/>
              </w:rPr>
              <w:t>cosφ</w:t>
            </w:r>
            <w:r w:rsidRPr="00083068">
              <w:rPr>
                <w:rFonts w:eastAsia="Times New Roman"/>
                <w:b/>
                <w:szCs w:val="24"/>
                <w:vertAlign w:val="subscript"/>
                <w:lang w:eastAsia="lv-LV"/>
              </w:rPr>
              <w:t>2</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100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900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63</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150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300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440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1860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6</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140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390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7</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2320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8</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3290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9</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345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3160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10</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11</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380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12</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280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560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3210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13</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180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1000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CA101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14</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300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w:t>
            </w:r>
          </w:p>
        </w:tc>
      </w:tr>
      <w:tr w:rsidR="002110DA" w:rsidRPr="002110DA" w:rsidTr="00CA1018">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lastRenderedPageBreak/>
              <w:t>15</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150</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440</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C67FEF" w:rsidP="00FD4179">
            <w:pPr>
              <w:ind w:left="0" w:right="0"/>
              <w:jc w:val="center"/>
              <w:rPr>
                <w:rFonts w:eastAsia="Times New Roman"/>
                <w:szCs w:val="24"/>
                <w:lang w:eastAsia="lv-LV"/>
              </w:rPr>
            </w:pPr>
            <w:r>
              <w:rPr>
                <w:rFonts w:eastAsia="Times New Roman"/>
                <w:b/>
                <w:noProof/>
                <w:szCs w:val="24"/>
                <w:lang w:eastAsia="lv-LV"/>
              </w:rPr>
              <w:pict>
                <v:shape id="_x0000_s3627" type="#_x0000_t202" style="position:absolute;left:0;text-align:left;margin-left:20.1pt;margin-top:-20.9pt;width:3in;height:22.6pt;z-index:-251549184;mso-position-horizontal-relative:text;mso-position-vertical-relative:text;mso-width-relative:margin;mso-height-relative:margin" strokecolor="white [3212]">
                  <v:fill opacity="0"/>
                  <v:textbox style="mso-next-textbox:#_x0000_s3627">
                    <w:txbxContent>
                      <w:p w:rsidR="00EE2D40" w:rsidRDefault="00EE2D40" w:rsidP="00CA1018">
                        <w:pPr>
                          <w:ind w:left="0" w:right="262"/>
                        </w:pPr>
                        <w:r>
                          <w:t>2.10. tabulas turpinājums</w:t>
                        </w:r>
                      </w:p>
                    </w:txbxContent>
                  </v:textbox>
                </v:shape>
              </w:pict>
            </w:r>
            <w:r w:rsidR="002110DA" w:rsidRPr="002110DA">
              <w:rPr>
                <w:rFonts w:eastAsia="Times New Roman"/>
                <w:szCs w:val="24"/>
                <w:lang w:eastAsia="lv-LV"/>
              </w:rPr>
              <w:t>2</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w:t>
            </w:r>
          </w:p>
        </w:tc>
      </w:tr>
      <w:tr w:rsidR="002110DA" w:rsidRPr="002110DA" w:rsidTr="00CA1018">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16</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1860</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17</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390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18</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140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19</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2320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20</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345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3290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21</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3160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22</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380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23</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560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24</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280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3210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25</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180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300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1000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26</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440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0,75</w:t>
            </w:r>
          </w:p>
        </w:tc>
      </w:tr>
      <w:tr w:rsidR="002110DA" w:rsidRPr="002110DA"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27</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150</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28</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390</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1860</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45</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29</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30</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140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31</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345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2320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32</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3290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33</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380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3160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34</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560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35</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36</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280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300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3210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37</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180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440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1000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38</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39</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150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390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40</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1860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41</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42</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140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345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43</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2320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44</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380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3290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45</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560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3160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46</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w:t>
            </w:r>
          </w:p>
        </w:tc>
      </w:tr>
      <w:tr w:rsidR="002110DA" w:rsidRPr="002110DA" w:rsidTr="00CA101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47</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300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w:t>
            </w:r>
          </w:p>
        </w:tc>
      </w:tr>
      <w:tr w:rsidR="002110DA" w:rsidRPr="002110DA" w:rsidTr="00CA1018">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lastRenderedPageBreak/>
              <w:t>48</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280</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560</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3210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C67FEF" w:rsidP="00FD4179">
            <w:pPr>
              <w:ind w:left="0" w:right="0"/>
              <w:jc w:val="center"/>
              <w:rPr>
                <w:rFonts w:eastAsia="Times New Roman"/>
                <w:szCs w:val="24"/>
                <w:lang w:eastAsia="lv-LV"/>
              </w:rPr>
            </w:pPr>
            <w:r>
              <w:rPr>
                <w:rFonts w:eastAsia="Times New Roman"/>
                <w:b/>
                <w:noProof/>
                <w:szCs w:val="24"/>
                <w:lang w:eastAsia="lv-LV"/>
              </w:rPr>
              <w:pict>
                <v:shape id="_x0000_s3628" type="#_x0000_t202" style="position:absolute;left:0;text-align:left;margin-left:19.6pt;margin-top:-21pt;width:3in;height:22.6pt;z-index:-251548160;mso-position-horizontal-relative:text;mso-position-vertical-relative:text;mso-width-relative:margin;mso-height-relative:margin" strokecolor="white [3212]">
                  <v:fill opacity="0"/>
                  <v:textbox style="mso-next-textbox:#_x0000_s3628">
                    <w:txbxContent>
                      <w:p w:rsidR="00EE2D40" w:rsidRDefault="00EE2D40" w:rsidP="00CA1018">
                        <w:pPr>
                          <w:ind w:left="0" w:right="262"/>
                        </w:pPr>
                        <w:r>
                          <w:t>2.10. tabulas turpinājums</w:t>
                        </w:r>
                      </w:p>
                    </w:txbxContent>
                  </v:textbox>
                </v:shape>
              </w:pict>
            </w:r>
            <w:r w:rsidR="002110DA" w:rsidRPr="002110DA">
              <w:rPr>
                <w:rFonts w:eastAsia="Times New Roman"/>
                <w:szCs w:val="24"/>
                <w:lang w:eastAsia="lv-LV"/>
              </w:rPr>
              <w:t>3</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45</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CA1018">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49</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180</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1000</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50</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560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2000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51</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150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52</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300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1860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53</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440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54</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140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55</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390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2320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56</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3290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57</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3160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58</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190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345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45</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0,75</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59</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510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425</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2200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0,9</w:t>
            </w:r>
          </w:p>
        </w:tc>
      </w:tr>
      <w:tr w:rsidR="002110DA" w:rsidRPr="002110DA" w:rsidTr="002B58E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b/>
                <w:szCs w:val="24"/>
                <w:lang w:eastAsia="lv-LV"/>
              </w:rPr>
            </w:pPr>
            <w:r w:rsidRPr="002110DA">
              <w:rPr>
                <w:rFonts w:eastAsia="Times New Roman"/>
                <w:b/>
                <w:szCs w:val="24"/>
                <w:lang w:eastAsia="lv-LV"/>
              </w:rPr>
              <w:t>60</w:t>
            </w:r>
          </w:p>
        </w:tc>
        <w:tc>
          <w:tcPr>
            <w:tcW w:w="113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280</w:t>
            </w:r>
          </w:p>
        </w:tc>
        <w:tc>
          <w:tcPr>
            <w:tcW w:w="1062"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35</w:t>
            </w:r>
          </w:p>
        </w:tc>
        <w:tc>
          <w:tcPr>
            <w:tcW w:w="907"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380</w:t>
            </w:r>
          </w:p>
        </w:tc>
        <w:tc>
          <w:tcPr>
            <w:tcW w:w="826"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3210</w:t>
            </w:r>
          </w:p>
        </w:tc>
        <w:tc>
          <w:tcPr>
            <w:tcW w:w="96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3</w:t>
            </w:r>
          </w:p>
        </w:tc>
        <w:tc>
          <w:tcPr>
            <w:tcW w:w="981"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60</w:t>
            </w:r>
          </w:p>
        </w:tc>
        <w:tc>
          <w:tcPr>
            <w:tcW w:w="839" w:type="dxa"/>
            <w:tcBorders>
              <w:top w:val="nil"/>
              <w:left w:val="nil"/>
              <w:bottom w:val="single" w:sz="4" w:space="0" w:color="auto"/>
              <w:right w:val="single" w:sz="4" w:space="0" w:color="auto"/>
            </w:tcBorders>
            <w:shd w:val="clear" w:color="auto" w:fill="auto"/>
            <w:noWrap/>
            <w:vAlign w:val="center"/>
            <w:hideMark/>
          </w:tcPr>
          <w:p w:rsidR="002110DA" w:rsidRPr="002110DA" w:rsidRDefault="002110DA" w:rsidP="00FD4179">
            <w:pPr>
              <w:ind w:left="0" w:right="0"/>
              <w:jc w:val="center"/>
              <w:rPr>
                <w:rFonts w:eastAsia="Times New Roman"/>
                <w:szCs w:val="24"/>
                <w:lang w:eastAsia="lv-LV"/>
              </w:rPr>
            </w:pPr>
            <w:r w:rsidRPr="002110DA">
              <w:rPr>
                <w:rFonts w:eastAsia="Times New Roman"/>
                <w:szCs w:val="24"/>
                <w:lang w:eastAsia="lv-LV"/>
              </w:rPr>
              <w:t>0,8</w:t>
            </w:r>
          </w:p>
        </w:tc>
      </w:tr>
    </w:tbl>
    <w:p w:rsidR="00464FDB" w:rsidRPr="00CA1018" w:rsidRDefault="00464FDB" w:rsidP="00FD4179">
      <w:pPr>
        <w:ind w:left="0" w:right="0"/>
        <w:rPr>
          <w:sz w:val="8"/>
        </w:rPr>
      </w:pPr>
    </w:p>
    <w:p w:rsidR="00CF5F90" w:rsidRDefault="00CF5F90" w:rsidP="00FD4179">
      <w:pPr>
        <w:ind w:left="0" w:right="0"/>
      </w:pPr>
    </w:p>
    <w:p w:rsidR="007C4896" w:rsidRDefault="00CF5F90" w:rsidP="00FD4179">
      <w:pPr>
        <w:pStyle w:val="Heading3"/>
        <w:ind w:left="0" w:right="0"/>
      </w:pPr>
      <w:bookmarkStart w:id="108" w:name="_Toc326005457"/>
      <w:bookmarkStart w:id="109" w:name="_Toc326006267"/>
      <w:r>
        <w:t xml:space="preserve">11. </w:t>
      </w:r>
      <w:r w:rsidR="007C4896">
        <w:t>Uzdevums</w:t>
      </w:r>
      <w:bookmarkEnd w:id="108"/>
      <w:bookmarkEnd w:id="109"/>
      <w:r w:rsidR="007C4896" w:rsidRPr="007C4896">
        <w:t xml:space="preserve"> </w:t>
      </w:r>
    </w:p>
    <w:p w:rsidR="00E56244" w:rsidRDefault="00E56244" w:rsidP="00FD4179">
      <w:pPr>
        <w:ind w:left="0" w:right="0"/>
        <w:jc w:val="both"/>
        <w:rPr>
          <w:szCs w:val="24"/>
        </w:rPr>
      </w:pPr>
    </w:p>
    <w:p w:rsidR="00E56244" w:rsidRDefault="00E56244" w:rsidP="00FD4179">
      <w:pPr>
        <w:ind w:left="0" w:right="0" w:firstLine="851"/>
        <w:jc w:val="both"/>
        <w:rPr>
          <w:color w:val="000000"/>
          <w:spacing w:val="6"/>
        </w:rPr>
      </w:pPr>
      <w:r w:rsidRPr="00E27BAF">
        <w:rPr>
          <w:szCs w:val="24"/>
        </w:rPr>
        <w:t>Trīsfāzu</w:t>
      </w:r>
      <w:r>
        <w:rPr>
          <w:szCs w:val="24"/>
        </w:rPr>
        <w:t xml:space="preserve"> transformatoru</w:t>
      </w:r>
      <w:r w:rsidRPr="00E27BAF">
        <w:rPr>
          <w:szCs w:val="24"/>
        </w:rPr>
        <w:t xml:space="preserve"> raksturo sekojošie dati: </w:t>
      </w:r>
      <w:r w:rsidRPr="00E27BAF">
        <w:rPr>
          <w:i/>
          <w:szCs w:val="24"/>
        </w:rPr>
        <w:t>S</w:t>
      </w:r>
      <w:r w:rsidRPr="00E27BAF">
        <w:rPr>
          <w:i/>
          <w:szCs w:val="24"/>
          <w:vertAlign w:val="subscript"/>
        </w:rPr>
        <w:t>N</w:t>
      </w:r>
      <w:r w:rsidRPr="00E27BAF">
        <w:rPr>
          <w:szCs w:val="24"/>
        </w:rPr>
        <w:t xml:space="preserve">, </w:t>
      </w:r>
      <w:r w:rsidRPr="00E27BAF">
        <w:rPr>
          <w:i/>
          <w:szCs w:val="24"/>
        </w:rPr>
        <w:t>U</w:t>
      </w:r>
      <w:r w:rsidRPr="00E27BAF">
        <w:rPr>
          <w:szCs w:val="24"/>
          <w:vertAlign w:val="subscript"/>
        </w:rPr>
        <w:t>1</w:t>
      </w:r>
      <w:r w:rsidRPr="00E27BAF">
        <w:rPr>
          <w:i/>
          <w:szCs w:val="24"/>
          <w:vertAlign w:val="subscript"/>
        </w:rPr>
        <w:t>N</w:t>
      </w:r>
      <w:r w:rsidRPr="00E27BAF">
        <w:rPr>
          <w:szCs w:val="24"/>
        </w:rPr>
        <w:t xml:space="preserve">, </w:t>
      </w:r>
      <w:r w:rsidRPr="00E27BAF">
        <w:rPr>
          <w:i/>
          <w:szCs w:val="24"/>
        </w:rPr>
        <w:t>U</w:t>
      </w:r>
      <w:r w:rsidRPr="00E27BAF">
        <w:rPr>
          <w:szCs w:val="24"/>
          <w:vertAlign w:val="subscript"/>
        </w:rPr>
        <w:t>2</w:t>
      </w:r>
      <w:r w:rsidRPr="00E27BAF">
        <w:rPr>
          <w:i/>
          <w:szCs w:val="24"/>
          <w:vertAlign w:val="subscript"/>
        </w:rPr>
        <w:t>N</w:t>
      </w:r>
      <w:r w:rsidRPr="00E27BAF">
        <w:rPr>
          <w:szCs w:val="24"/>
        </w:rPr>
        <w:t xml:space="preserve">, </w:t>
      </w:r>
      <w:r w:rsidRPr="00E27BAF">
        <w:rPr>
          <w:i/>
          <w:szCs w:val="24"/>
        </w:rPr>
        <w:t>I</w:t>
      </w:r>
      <w:r w:rsidRPr="00E27BAF">
        <w:rPr>
          <w:szCs w:val="24"/>
          <w:vertAlign w:val="subscript"/>
        </w:rPr>
        <w:t>0</w:t>
      </w:r>
      <w:r w:rsidRPr="00E27BAF">
        <w:rPr>
          <w:szCs w:val="24"/>
        </w:rPr>
        <w:t xml:space="preserve">, </w:t>
      </w:r>
      <w:r w:rsidRPr="00E27BAF">
        <w:rPr>
          <w:i/>
          <w:szCs w:val="24"/>
        </w:rPr>
        <w:t>P</w:t>
      </w:r>
      <w:r w:rsidRPr="00E27BAF">
        <w:rPr>
          <w:szCs w:val="24"/>
          <w:vertAlign w:val="subscript"/>
        </w:rPr>
        <w:t>0</w:t>
      </w:r>
      <w:r w:rsidRPr="00E27BAF">
        <w:rPr>
          <w:szCs w:val="24"/>
        </w:rPr>
        <w:t xml:space="preserve">, </w:t>
      </w:r>
      <w:r w:rsidRPr="00E27BAF">
        <w:rPr>
          <w:i/>
          <w:szCs w:val="24"/>
        </w:rPr>
        <w:t>P</w:t>
      </w:r>
      <w:r w:rsidRPr="00E27BAF">
        <w:rPr>
          <w:i/>
          <w:szCs w:val="24"/>
          <w:vertAlign w:val="subscript"/>
        </w:rPr>
        <w:t>K</w:t>
      </w:r>
      <w:r w:rsidRPr="00E27BAF">
        <w:rPr>
          <w:szCs w:val="24"/>
        </w:rPr>
        <w:t>, tinuma slēguma grupa Y/Δ – 11. Atrast nominālo strāvu, tukšgaitas strāvu, fāzes spriegumus un fāzes strāvas.</w:t>
      </w:r>
      <w:r w:rsidRPr="00E56244">
        <w:rPr>
          <w:color w:val="000000"/>
          <w:spacing w:val="6"/>
        </w:rPr>
        <w:t xml:space="preserve"> </w:t>
      </w:r>
      <w:r w:rsidRPr="000434C6">
        <w:rPr>
          <w:color w:val="000000"/>
          <w:spacing w:val="6"/>
        </w:rPr>
        <w:t>Variantam</w:t>
      </w:r>
      <w:r>
        <w:rPr>
          <w:color w:val="000000"/>
          <w:spacing w:val="6"/>
        </w:rPr>
        <w:t xml:space="preserve"> atbilstoši izejas dati doti 2.11</w:t>
      </w:r>
      <w:r w:rsidRPr="000434C6">
        <w:rPr>
          <w:color w:val="000000"/>
          <w:spacing w:val="6"/>
        </w:rPr>
        <w:t>. tabulā</w:t>
      </w:r>
      <w:r>
        <w:rPr>
          <w:color w:val="000000"/>
          <w:spacing w:val="6"/>
        </w:rPr>
        <w:t>.</w:t>
      </w:r>
    </w:p>
    <w:p w:rsidR="006D5DB1" w:rsidRPr="00431AD7" w:rsidRDefault="006D5DB1" w:rsidP="00FD4179">
      <w:pPr>
        <w:ind w:left="0" w:right="0" w:firstLine="851"/>
        <w:jc w:val="both"/>
      </w:pPr>
    </w:p>
    <w:p w:rsidR="00E56244" w:rsidRPr="00F37BB4" w:rsidRDefault="00E56244" w:rsidP="00FD4179">
      <w:pPr>
        <w:ind w:left="0" w:right="0" w:firstLine="851"/>
        <w:jc w:val="right"/>
        <w:rPr>
          <w:szCs w:val="24"/>
        </w:rPr>
      </w:pPr>
      <w:r>
        <w:t>2.11</w:t>
      </w:r>
      <w:r w:rsidR="00CF5F90">
        <w:t>.</w:t>
      </w:r>
      <w:r>
        <w:t xml:space="preserve"> tabula</w:t>
      </w:r>
    </w:p>
    <w:tbl>
      <w:tblPr>
        <w:tblW w:w="7258" w:type="dxa"/>
        <w:jc w:val="center"/>
        <w:tblLook w:val="04A0" w:firstRow="1" w:lastRow="0" w:firstColumn="1" w:lastColumn="0" w:noHBand="0" w:noVBand="1"/>
      </w:tblPr>
      <w:tblGrid>
        <w:gridCol w:w="1067"/>
        <w:gridCol w:w="1442"/>
        <w:gridCol w:w="1146"/>
        <w:gridCol w:w="978"/>
        <w:gridCol w:w="890"/>
        <w:gridCol w:w="878"/>
        <w:gridCol w:w="857"/>
      </w:tblGrid>
      <w:tr w:rsidR="00E56244" w:rsidRPr="00E56244" w:rsidTr="00083068">
        <w:trPr>
          <w:trHeight w:val="170"/>
          <w:jc w:val="center"/>
        </w:trPr>
        <w:tc>
          <w:tcPr>
            <w:tcW w:w="1067" w:type="dxa"/>
            <w:tcBorders>
              <w:top w:val="nil"/>
              <w:left w:val="nil"/>
              <w:bottom w:val="nil"/>
              <w:right w:val="nil"/>
            </w:tcBorders>
            <w:shd w:val="clear" w:color="000000" w:fill="FFFFFF"/>
            <w:noWrap/>
            <w:vAlign w:val="center"/>
            <w:hideMark/>
          </w:tcPr>
          <w:p w:rsidR="00E56244" w:rsidRPr="00083068" w:rsidRDefault="00E56244" w:rsidP="00FD4179">
            <w:pPr>
              <w:ind w:left="0" w:right="0"/>
              <w:jc w:val="center"/>
              <w:rPr>
                <w:rFonts w:eastAsia="Times New Roman"/>
                <w:b/>
                <w:szCs w:val="24"/>
                <w:lang w:eastAsia="lv-LV"/>
              </w:rPr>
            </w:pPr>
          </w:p>
        </w:tc>
        <w:tc>
          <w:tcPr>
            <w:tcW w:w="6191"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6244" w:rsidRPr="00083068" w:rsidRDefault="00E56244" w:rsidP="00FD4179">
            <w:pPr>
              <w:ind w:left="0" w:right="0"/>
              <w:jc w:val="center"/>
              <w:rPr>
                <w:rFonts w:eastAsia="Times New Roman"/>
                <w:b/>
                <w:szCs w:val="24"/>
                <w:lang w:eastAsia="lv-LV"/>
              </w:rPr>
            </w:pPr>
            <w:r w:rsidRPr="00083068">
              <w:rPr>
                <w:rFonts w:eastAsia="Times New Roman"/>
                <w:b/>
                <w:szCs w:val="24"/>
                <w:lang w:eastAsia="lv-LV"/>
              </w:rPr>
              <w:t>Dotie lielumi</w:t>
            </w:r>
          </w:p>
        </w:tc>
      </w:tr>
      <w:tr w:rsidR="00E56244" w:rsidRPr="00E56244" w:rsidTr="00083068">
        <w:trPr>
          <w:trHeight w:val="170"/>
          <w:jc w:val="center"/>
        </w:trPr>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6244" w:rsidRPr="00083068" w:rsidRDefault="00E56244" w:rsidP="00FD4179">
            <w:pPr>
              <w:ind w:left="0" w:right="0"/>
              <w:jc w:val="center"/>
              <w:rPr>
                <w:rFonts w:eastAsia="Times New Roman"/>
                <w:b/>
                <w:szCs w:val="24"/>
                <w:lang w:eastAsia="lv-LV"/>
              </w:rPr>
            </w:pPr>
            <w:r w:rsidRPr="00083068">
              <w:rPr>
                <w:rFonts w:eastAsia="Times New Roman"/>
                <w:b/>
                <w:sz w:val="22"/>
                <w:szCs w:val="24"/>
                <w:lang w:eastAsia="lv-LV"/>
              </w:rPr>
              <w:t>Varianti</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083068" w:rsidRDefault="00E56244" w:rsidP="00FD4179">
            <w:pPr>
              <w:ind w:left="0" w:right="0"/>
              <w:jc w:val="center"/>
              <w:rPr>
                <w:rFonts w:eastAsia="Times New Roman"/>
                <w:b/>
                <w:szCs w:val="24"/>
                <w:lang w:eastAsia="lv-LV"/>
              </w:rPr>
            </w:pPr>
            <w:r w:rsidRPr="00083068">
              <w:rPr>
                <w:rFonts w:eastAsia="Times New Roman"/>
                <w:b/>
                <w:szCs w:val="24"/>
                <w:lang w:eastAsia="lv-LV"/>
              </w:rPr>
              <w:t>S</w:t>
            </w:r>
            <w:r w:rsidRPr="00083068">
              <w:rPr>
                <w:rFonts w:eastAsia="Times New Roman"/>
                <w:b/>
                <w:szCs w:val="24"/>
                <w:vertAlign w:val="subscript"/>
                <w:lang w:eastAsia="lv-LV"/>
              </w:rPr>
              <w:t>1N</w:t>
            </w:r>
            <w:r w:rsidRPr="00083068">
              <w:rPr>
                <w:rFonts w:eastAsia="Times New Roman"/>
                <w:b/>
                <w:szCs w:val="24"/>
                <w:lang w:eastAsia="lv-LV"/>
              </w:rPr>
              <w:t>, kV A</w:t>
            </w:r>
          </w:p>
        </w:tc>
        <w:tc>
          <w:tcPr>
            <w:tcW w:w="1146" w:type="dxa"/>
            <w:tcBorders>
              <w:top w:val="nil"/>
              <w:left w:val="nil"/>
              <w:bottom w:val="single" w:sz="4" w:space="0" w:color="auto"/>
              <w:right w:val="single" w:sz="4" w:space="0" w:color="auto"/>
            </w:tcBorders>
            <w:shd w:val="clear" w:color="000000" w:fill="FFFFFF"/>
            <w:noWrap/>
            <w:vAlign w:val="center"/>
            <w:hideMark/>
          </w:tcPr>
          <w:p w:rsidR="00E56244" w:rsidRPr="00083068" w:rsidRDefault="00E56244" w:rsidP="00FD4179">
            <w:pPr>
              <w:ind w:left="0" w:right="0"/>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1N</w:t>
            </w:r>
            <w:r w:rsidRPr="00083068">
              <w:rPr>
                <w:rFonts w:eastAsia="Times New Roman"/>
                <w:b/>
                <w:szCs w:val="24"/>
                <w:lang w:eastAsia="lv-LV"/>
              </w:rPr>
              <w:t>, kV</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083068" w:rsidRDefault="00E56244" w:rsidP="00FD4179">
            <w:pPr>
              <w:ind w:left="0" w:right="0"/>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2N</w:t>
            </w:r>
            <w:r w:rsidRPr="00083068">
              <w:rPr>
                <w:rFonts w:eastAsia="Times New Roman"/>
                <w:b/>
                <w:szCs w:val="24"/>
                <w:lang w:eastAsia="lv-LV"/>
              </w:rPr>
              <w:t>, V</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083068" w:rsidRDefault="00E56244" w:rsidP="00FD4179">
            <w:pPr>
              <w:ind w:left="0" w:right="0"/>
              <w:jc w:val="center"/>
              <w:rPr>
                <w:rFonts w:eastAsia="Times New Roman"/>
                <w:b/>
                <w:szCs w:val="24"/>
                <w:lang w:eastAsia="lv-LV"/>
              </w:rPr>
            </w:pPr>
            <w:r w:rsidRPr="00083068">
              <w:rPr>
                <w:rFonts w:eastAsia="Times New Roman"/>
                <w:b/>
                <w:szCs w:val="24"/>
                <w:lang w:eastAsia="lv-LV"/>
              </w:rPr>
              <w:t>P</w:t>
            </w:r>
            <w:r w:rsidRPr="00083068">
              <w:rPr>
                <w:rFonts w:eastAsia="Times New Roman"/>
                <w:b/>
                <w:szCs w:val="24"/>
                <w:vertAlign w:val="subscript"/>
                <w:lang w:eastAsia="lv-LV"/>
              </w:rPr>
              <w:t>0</w:t>
            </w:r>
            <w:r w:rsidRPr="00083068">
              <w:rPr>
                <w:rFonts w:eastAsia="Times New Roman"/>
                <w:b/>
                <w:szCs w:val="24"/>
                <w:lang w:eastAsia="lv-LV"/>
              </w:rPr>
              <w:t>, W</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083068" w:rsidRDefault="00E56244" w:rsidP="00FD4179">
            <w:pPr>
              <w:ind w:left="0" w:right="0"/>
              <w:jc w:val="center"/>
              <w:rPr>
                <w:rFonts w:eastAsia="Times New Roman"/>
                <w:b/>
                <w:szCs w:val="24"/>
                <w:lang w:eastAsia="lv-LV"/>
              </w:rPr>
            </w:pPr>
            <w:r w:rsidRPr="00083068">
              <w:rPr>
                <w:rFonts w:eastAsia="Times New Roman"/>
                <w:b/>
                <w:szCs w:val="24"/>
                <w:lang w:eastAsia="lv-LV"/>
              </w:rPr>
              <w:t>P</w:t>
            </w:r>
            <w:r w:rsidRPr="00083068">
              <w:rPr>
                <w:rFonts w:eastAsia="Times New Roman"/>
                <w:b/>
                <w:szCs w:val="24"/>
                <w:vertAlign w:val="subscript"/>
                <w:lang w:eastAsia="lv-LV"/>
              </w:rPr>
              <w:t>k</w:t>
            </w:r>
            <w:r w:rsidRPr="00083068">
              <w:rPr>
                <w:rFonts w:eastAsia="Times New Roman"/>
                <w:b/>
                <w:szCs w:val="24"/>
                <w:lang w:eastAsia="lv-LV"/>
              </w:rPr>
              <w:t>, W</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083068" w:rsidRDefault="00E56244" w:rsidP="00FD4179">
            <w:pPr>
              <w:ind w:left="0" w:right="0"/>
              <w:jc w:val="center"/>
              <w:rPr>
                <w:rFonts w:eastAsia="Times New Roman"/>
                <w:b/>
                <w:szCs w:val="24"/>
                <w:lang w:eastAsia="lv-LV"/>
              </w:rPr>
            </w:pPr>
            <w:r w:rsidRPr="00083068">
              <w:rPr>
                <w:rFonts w:eastAsia="Times New Roman"/>
                <w:b/>
                <w:szCs w:val="24"/>
                <w:lang w:eastAsia="lv-LV"/>
              </w:rPr>
              <w:t>I</w:t>
            </w:r>
            <w:r w:rsidRPr="00083068">
              <w:rPr>
                <w:rFonts w:eastAsia="Times New Roman"/>
                <w:b/>
                <w:szCs w:val="24"/>
                <w:vertAlign w:val="subscript"/>
                <w:lang w:eastAsia="lv-LV"/>
              </w:rPr>
              <w:t>0</w:t>
            </w:r>
            <w:r w:rsidRPr="00083068">
              <w:rPr>
                <w:rFonts w:eastAsia="Times New Roman"/>
                <w:b/>
                <w:szCs w:val="24"/>
                <w:lang w:eastAsia="lv-LV"/>
              </w:rPr>
              <w:t>, %</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35</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501</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1208</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12,3</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300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11,4</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440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1860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9,7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13,8</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6</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390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2100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7</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420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2320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10,2</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8</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3290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11,7</w:t>
            </w:r>
          </w:p>
        </w:tc>
      </w:tr>
      <w:tr w:rsidR="00E56244" w:rsidRPr="00E56244" w:rsidTr="00CA101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9</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345</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14,1</w:t>
            </w:r>
          </w:p>
        </w:tc>
      </w:tr>
      <w:tr w:rsidR="00E56244" w:rsidRPr="00E56244" w:rsidTr="00CA1018">
        <w:trPr>
          <w:trHeight w:val="170"/>
          <w:jc w:val="center"/>
        </w:trPr>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C67FEF" w:rsidP="00FD4179">
            <w:pPr>
              <w:ind w:left="0" w:right="0"/>
              <w:jc w:val="center"/>
              <w:rPr>
                <w:rFonts w:eastAsia="Times New Roman"/>
                <w:szCs w:val="24"/>
                <w:lang w:eastAsia="lv-LV"/>
              </w:rPr>
            </w:pPr>
            <w:r>
              <w:rPr>
                <w:rFonts w:eastAsia="Times New Roman"/>
                <w:b/>
                <w:noProof/>
                <w:szCs w:val="24"/>
                <w:lang w:eastAsia="lv-LV"/>
              </w:rPr>
              <w:pict>
                <v:shape id="_x0000_s3927" type="#_x0000_t202" style="position:absolute;left:0;text-align:left;margin-left:24.7pt;margin-top:-20.35pt;width:3in;height:22.6pt;z-index:-251543040;mso-position-horizontal-relative:text;mso-position-vertical-relative:text;mso-width-relative:margin;mso-height-relative:margin" strokecolor="white [3212]">
                  <v:fill opacity="0"/>
                  <v:textbox style="mso-next-textbox:#_x0000_s3927">
                    <w:txbxContent>
                      <w:p w:rsidR="00EE2D40" w:rsidRDefault="00EE2D40" w:rsidP="006C0687">
                        <w:pPr>
                          <w:ind w:left="0" w:right="262"/>
                        </w:pPr>
                        <w:r>
                          <w:t>2.11. tabulas turpinājums</w:t>
                        </w:r>
                      </w:p>
                    </w:txbxContent>
                  </v:textbox>
                </v:shape>
              </w:pict>
            </w:r>
            <w:r w:rsidR="00E56244" w:rsidRPr="00E56244">
              <w:rPr>
                <w:rFonts w:eastAsia="Times New Roman"/>
                <w:szCs w:val="24"/>
                <w:lang w:eastAsia="lv-LV"/>
              </w:rPr>
              <w:t>425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3200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11,1</w:t>
            </w:r>
          </w:p>
        </w:tc>
      </w:tr>
      <w:tr w:rsidR="00E56244" w:rsidRPr="00E56244" w:rsidTr="00CA1018">
        <w:trPr>
          <w:trHeight w:val="170"/>
          <w:jc w:val="center"/>
        </w:trPr>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lastRenderedPageBreak/>
              <w:t>11</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12,3</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12</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560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3210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11,4</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13</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9,7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14</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300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13,8</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15</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440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16</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1860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10,2</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17</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390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18</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420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2100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14,1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19</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2320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20</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345</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3290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12,3</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21</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425</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11,4</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22</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9,7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23</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560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13,8</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24</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3210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25</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300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10,2</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26</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440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27</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14,1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28</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390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1860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11,1</w:t>
            </w:r>
          </w:p>
        </w:tc>
      </w:tr>
      <w:tr w:rsidR="00E56244" w:rsidRPr="00E56244" w:rsidTr="00083068">
        <w:trPr>
          <w:trHeight w:val="170"/>
          <w:jc w:val="center"/>
        </w:trPr>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29</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420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12,3</w:t>
            </w:r>
          </w:p>
        </w:tc>
      </w:tr>
      <w:tr w:rsidR="00E56244" w:rsidRPr="00E56244" w:rsidTr="00083068">
        <w:trPr>
          <w:trHeight w:val="170"/>
          <w:jc w:val="center"/>
        </w:trPr>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30</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2100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11,4</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31</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345</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2320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9,7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32</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425</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3290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13,8</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33</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34</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560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10,2</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35</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36</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300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3210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14,1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37</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440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38</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12,3</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39</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390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11,4</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40</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420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1860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9,7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41</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13,8</w:t>
            </w:r>
          </w:p>
        </w:tc>
      </w:tr>
      <w:tr w:rsidR="00E56244" w:rsidRPr="00E56244" w:rsidTr="00CA101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42</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345</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2100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12,1</w:t>
            </w:r>
          </w:p>
        </w:tc>
      </w:tr>
      <w:tr w:rsidR="00E56244" w:rsidRPr="00E56244" w:rsidTr="00CA1018">
        <w:trPr>
          <w:trHeight w:val="170"/>
          <w:jc w:val="center"/>
        </w:trPr>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43</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C67FEF" w:rsidP="00FD4179">
            <w:pPr>
              <w:ind w:left="0" w:right="0"/>
              <w:jc w:val="center"/>
              <w:rPr>
                <w:rFonts w:eastAsia="Times New Roman"/>
                <w:szCs w:val="24"/>
                <w:lang w:eastAsia="lv-LV"/>
              </w:rPr>
            </w:pPr>
            <w:r>
              <w:rPr>
                <w:rFonts w:eastAsia="Times New Roman"/>
                <w:b/>
                <w:noProof/>
                <w:szCs w:val="24"/>
                <w:lang w:eastAsia="lv-LV"/>
              </w:rPr>
              <w:pict>
                <v:shape id="_x0000_s3928" type="#_x0000_t202" style="position:absolute;left:0;text-align:left;margin-left:25.5pt;margin-top:-22.7pt;width:3in;height:22.6pt;z-index:-251542016;mso-position-horizontal-relative:text;mso-position-vertical-relative:text;mso-width-relative:margin;mso-height-relative:margin" strokecolor="white [3212]">
                  <v:fill opacity="0"/>
                  <v:textbox style="mso-next-textbox:#_x0000_s3928">
                    <w:txbxContent>
                      <w:p w:rsidR="00EE2D40" w:rsidRDefault="00EE2D40" w:rsidP="006C0687">
                        <w:pPr>
                          <w:ind w:left="0" w:right="262"/>
                        </w:pPr>
                        <w:r>
                          <w:t>2.11. tabulas turpinājums</w:t>
                        </w:r>
                      </w:p>
                    </w:txbxContent>
                  </v:textbox>
                </v:shape>
              </w:pict>
            </w:r>
            <w:r w:rsidR="00E56244" w:rsidRPr="00E56244">
              <w:rPr>
                <w:rFonts w:eastAsia="Times New Roman"/>
                <w:szCs w:val="24"/>
                <w:lang w:eastAsia="lv-LV"/>
              </w:rPr>
              <w:t>425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2320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10,2</w:t>
            </w:r>
          </w:p>
        </w:tc>
      </w:tr>
      <w:tr w:rsidR="00E56244" w:rsidRPr="00E56244" w:rsidTr="00CA1018">
        <w:trPr>
          <w:trHeight w:val="170"/>
          <w:jc w:val="center"/>
        </w:trPr>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lastRenderedPageBreak/>
              <w:t>44</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3290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45</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560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14,1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46</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47</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300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12,3</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48</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560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3210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11,4</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49</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9,7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50</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560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13,8</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51</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52</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300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1860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10,2</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53</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440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54</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2100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14,1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55</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390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2320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11,1</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56</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55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420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3290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12,3</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57</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190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3160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11,4</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58</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45</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400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345</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9,7</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59</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230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425</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13,8</w:t>
            </w:r>
          </w:p>
        </w:tc>
      </w:tr>
      <w:tr w:rsidR="00E56244" w:rsidRPr="00E56244" w:rsidTr="00083068">
        <w:trPr>
          <w:trHeight w:val="170"/>
          <w:jc w:val="center"/>
        </w:trPr>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b/>
                <w:szCs w:val="24"/>
                <w:lang w:eastAsia="lv-LV"/>
              </w:rPr>
            </w:pPr>
            <w:r w:rsidRPr="00E56244">
              <w:rPr>
                <w:rFonts w:eastAsia="Times New Roman"/>
                <w:b/>
                <w:szCs w:val="24"/>
                <w:lang w:eastAsia="lv-LV"/>
              </w:rPr>
              <w:t>60</w:t>
            </w:r>
          </w:p>
        </w:tc>
        <w:tc>
          <w:tcPr>
            <w:tcW w:w="1442"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60</w:t>
            </w:r>
          </w:p>
        </w:tc>
        <w:tc>
          <w:tcPr>
            <w:tcW w:w="1146"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10</w:t>
            </w:r>
          </w:p>
        </w:tc>
        <w:tc>
          <w:tcPr>
            <w:tcW w:w="9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220</w:t>
            </w:r>
          </w:p>
        </w:tc>
        <w:tc>
          <w:tcPr>
            <w:tcW w:w="890"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380</w:t>
            </w:r>
          </w:p>
        </w:tc>
        <w:tc>
          <w:tcPr>
            <w:tcW w:w="878"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3210</w:t>
            </w:r>
          </w:p>
        </w:tc>
        <w:tc>
          <w:tcPr>
            <w:tcW w:w="857" w:type="dxa"/>
            <w:tcBorders>
              <w:top w:val="nil"/>
              <w:left w:val="nil"/>
              <w:bottom w:val="single" w:sz="4" w:space="0" w:color="auto"/>
              <w:right w:val="single" w:sz="4" w:space="0" w:color="auto"/>
            </w:tcBorders>
            <w:shd w:val="clear" w:color="auto" w:fill="auto"/>
            <w:noWrap/>
            <w:vAlign w:val="center"/>
            <w:hideMark/>
          </w:tcPr>
          <w:p w:rsidR="00E56244" w:rsidRPr="00E56244" w:rsidRDefault="00E56244" w:rsidP="00FD4179">
            <w:pPr>
              <w:ind w:left="0" w:right="0"/>
              <w:jc w:val="center"/>
              <w:rPr>
                <w:rFonts w:eastAsia="Times New Roman"/>
                <w:szCs w:val="24"/>
                <w:lang w:eastAsia="lv-LV"/>
              </w:rPr>
            </w:pPr>
            <w:r w:rsidRPr="00E56244">
              <w:rPr>
                <w:rFonts w:eastAsia="Times New Roman"/>
                <w:szCs w:val="24"/>
                <w:lang w:eastAsia="lv-LV"/>
              </w:rPr>
              <w:t>12,1</w:t>
            </w:r>
          </w:p>
        </w:tc>
      </w:tr>
    </w:tbl>
    <w:p w:rsidR="00C919A9" w:rsidRPr="00C919A9" w:rsidRDefault="00C919A9" w:rsidP="00FD4179">
      <w:pPr>
        <w:ind w:left="0" w:right="0"/>
      </w:pPr>
    </w:p>
    <w:p w:rsidR="007C4896" w:rsidRDefault="00CF5F90" w:rsidP="00FD4179">
      <w:pPr>
        <w:pStyle w:val="Heading3"/>
        <w:ind w:left="0" w:right="0"/>
      </w:pPr>
      <w:bookmarkStart w:id="110" w:name="_Toc326005458"/>
      <w:bookmarkStart w:id="111" w:name="_Toc326006268"/>
      <w:r>
        <w:t xml:space="preserve">12. </w:t>
      </w:r>
      <w:r w:rsidR="007C4896">
        <w:t>Uzdevums</w:t>
      </w:r>
      <w:bookmarkEnd w:id="110"/>
      <w:bookmarkEnd w:id="111"/>
      <w:r w:rsidR="007C4896" w:rsidRPr="007C4896">
        <w:t xml:space="preserve"> </w:t>
      </w:r>
    </w:p>
    <w:p w:rsidR="00CF4F6C" w:rsidRDefault="00CF4F6C" w:rsidP="00FD4179">
      <w:pPr>
        <w:ind w:left="0" w:right="0"/>
        <w:rPr>
          <w:szCs w:val="24"/>
        </w:rPr>
      </w:pPr>
    </w:p>
    <w:p w:rsidR="00464FDB" w:rsidRDefault="00CF4F6C" w:rsidP="00FD4179">
      <w:pPr>
        <w:ind w:left="0" w:right="0" w:firstLine="851"/>
        <w:jc w:val="both"/>
        <w:rPr>
          <w:color w:val="000000"/>
          <w:spacing w:val="6"/>
        </w:rPr>
      </w:pPr>
      <w:r w:rsidRPr="00E27BAF">
        <w:rPr>
          <w:szCs w:val="24"/>
        </w:rPr>
        <w:t xml:space="preserve">Atrast trīsfāzu transformatoram slodzes koeficientu </w:t>
      </w:r>
      <w:r w:rsidRPr="00E27BAF">
        <w:rPr>
          <w:i/>
          <w:szCs w:val="24"/>
        </w:rPr>
        <w:t>k</w:t>
      </w:r>
      <w:r w:rsidRPr="00E27BAF">
        <w:rPr>
          <w:i/>
          <w:szCs w:val="24"/>
          <w:vertAlign w:val="subscript"/>
        </w:rPr>
        <w:t>n</w:t>
      </w:r>
      <w:r w:rsidRPr="00E27BAF">
        <w:rPr>
          <w:szCs w:val="24"/>
        </w:rPr>
        <w:t xml:space="preserve">, kurš atbilst maksimālajam lietderības koeficientam un maksimālo lietderības koeficienta vērtību, ja </w:t>
      </w:r>
      <w:r w:rsidR="00D30713">
        <w:rPr>
          <w:szCs w:val="24"/>
        </w:rPr>
        <w:t xml:space="preserve">dots </w:t>
      </w:r>
      <w:r w:rsidRPr="00E27BAF">
        <w:rPr>
          <w:szCs w:val="24"/>
        </w:rPr>
        <w:t>cos</w:t>
      </w:r>
      <w:r w:rsidRPr="00E27BAF">
        <w:rPr>
          <w:i/>
          <w:szCs w:val="24"/>
        </w:rPr>
        <w:t>φ</w:t>
      </w:r>
      <w:r w:rsidRPr="00E27BAF">
        <w:rPr>
          <w:i/>
          <w:szCs w:val="24"/>
          <w:vertAlign w:val="subscript"/>
        </w:rPr>
        <w:t>sl</w:t>
      </w:r>
      <w:r w:rsidRPr="00E27BAF">
        <w:rPr>
          <w:szCs w:val="24"/>
        </w:rPr>
        <w:t>.</w:t>
      </w:r>
      <w:r>
        <w:rPr>
          <w:szCs w:val="24"/>
        </w:rPr>
        <w:t xml:space="preserve"> </w:t>
      </w:r>
      <w:r w:rsidRPr="00E27BAF">
        <w:rPr>
          <w:szCs w:val="24"/>
        </w:rPr>
        <w:t>Transformatora tehniskie dati:</w:t>
      </w:r>
      <w:r w:rsidRPr="00E27BAF">
        <w:rPr>
          <w:i/>
          <w:szCs w:val="24"/>
        </w:rPr>
        <w:t xml:space="preserve"> S</w:t>
      </w:r>
      <w:r w:rsidRPr="00E27BAF">
        <w:rPr>
          <w:i/>
          <w:szCs w:val="24"/>
          <w:vertAlign w:val="subscript"/>
        </w:rPr>
        <w:t>N</w:t>
      </w:r>
      <w:r w:rsidRPr="00E27BAF">
        <w:rPr>
          <w:szCs w:val="24"/>
        </w:rPr>
        <w:t xml:space="preserve">, </w:t>
      </w:r>
      <w:r w:rsidRPr="00E27BAF">
        <w:rPr>
          <w:i/>
          <w:szCs w:val="24"/>
        </w:rPr>
        <w:t>U</w:t>
      </w:r>
      <w:r w:rsidRPr="00E27BAF">
        <w:rPr>
          <w:szCs w:val="24"/>
          <w:vertAlign w:val="subscript"/>
        </w:rPr>
        <w:t>1</w:t>
      </w:r>
      <w:r w:rsidRPr="00E27BAF">
        <w:rPr>
          <w:i/>
          <w:szCs w:val="24"/>
          <w:vertAlign w:val="subscript"/>
        </w:rPr>
        <w:t>N</w:t>
      </w:r>
      <w:r w:rsidRPr="00E27BAF">
        <w:rPr>
          <w:szCs w:val="24"/>
        </w:rPr>
        <w:t xml:space="preserve">, </w:t>
      </w:r>
      <w:r w:rsidRPr="00E27BAF">
        <w:rPr>
          <w:i/>
          <w:szCs w:val="24"/>
        </w:rPr>
        <w:t>U</w:t>
      </w:r>
      <w:r w:rsidRPr="00E27BAF">
        <w:rPr>
          <w:szCs w:val="24"/>
          <w:vertAlign w:val="subscript"/>
        </w:rPr>
        <w:t>2</w:t>
      </w:r>
      <w:r w:rsidRPr="00E27BAF">
        <w:rPr>
          <w:i/>
          <w:szCs w:val="24"/>
          <w:vertAlign w:val="subscript"/>
        </w:rPr>
        <w:t>N</w:t>
      </w:r>
      <w:r w:rsidRPr="00E27BAF">
        <w:rPr>
          <w:szCs w:val="24"/>
        </w:rPr>
        <w:t xml:space="preserve">, </w:t>
      </w:r>
      <w:r w:rsidRPr="00E27BAF">
        <w:rPr>
          <w:i/>
          <w:szCs w:val="24"/>
        </w:rPr>
        <w:t>U</w:t>
      </w:r>
      <w:r w:rsidRPr="00E27BAF">
        <w:rPr>
          <w:i/>
          <w:szCs w:val="24"/>
          <w:vertAlign w:val="subscript"/>
        </w:rPr>
        <w:t>K%</w:t>
      </w:r>
      <w:r w:rsidRPr="00E27BAF">
        <w:rPr>
          <w:szCs w:val="24"/>
        </w:rPr>
        <w:t xml:space="preserve">, </w:t>
      </w:r>
      <w:r w:rsidRPr="00E27BAF">
        <w:rPr>
          <w:i/>
          <w:szCs w:val="24"/>
        </w:rPr>
        <w:t>P</w:t>
      </w:r>
      <w:r w:rsidRPr="00E27BAF">
        <w:rPr>
          <w:szCs w:val="24"/>
          <w:vertAlign w:val="subscript"/>
        </w:rPr>
        <w:t>0</w:t>
      </w:r>
      <w:r w:rsidRPr="00E27BAF">
        <w:rPr>
          <w:szCs w:val="24"/>
        </w:rPr>
        <w:t>,</w:t>
      </w:r>
      <w:r w:rsidR="00D30713">
        <w:rPr>
          <w:szCs w:val="24"/>
        </w:rPr>
        <w:t xml:space="preserve"> un</w:t>
      </w:r>
      <w:r w:rsidRPr="00E27BAF">
        <w:rPr>
          <w:szCs w:val="24"/>
        </w:rPr>
        <w:t xml:space="preserve"> </w:t>
      </w:r>
      <w:r w:rsidRPr="00E27BAF">
        <w:rPr>
          <w:i/>
          <w:szCs w:val="24"/>
        </w:rPr>
        <w:t>P</w:t>
      </w:r>
      <w:r w:rsidRPr="00E27BAF">
        <w:rPr>
          <w:i/>
          <w:szCs w:val="24"/>
          <w:vertAlign w:val="subscript"/>
        </w:rPr>
        <w:t>K</w:t>
      </w:r>
      <w:r w:rsidRPr="00E27BAF">
        <w:rPr>
          <w:szCs w:val="24"/>
        </w:rPr>
        <w:t>.</w:t>
      </w:r>
      <w:r w:rsidR="00D30713" w:rsidRPr="00D30713">
        <w:rPr>
          <w:color w:val="000000"/>
          <w:spacing w:val="6"/>
        </w:rPr>
        <w:t xml:space="preserve"> </w:t>
      </w:r>
      <w:r w:rsidR="00D30713" w:rsidRPr="000434C6">
        <w:rPr>
          <w:color w:val="000000"/>
          <w:spacing w:val="6"/>
        </w:rPr>
        <w:t>Variantam</w:t>
      </w:r>
      <w:r w:rsidR="00D30713">
        <w:rPr>
          <w:color w:val="000000"/>
          <w:spacing w:val="6"/>
        </w:rPr>
        <w:t xml:space="preserve"> atbilstoši izejas dati doti 2.12</w:t>
      </w:r>
      <w:r w:rsidR="00D30713" w:rsidRPr="000434C6">
        <w:rPr>
          <w:color w:val="000000"/>
          <w:spacing w:val="6"/>
        </w:rPr>
        <w:t>. tabulā</w:t>
      </w:r>
      <w:r w:rsidR="00CF5F90">
        <w:rPr>
          <w:color w:val="000000"/>
          <w:spacing w:val="6"/>
        </w:rPr>
        <w:t>.</w:t>
      </w:r>
    </w:p>
    <w:p w:rsidR="006D5DB1" w:rsidRDefault="006D5DB1" w:rsidP="00FD4179">
      <w:pPr>
        <w:ind w:left="0" w:right="0" w:firstLine="851"/>
        <w:jc w:val="both"/>
      </w:pPr>
    </w:p>
    <w:p w:rsidR="00D30713" w:rsidRPr="00F37BB4" w:rsidRDefault="00D30713" w:rsidP="00FD4179">
      <w:pPr>
        <w:ind w:left="0" w:right="0" w:firstLine="851"/>
        <w:jc w:val="right"/>
        <w:rPr>
          <w:szCs w:val="24"/>
        </w:rPr>
      </w:pPr>
      <w:r>
        <w:t>2.12</w:t>
      </w:r>
      <w:r w:rsidR="00CF5F90">
        <w:t>.</w:t>
      </w:r>
      <w:r>
        <w:t xml:space="preserve"> tabula</w:t>
      </w:r>
    </w:p>
    <w:tbl>
      <w:tblPr>
        <w:tblW w:w="7995" w:type="dxa"/>
        <w:jc w:val="center"/>
        <w:tblLook w:val="04A0" w:firstRow="1" w:lastRow="0" w:firstColumn="1" w:lastColumn="0" w:noHBand="0" w:noVBand="1"/>
      </w:tblPr>
      <w:tblGrid>
        <w:gridCol w:w="1023"/>
        <w:gridCol w:w="1292"/>
        <w:gridCol w:w="1578"/>
        <w:gridCol w:w="1005"/>
        <w:gridCol w:w="1148"/>
        <w:gridCol w:w="930"/>
        <w:gridCol w:w="1019"/>
      </w:tblGrid>
      <w:tr w:rsidR="00CF4F6C" w:rsidRPr="00CF4F6C" w:rsidTr="00083068">
        <w:trPr>
          <w:trHeight w:val="170"/>
          <w:jc w:val="center"/>
        </w:trPr>
        <w:tc>
          <w:tcPr>
            <w:tcW w:w="1023" w:type="dxa"/>
            <w:tcBorders>
              <w:top w:val="nil"/>
              <w:left w:val="nil"/>
              <w:bottom w:val="nil"/>
              <w:right w:val="nil"/>
            </w:tcBorders>
            <w:shd w:val="clear" w:color="000000" w:fill="FFFFFF"/>
            <w:noWrap/>
            <w:vAlign w:val="center"/>
            <w:hideMark/>
          </w:tcPr>
          <w:p w:rsidR="00CF4F6C" w:rsidRPr="00083068" w:rsidRDefault="00CF4F6C" w:rsidP="00FD4179">
            <w:pPr>
              <w:ind w:left="0" w:right="0"/>
              <w:jc w:val="center"/>
              <w:rPr>
                <w:rFonts w:eastAsia="Times New Roman"/>
                <w:b/>
                <w:szCs w:val="24"/>
                <w:lang w:eastAsia="lv-LV"/>
              </w:rPr>
            </w:pPr>
          </w:p>
        </w:tc>
        <w:tc>
          <w:tcPr>
            <w:tcW w:w="6972"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4F6C" w:rsidRPr="00083068" w:rsidRDefault="00CF4F6C" w:rsidP="00FD4179">
            <w:pPr>
              <w:ind w:left="0" w:right="0"/>
              <w:jc w:val="center"/>
              <w:rPr>
                <w:rFonts w:eastAsia="Times New Roman"/>
                <w:b/>
                <w:szCs w:val="24"/>
                <w:lang w:eastAsia="lv-LV"/>
              </w:rPr>
            </w:pPr>
            <w:r w:rsidRPr="00083068">
              <w:rPr>
                <w:rFonts w:eastAsia="Times New Roman"/>
                <w:b/>
                <w:szCs w:val="24"/>
                <w:lang w:eastAsia="lv-LV"/>
              </w:rPr>
              <w:t>Dotie lielumi</w:t>
            </w:r>
          </w:p>
        </w:tc>
      </w:tr>
      <w:tr w:rsidR="00CF4F6C" w:rsidRPr="00CF4F6C" w:rsidTr="00083068">
        <w:trPr>
          <w:trHeight w:val="170"/>
          <w:jc w:val="center"/>
        </w:trPr>
        <w:tc>
          <w:tcPr>
            <w:tcW w:w="10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4F6C" w:rsidRPr="00083068" w:rsidRDefault="00CF4F6C" w:rsidP="00FD4179">
            <w:pPr>
              <w:ind w:left="0" w:right="0"/>
              <w:jc w:val="center"/>
              <w:rPr>
                <w:rFonts w:eastAsia="Times New Roman"/>
                <w:b/>
                <w:szCs w:val="24"/>
                <w:lang w:eastAsia="lv-LV"/>
              </w:rPr>
            </w:pPr>
            <w:r w:rsidRPr="00083068">
              <w:rPr>
                <w:rFonts w:eastAsia="Times New Roman"/>
                <w:b/>
                <w:sz w:val="22"/>
                <w:szCs w:val="24"/>
                <w:lang w:eastAsia="lv-LV"/>
              </w:rPr>
              <w:t>Varianti</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083068" w:rsidRDefault="00CF4F6C" w:rsidP="00FD4179">
            <w:pPr>
              <w:ind w:left="0" w:right="0"/>
              <w:jc w:val="center"/>
              <w:rPr>
                <w:rFonts w:eastAsia="Times New Roman"/>
                <w:b/>
                <w:szCs w:val="24"/>
                <w:lang w:eastAsia="lv-LV"/>
              </w:rPr>
            </w:pPr>
            <w:r w:rsidRPr="00083068">
              <w:rPr>
                <w:rFonts w:eastAsia="Times New Roman"/>
                <w:b/>
                <w:szCs w:val="24"/>
                <w:lang w:eastAsia="lv-LV"/>
              </w:rPr>
              <w:t>S</w:t>
            </w:r>
            <w:r w:rsidRPr="00083068">
              <w:rPr>
                <w:rFonts w:eastAsia="Times New Roman"/>
                <w:b/>
                <w:szCs w:val="24"/>
                <w:vertAlign w:val="subscript"/>
                <w:lang w:eastAsia="lv-LV"/>
              </w:rPr>
              <w:t>1N</w:t>
            </w:r>
            <w:r w:rsidRPr="00083068">
              <w:rPr>
                <w:rFonts w:eastAsia="Times New Roman"/>
                <w:b/>
                <w:szCs w:val="24"/>
                <w:lang w:eastAsia="lv-LV"/>
              </w:rPr>
              <w:t>, kVA</w:t>
            </w:r>
          </w:p>
        </w:tc>
        <w:tc>
          <w:tcPr>
            <w:tcW w:w="1578" w:type="dxa"/>
            <w:tcBorders>
              <w:top w:val="nil"/>
              <w:left w:val="nil"/>
              <w:bottom w:val="single" w:sz="4" w:space="0" w:color="auto"/>
              <w:right w:val="single" w:sz="4" w:space="0" w:color="auto"/>
            </w:tcBorders>
            <w:shd w:val="clear" w:color="000000" w:fill="FFFFFF"/>
            <w:noWrap/>
            <w:vAlign w:val="center"/>
            <w:hideMark/>
          </w:tcPr>
          <w:p w:rsidR="00CF4F6C" w:rsidRPr="00083068" w:rsidRDefault="00CF4F6C" w:rsidP="00FD4179">
            <w:pPr>
              <w:ind w:left="0" w:right="0"/>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1N</w:t>
            </w:r>
            <w:r w:rsidRPr="00083068">
              <w:rPr>
                <w:rFonts w:eastAsia="Times New Roman"/>
                <w:b/>
                <w:szCs w:val="24"/>
                <w:lang w:eastAsia="lv-LV"/>
              </w:rPr>
              <w:t>/U</w:t>
            </w:r>
            <w:r w:rsidRPr="00083068">
              <w:rPr>
                <w:rFonts w:eastAsia="Times New Roman"/>
                <w:b/>
                <w:szCs w:val="24"/>
                <w:vertAlign w:val="subscript"/>
                <w:lang w:eastAsia="lv-LV"/>
              </w:rPr>
              <w:t>2N</w:t>
            </w:r>
            <w:r w:rsidRPr="00083068">
              <w:rPr>
                <w:rFonts w:eastAsia="Times New Roman"/>
                <w:b/>
                <w:szCs w:val="24"/>
                <w:lang w:eastAsia="lv-LV"/>
              </w:rPr>
              <w:t>, kV</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083068" w:rsidRDefault="00CF4F6C" w:rsidP="00FD4179">
            <w:pPr>
              <w:ind w:left="0" w:right="0"/>
              <w:jc w:val="center"/>
              <w:rPr>
                <w:rFonts w:eastAsia="Times New Roman"/>
                <w:b/>
                <w:szCs w:val="24"/>
                <w:lang w:eastAsia="lv-LV"/>
              </w:rPr>
            </w:pPr>
            <w:r w:rsidRPr="00083068">
              <w:rPr>
                <w:rFonts w:eastAsia="Times New Roman"/>
                <w:b/>
                <w:szCs w:val="24"/>
                <w:lang w:eastAsia="lv-LV"/>
              </w:rPr>
              <w:t>P</w:t>
            </w:r>
            <w:r w:rsidRPr="00083068">
              <w:rPr>
                <w:rFonts w:eastAsia="Times New Roman"/>
                <w:b/>
                <w:szCs w:val="24"/>
                <w:vertAlign w:val="subscript"/>
                <w:lang w:eastAsia="lv-LV"/>
              </w:rPr>
              <w:t>0</w:t>
            </w:r>
            <w:r w:rsidRPr="00083068">
              <w:rPr>
                <w:rFonts w:eastAsia="Times New Roman"/>
                <w:b/>
                <w:szCs w:val="24"/>
                <w:lang w:eastAsia="lv-LV"/>
              </w:rPr>
              <w:t xml:space="preserve">, </w:t>
            </w:r>
            <w:r w:rsidR="007A2F05" w:rsidRPr="00083068">
              <w:rPr>
                <w:rFonts w:eastAsia="Times New Roman"/>
                <w:b/>
                <w:szCs w:val="24"/>
                <w:lang w:eastAsia="lv-LV"/>
              </w:rPr>
              <w:t>k</w:t>
            </w:r>
            <w:r w:rsidRPr="00083068">
              <w:rPr>
                <w:rFonts w:eastAsia="Times New Roman"/>
                <w:b/>
                <w:szCs w:val="24"/>
                <w:lang w:eastAsia="lv-LV"/>
              </w:rPr>
              <w:t>W</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083068" w:rsidRDefault="00CF4F6C" w:rsidP="00FD4179">
            <w:pPr>
              <w:ind w:left="0" w:right="0"/>
              <w:jc w:val="center"/>
              <w:rPr>
                <w:rFonts w:eastAsia="Times New Roman"/>
                <w:b/>
                <w:szCs w:val="24"/>
                <w:lang w:eastAsia="lv-LV"/>
              </w:rPr>
            </w:pPr>
            <w:r w:rsidRPr="00083068">
              <w:rPr>
                <w:rFonts w:eastAsia="Times New Roman"/>
                <w:b/>
                <w:szCs w:val="24"/>
                <w:lang w:eastAsia="lv-LV"/>
              </w:rPr>
              <w:t>P</w:t>
            </w:r>
            <w:r w:rsidRPr="00083068">
              <w:rPr>
                <w:rFonts w:eastAsia="Times New Roman"/>
                <w:b/>
                <w:szCs w:val="24"/>
                <w:vertAlign w:val="subscript"/>
                <w:lang w:eastAsia="lv-LV"/>
              </w:rPr>
              <w:t>k</w:t>
            </w:r>
            <w:r w:rsidRPr="00083068">
              <w:rPr>
                <w:rFonts w:eastAsia="Times New Roman"/>
                <w:b/>
                <w:szCs w:val="24"/>
                <w:lang w:eastAsia="lv-LV"/>
              </w:rPr>
              <w:t xml:space="preserve">, </w:t>
            </w:r>
            <w:r w:rsidR="007A2F05" w:rsidRPr="00083068">
              <w:rPr>
                <w:rFonts w:eastAsia="Times New Roman"/>
                <w:b/>
                <w:szCs w:val="24"/>
                <w:lang w:eastAsia="lv-LV"/>
              </w:rPr>
              <w:t>k</w:t>
            </w:r>
            <w:r w:rsidRPr="00083068">
              <w:rPr>
                <w:rFonts w:eastAsia="Times New Roman"/>
                <w:b/>
                <w:szCs w:val="24"/>
                <w:lang w:eastAsia="lv-LV"/>
              </w:rPr>
              <w:t>W</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083068" w:rsidRDefault="00CF4F6C" w:rsidP="00FD4179">
            <w:pPr>
              <w:ind w:left="0" w:right="0"/>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K</w:t>
            </w:r>
            <w:r w:rsidRPr="00083068">
              <w:rPr>
                <w:rFonts w:eastAsia="Times New Roman"/>
                <w:b/>
                <w:szCs w:val="24"/>
                <w:lang w:eastAsia="lv-LV"/>
              </w:rPr>
              <w:t>, %</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083068" w:rsidRDefault="00CF4F6C" w:rsidP="00FD4179">
            <w:pPr>
              <w:ind w:left="0" w:right="0"/>
              <w:jc w:val="center"/>
              <w:rPr>
                <w:rFonts w:eastAsia="Times New Roman"/>
                <w:b/>
                <w:szCs w:val="24"/>
                <w:lang w:eastAsia="lv-LV"/>
              </w:rPr>
            </w:pPr>
            <w:r w:rsidRPr="00083068">
              <w:rPr>
                <w:rFonts w:eastAsia="Times New Roman"/>
                <w:b/>
                <w:szCs w:val="24"/>
                <w:lang w:eastAsia="lv-LV"/>
              </w:rPr>
              <w:t>cosφ</w:t>
            </w:r>
            <w:r w:rsidRPr="00083068">
              <w:rPr>
                <w:rFonts w:eastAsia="Times New Roman"/>
                <w:b/>
                <w:szCs w:val="24"/>
                <w:vertAlign w:val="subscript"/>
                <w:lang w:eastAsia="lv-LV"/>
              </w:rPr>
              <w:t>sl</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320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1,75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4,793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4,8</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200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4,353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150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5,237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CA101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6,095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0,85</w:t>
            </w:r>
          </w:p>
        </w:tc>
      </w:tr>
      <w:tr w:rsidR="00CF4F6C" w:rsidRPr="00CF4F6C" w:rsidTr="00CA1018">
        <w:trPr>
          <w:trHeight w:val="17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230</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67FEF" w:rsidP="00FD4179">
            <w:pPr>
              <w:ind w:left="0" w:right="0"/>
              <w:jc w:val="center"/>
              <w:rPr>
                <w:rFonts w:eastAsia="Times New Roman"/>
                <w:szCs w:val="24"/>
                <w:lang w:eastAsia="lv-LV"/>
              </w:rPr>
            </w:pPr>
            <w:r>
              <w:rPr>
                <w:rFonts w:eastAsia="Times New Roman"/>
                <w:b/>
                <w:noProof/>
                <w:szCs w:val="24"/>
                <w:lang w:eastAsia="lv-LV"/>
              </w:rPr>
              <w:pict>
                <v:shape id="_x0000_s3631" type="#_x0000_t202" style="position:absolute;left:0;text-align:left;margin-left:27.7pt;margin-top:-20.65pt;width:3in;height:22.6pt;z-index:-251545088;mso-position-horizontal-relative:text;mso-position-vertical-relative:text;mso-width-relative:margin;mso-height-relative:margin" strokecolor="white [3212]">
                  <v:fill opacity="0"/>
                  <v:textbox style="mso-next-textbox:#_x0000_s3631">
                    <w:txbxContent>
                      <w:p w:rsidR="00EE2D40" w:rsidRDefault="00EE2D40" w:rsidP="00CA1018">
                        <w:pPr>
                          <w:ind w:left="0" w:right="262"/>
                        </w:pPr>
                        <w:r>
                          <w:t>2.12. tabulas turpinājums</w:t>
                        </w:r>
                      </w:p>
                    </w:txbxContent>
                  </v:textbox>
                </v:shape>
              </w:pict>
            </w:r>
            <w:r w:rsidR="00CF4F6C" w:rsidRPr="00CF4F6C">
              <w:rPr>
                <w:rFonts w:eastAsia="Times New Roman"/>
                <w:szCs w:val="24"/>
                <w:lang w:eastAsia="lv-LV"/>
              </w:rPr>
              <w:t>5,268</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r>
      <w:tr w:rsidR="00CF4F6C" w:rsidRPr="00CF4F6C" w:rsidTr="00CA1018">
        <w:trPr>
          <w:trHeight w:val="17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lastRenderedPageBreak/>
              <w:t>6</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140</w:t>
            </w:r>
          </w:p>
        </w:tc>
        <w:tc>
          <w:tcPr>
            <w:tcW w:w="1578"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5,363</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7</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4,112</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8</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550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0,844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3,421</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3,9</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9</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220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6,935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10</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190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0,89</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6,365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11</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6,357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12</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280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7,657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13</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180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5,236</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14</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200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4,793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15</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150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1,12</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4,353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16</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5,237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3,9</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17</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230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6,095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18</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140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0,844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5,268</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19</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5,363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20</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550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0,89</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4,112</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21</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220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3,421</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22</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190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6,935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23</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6,365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24</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280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6,357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3,9</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25</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180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1,12</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7,657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26</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200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5,236</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27</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150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4,793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28</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0,844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4,353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29</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230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5,237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30</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140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0,89</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6,095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31</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5,268</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32</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550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5,363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3,9</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33</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220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4,112</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34</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190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3,421</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35</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1,12</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6,935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36</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280</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6,365</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4,5</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w:t>
            </w:r>
          </w:p>
        </w:tc>
      </w:tr>
      <w:tr w:rsidR="00CF4F6C" w:rsidRPr="00CF4F6C" w:rsidTr="00CA1018">
        <w:trPr>
          <w:trHeight w:val="17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37</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180</w:t>
            </w:r>
          </w:p>
        </w:tc>
        <w:tc>
          <w:tcPr>
            <w:tcW w:w="1578"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6,357</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CA1018">
        <w:trPr>
          <w:trHeight w:val="17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38</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200</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0,844</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67FEF" w:rsidP="00FD4179">
            <w:pPr>
              <w:ind w:left="0" w:right="0"/>
              <w:jc w:val="center"/>
              <w:rPr>
                <w:rFonts w:eastAsia="Times New Roman"/>
                <w:szCs w:val="24"/>
                <w:lang w:eastAsia="lv-LV"/>
              </w:rPr>
            </w:pPr>
            <w:r>
              <w:rPr>
                <w:rFonts w:eastAsia="Times New Roman"/>
                <w:b/>
                <w:noProof/>
                <w:szCs w:val="24"/>
                <w:lang w:eastAsia="lv-LV"/>
              </w:rPr>
              <w:pict>
                <v:shape id="_x0000_s3632" type="#_x0000_t202" style="position:absolute;left:0;text-align:left;margin-left:29.35pt;margin-top:-20.75pt;width:3in;height:22.6pt;z-index:-251544064;mso-position-horizontal-relative:text;mso-position-vertical-relative:text;mso-width-relative:margin;mso-height-relative:margin" strokecolor="white [3212]">
                  <v:fill opacity="0"/>
                  <v:textbox style="mso-next-textbox:#_x0000_s3632">
                    <w:txbxContent>
                      <w:p w:rsidR="00EE2D40" w:rsidRDefault="00EE2D40" w:rsidP="00CA1018">
                        <w:pPr>
                          <w:ind w:left="0" w:right="262"/>
                        </w:pPr>
                        <w:r>
                          <w:t>2.12. tabulas turpinājums</w:t>
                        </w:r>
                      </w:p>
                    </w:txbxContent>
                  </v:textbox>
                </v:shape>
              </w:pict>
            </w:r>
            <w:r w:rsidR="00CF4F6C" w:rsidRPr="00CF4F6C">
              <w:rPr>
                <w:rFonts w:eastAsia="Times New Roman"/>
                <w:szCs w:val="24"/>
                <w:lang w:eastAsia="lv-LV"/>
              </w:rPr>
              <w:t>7,657</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CA1018">
        <w:trPr>
          <w:trHeight w:val="17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lastRenderedPageBreak/>
              <w:t>39</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150</w:t>
            </w:r>
          </w:p>
        </w:tc>
        <w:tc>
          <w:tcPr>
            <w:tcW w:w="1578"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1,15</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5,236</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40</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0,89</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4,793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3,9</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41</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230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4,353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42</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140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5,237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43</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6,095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44</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550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5,268</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45</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220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1,12</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5,363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46</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190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4,112</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47</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3,421</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48</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280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0,844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6,935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3,9</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49</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180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6,365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50</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200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0,89</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6,357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51</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150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7,657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52</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5,236</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53</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230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4,793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54</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140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4,353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55</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1,12</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5,237</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0,75</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56</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550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6,095</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4,5</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57</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220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0,93</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5,268</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58</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190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0,844</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5,363</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0,7</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59</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510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1,15</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4,112</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5,3</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0,9</w:t>
            </w:r>
          </w:p>
        </w:tc>
      </w:tr>
      <w:tr w:rsidR="00CF4F6C" w:rsidRPr="00CF4F6C" w:rsidTr="00083068">
        <w:trPr>
          <w:trHeight w:val="17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b/>
                <w:szCs w:val="24"/>
                <w:lang w:eastAsia="lv-LV"/>
              </w:rPr>
            </w:pPr>
            <w:r w:rsidRPr="00CF4F6C">
              <w:rPr>
                <w:rFonts w:eastAsia="Times New Roman"/>
                <w:b/>
                <w:szCs w:val="24"/>
                <w:lang w:eastAsia="lv-LV"/>
              </w:rPr>
              <w:t>60</w:t>
            </w:r>
          </w:p>
        </w:tc>
        <w:tc>
          <w:tcPr>
            <w:tcW w:w="1292"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280</w:t>
            </w:r>
          </w:p>
        </w:tc>
        <w:tc>
          <w:tcPr>
            <w:tcW w:w="157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35/6,3</w:t>
            </w:r>
          </w:p>
        </w:tc>
        <w:tc>
          <w:tcPr>
            <w:tcW w:w="1005"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0,89</w:t>
            </w:r>
          </w:p>
        </w:tc>
        <w:tc>
          <w:tcPr>
            <w:tcW w:w="1148"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3,421</w:t>
            </w:r>
          </w:p>
        </w:tc>
        <w:tc>
          <w:tcPr>
            <w:tcW w:w="930"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3,9</w:t>
            </w:r>
          </w:p>
        </w:tc>
        <w:tc>
          <w:tcPr>
            <w:tcW w:w="1019" w:type="dxa"/>
            <w:tcBorders>
              <w:top w:val="nil"/>
              <w:left w:val="nil"/>
              <w:bottom w:val="single" w:sz="4" w:space="0" w:color="auto"/>
              <w:right w:val="single" w:sz="4" w:space="0" w:color="auto"/>
            </w:tcBorders>
            <w:shd w:val="clear" w:color="auto" w:fill="auto"/>
            <w:noWrap/>
            <w:vAlign w:val="center"/>
            <w:hideMark/>
          </w:tcPr>
          <w:p w:rsidR="00CF4F6C" w:rsidRPr="00CF4F6C" w:rsidRDefault="00CF4F6C" w:rsidP="00FD4179">
            <w:pPr>
              <w:ind w:left="0" w:right="0"/>
              <w:jc w:val="center"/>
              <w:rPr>
                <w:rFonts w:eastAsia="Times New Roman"/>
                <w:szCs w:val="24"/>
                <w:lang w:eastAsia="lv-LV"/>
              </w:rPr>
            </w:pPr>
            <w:r w:rsidRPr="00CF4F6C">
              <w:rPr>
                <w:rFonts w:eastAsia="Times New Roman"/>
                <w:szCs w:val="24"/>
                <w:lang w:eastAsia="lv-LV"/>
              </w:rPr>
              <w:t>0,85</w:t>
            </w:r>
          </w:p>
        </w:tc>
      </w:tr>
    </w:tbl>
    <w:p w:rsidR="00C919A9" w:rsidRPr="00C919A9" w:rsidRDefault="00C919A9" w:rsidP="00FD4179">
      <w:pPr>
        <w:ind w:left="0" w:right="0"/>
        <w:jc w:val="center"/>
      </w:pPr>
    </w:p>
    <w:p w:rsidR="007C4896" w:rsidRDefault="00CF5F90" w:rsidP="00FD4179">
      <w:pPr>
        <w:pStyle w:val="Heading3"/>
        <w:ind w:left="0" w:right="0"/>
      </w:pPr>
      <w:bookmarkStart w:id="112" w:name="_Toc326005459"/>
      <w:bookmarkStart w:id="113" w:name="_Toc326006269"/>
      <w:r>
        <w:t xml:space="preserve">13. </w:t>
      </w:r>
      <w:r w:rsidR="007C4896">
        <w:t>Uzdevums</w:t>
      </w:r>
      <w:bookmarkEnd w:id="112"/>
      <w:bookmarkEnd w:id="113"/>
      <w:r w:rsidR="007C4896" w:rsidRPr="007C4896">
        <w:t xml:space="preserve"> </w:t>
      </w:r>
    </w:p>
    <w:p w:rsidR="00C919A9" w:rsidRDefault="00C919A9" w:rsidP="00FD4179">
      <w:pPr>
        <w:ind w:left="0" w:right="0"/>
      </w:pPr>
    </w:p>
    <w:p w:rsidR="00671C7B" w:rsidRPr="009842B3" w:rsidRDefault="00671C7B" w:rsidP="00D964BC">
      <w:pPr>
        <w:ind w:left="0" w:right="0" w:firstLine="851"/>
        <w:jc w:val="both"/>
      </w:pPr>
      <w:r w:rsidRPr="009842B3">
        <w:t>Pārbaudīt, vai var saslēgt paralēlai darbībai divus transformatorus, kuriem ir šādi pases dati:</w:t>
      </w:r>
    </w:p>
    <w:p w:rsidR="00671C7B" w:rsidRPr="00E27BAF" w:rsidRDefault="00671C7B" w:rsidP="00FD4179">
      <w:pPr>
        <w:shd w:val="clear" w:color="auto" w:fill="FFFFFF"/>
        <w:ind w:left="0" w:right="0" w:firstLine="851"/>
        <w:jc w:val="both"/>
        <w:rPr>
          <w:color w:val="000000"/>
          <w:spacing w:val="11"/>
          <w:szCs w:val="24"/>
        </w:rPr>
      </w:pPr>
      <w:r w:rsidRPr="00E27BAF">
        <w:rPr>
          <w:color w:val="000000"/>
          <w:spacing w:val="11"/>
          <w:szCs w:val="24"/>
        </w:rPr>
        <w:t xml:space="preserve">1. </w:t>
      </w:r>
      <w:r w:rsidRPr="00E27BAF">
        <w:rPr>
          <w:i/>
          <w:color w:val="000000"/>
          <w:spacing w:val="11"/>
          <w:szCs w:val="24"/>
        </w:rPr>
        <w:t>S</w:t>
      </w:r>
      <w:r w:rsidRPr="00E27BAF">
        <w:rPr>
          <w:i/>
          <w:color w:val="000000"/>
          <w:spacing w:val="11"/>
          <w:szCs w:val="24"/>
          <w:vertAlign w:val="subscript"/>
        </w:rPr>
        <w:t>N</w:t>
      </w:r>
      <w:r w:rsidRPr="00E27BAF">
        <w:rPr>
          <w:color w:val="000000"/>
          <w:spacing w:val="11"/>
          <w:szCs w:val="24"/>
          <w:vertAlign w:val="subscript"/>
        </w:rPr>
        <w:t>1</w:t>
      </w:r>
      <w:r w:rsidRPr="00E27BAF">
        <w:rPr>
          <w:color w:val="000000"/>
          <w:spacing w:val="11"/>
          <w:szCs w:val="24"/>
        </w:rPr>
        <w:t xml:space="preserve">, </w:t>
      </w:r>
      <w:r w:rsidRPr="00E27BAF">
        <w:rPr>
          <w:i/>
          <w:color w:val="000000"/>
          <w:spacing w:val="11"/>
          <w:szCs w:val="24"/>
        </w:rPr>
        <w:t>U</w:t>
      </w:r>
      <w:r w:rsidRPr="00E27BAF">
        <w:rPr>
          <w:i/>
          <w:color w:val="000000"/>
          <w:spacing w:val="11"/>
          <w:szCs w:val="24"/>
          <w:vertAlign w:val="subscript"/>
        </w:rPr>
        <w:t>N</w:t>
      </w:r>
      <w:r w:rsidRPr="00E27BAF">
        <w:rPr>
          <w:color w:val="000000"/>
          <w:spacing w:val="11"/>
          <w:szCs w:val="24"/>
          <w:vertAlign w:val="subscript"/>
        </w:rPr>
        <w:t>1</w:t>
      </w:r>
      <w:r>
        <w:rPr>
          <w:color w:val="000000"/>
          <w:spacing w:val="11"/>
          <w:szCs w:val="24"/>
        </w:rPr>
        <w:t>/</w:t>
      </w:r>
      <w:r w:rsidRPr="00671C7B">
        <w:rPr>
          <w:i/>
          <w:color w:val="000000"/>
          <w:spacing w:val="11"/>
          <w:szCs w:val="24"/>
        </w:rPr>
        <w:t xml:space="preserve"> </w:t>
      </w:r>
      <w:r w:rsidRPr="00E27BAF">
        <w:rPr>
          <w:i/>
          <w:color w:val="000000"/>
          <w:spacing w:val="11"/>
          <w:szCs w:val="24"/>
        </w:rPr>
        <w:t>U</w:t>
      </w:r>
      <w:r w:rsidRPr="00E27BAF">
        <w:rPr>
          <w:i/>
          <w:color w:val="000000"/>
          <w:spacing w:val="11"/>
          <w:szCs w:val="24"/>
          <w:vertAlign w:val="subscript"/>
        </w:rPr>
        <w:t>N</w:t>
      </w:r>
      <w:r>
        <w:rPr>
          <w:color w:val="000000"/>
          <w:spacing w:val="11"/>
          <w:szCs w:val="24"/>
          <w:vertAlign w:val="subscript"/>
        </w:rPr>
        <w:t>2</w:t>
      </w:r>
      <w:r w:rsidRPr="00E27BAF">
        <w:rPr>
          <w:color w:val="000000"/>
          <w:spacing w:val="11"/>
          <w:szCs w:val="24"/>
        </w:rPr>
        <w:t xml:space="preserve">, </w:t>
      </w:r>
      <w:r w:rsidRPr="00E27BAF">
        <w:rPr>
          <w:i/>
          <w:color w:val="000000"/>
          <w:spacing w:val="11"/>
          <w:szCs w:val="24"/>
        </w:rPr>
        <w:t>U</w:t>
      </w:r>
      <w:r w:rsidRPr="00E27BAF">
        <w:rPr>
          <w:i/>
          <w:color w:val="000000"/>
          <w:spacing w:val="11"/>
          <w:szCs w:val="24"/>
          <w:vertAlign w:val="subscript"/>
        </w:rPr>
        <w:t>K</w:t>
      </w:r>
      <w:r w:rsidRPr="00E27BAF">
        <w:rPr>
          <w:color w:val="000000"/>
          <w:spacing w:val="11"/>
          <w:szCs w:val="24"/>
          <w:vertAlign w:val="subscript"/>
        </w:rPr>
        <w:t>1</w:t>
      </w:r>
      <w:r>
        <w:rPr>
          <w:color w:val="000000"/>
          <w:spacing w:val="11"/>
          <w:szCs w:val="24"/>
        </w:rPr>
        <w:t xml:space="preserve"> </w:t>
      </w:r>
      <w:r w:rsidRPr="00E27BAF">
        <w:rPr>
          <w:color w:val="000000"/>
          <w:spacing w:val="11"/>
          <w:szCs w:val="24"/>
        </w:rPr>
        <w:t>, Y/Ұ – 0;</w:t>
      </w:r>
    </w:p>
    <w:p w:rsidR="00671C7B" w:rsidRDefault="00671C7B" w:rsidP="00FD4179">
      <w:pPr>
        <w:ind w:left="0" w:right="0" w:firstLine="851"/>
        <w:jc w:val="both"/>
        <w:rPr>
          <w:color w:val="000000"/>
          <w:spacing w:val="11"/>
          <w:szCs w:val="24"/>
        </w:rPr>
      </w:pPr>
      <w:r w:rsidRPr="00E27BAF">
        <w:rPr>
          <w:szCs w:val="24"/>
        </w:rPr>
        <w:t xml:space="preserve">2. </w:t>
      </w:r>
      <w:r w:rsidRPr="00E27BAF">
        <w:rPr>
          <w:i/>
          <w:color w:val="000000"/>
          <w:spacing w:val="11"/>
          <w:szCs w:val="24"/>
        </w:rPr>
        <w:t>S</w:t>
      </w:r>
      <w:r w:rsidRPr="00E27BAF">
        <w:rPr>
          <w:i/>
          <w:color w:val="000000"/>
          <w:spacing w:val="11"/>
          <w:szCs w:val="24"/>
          <w:vertAlign w:val="subscript"/>
        </w:rPr>
        <w:t>N</w:t>
      </w:r>
      <w:r w:rsidRPr="00E27BAF">
        <w:rPr>
          <w:color w:val="000000"/>
          <w:spacing w:val="11"/>
          <w:szCs w:val="24"/>
          <w:vertAlign w:val="subscript"/>
        </w:rPr>
        <w:t>2</w:t>
      </w:r>
      <w:r w:rsidRPr="00E27BAF">
        <w:rPr>
          <w:color w:val="000000"/>
          <w:spacing w:val="11"/>
          <w:szCs w:val="24"/>
        </w:rPr>
        <w:t xml:space="preserve">, </w:t>
      </w:r>
      <w:r w:rsidRPr="00E27BAF">
        <w:rPr>
          <w:i/>
          <w:color w:val="000000"/>
          <w:spacing w:val="11"/>
          <w:szCs w:val="24"/>
        </w:rPr>
        <w:t>U</w:t>
      </w:r>
      <w:r w:rsidRPr="00E27BAF">
        <w:rPr>
          <w:i/>
          <w:color w:val="000000"/>
          <w:spacing w:val="11"/>
          <w:szCs w:val="24"/>
          <w:vertAlign w:val="subscript"/>
        </w:rPr>
        <w:t>N</w:t>
      </w:r>
      <w:r w:rsidRPr="00E27BAF">
        <w:rPr>
          <w:color w:val="000000"/>
          <w:spacing w:val="11"/>
          <w:szCs w:val="24"/>
          <w:vertAlign w:val="subscript"/>
        </w:rPr>
        <w:t>1</w:t>
      </w:r>
      <w:r>
        <w:rPr>
          <w:color w:val="000000"/>
          <w:spacing w:val="11"/>
          <w:szCs w:val="24"/>
        </w:rPr>
        <w:t>/</w:t>
      </w:r>
      <w:r w:rsidRPr="00671C7B">
        <w:rPr>
          <w:i/>
          <w:color w:val="000000"/>
          <w:spacing w:val="11"/>
          <w:szCs w:val="24"/>
        </w:rPr>
        <w:t xml:space="preserve"> </w:t>
      </w:r>
      <w:r w:rsidRPr="00E27BAF">
        <w:rPr>
          <w:i/>
          <w:color w:val="000000"/>
          <w:spacing w:val="11"/>
          <w:szCs w:val="24"/>
        </w:rPr>
        <w:t>U</w:t>
      </w:r>
      <w:r w:rsidRPr="00E27BAF">
        <w:rPr>
          <w:i/>
          <w:color w:val="000000"/>
          <w:spacing w:val="11"/>
          <w:szCs w:val="24"/>
          <w:vertAlign w:val="subscript"/>
        </w:rPr>
        <w:t>N</w:t>
      </w:r>
      <w:r>
        <w:rPr>
          <w:color w:val="000000"/>
          <w:spacing w:val="11"/>
          <w:szCs w:val="24"/>
          <w:vertAlign w:val="subscript"/>
        </w:rPr>
        <w:t>2</w:t>
      </w:r>
      <w:r w:rsidRPr="00E27BAF">
        <w:rPr>
          <w:color w:val="000000"/>
          <w:spacing w:val="11"/>
          <w:szCs w:val="24"/>
        </w:rPr>
        <w:t xml:space="preserve">, </w:t>
      </w:r>
      <w:r w:rsidRPr="00E27BAF">
        <w:rPr>
          <w:i/>
          <w:color w:val="000000"/>
          <w:spacing w:val="11"/>
          <w:szCs w:val="24"/>
        </w:rPr>
        <w:t>U</w:t>
      </w:r>
      <w:r w:rsidRPr="00E27BAF">
        <w:rPr>
          <w:i/>
          <w:color w:val="000000"/>
          <w:spacing w:val="11"/>
          <w:szCs w:val="24"/>
          <w:vertAlign w:val="subscript"/>
        </w:rPr>
        <w:t>K</w:t>
      </w:r>
      <w:r>
        <w:rPr>
          <w:color w:val="000000"/>
          <w:spacing w:val="11"/>
          <w:szCs w:val="24"/>
          <w:vertAlign w:val="subscript"/>
        </w:rPr>
        <w:t>2</w:t>
      </w:r>
      <w:r w:rsidRPr="00E27BAF">
        <w:rPr>
          <w:color w:val="000000"/>
          <w:spacing w:val="11"/>
          <w:szCs w:val="24"/>
        </w:rPr>
        <w:t>, Y/Ұ – 0.</w:t>
      </w:r>
      <w:r>
        <w:rPr>
          <w:color w:val="000000"/>
          <w:spacing w:val="11"/>
          <w:szCs w:val="24"/>
        </w:rPr>
        <w:t xml:space="preserve"> </w:t>
      </w:r>
    </w:p>
    <w:p w:rsidR="00671C7B" w:rsidRDefault="00671C7B" w:rsidP="00FD4179">
      <w:pPr>
        <w:ind w:left="0" w:right="0" w:firstLine="851"/>
        <w:jc w:val="both"/>
      </w:pPr>
      <w:r>
        <w:t>Kā kopējā</w:t>
      </w:r>
      <w:r w:rsidRPr="009842B3">
        <w:t xml:space="preserve"> slodze </w:t>
      </w:r>
      <w:r w:rsidRPr="00E27BAF">
        <w:rPr>
          <w:i/>
          <w:color w:val="000000"/>
          <w:spacing w:val="11"/>
          <w:szCs w:val="24"/>
        </w:rPr>
        <w:t>S</w:t>
      </w:r>
      <w:r w:rsidRPr="00E27BAF">
        <w:rPr>
          <w:i/>
          <w:color w:val="000000"/>
          <w:spacing w:val="11"/>
          <w:szCs w:val="24"/>
          <w:vertAlign w:val="subscript"/>
        </w:rPr>
        <w:t>N</w:t>
      </w:r>
      <w:r>
        <w:rPr>
          <w:color w:val="000000"/>
          <w:spacing w:val="11"/>
          <w:szCs w:val="24"/>
          <w:vertAlign w:val="subscript"/>
        </w:rPr>
        <w:t xml:space="preserve"> </w:t>
      </w:r>
      <w:r>
        <w:t>sadalās starp transformatoriem</w:t>
      </w:r>
      <w:r w:rsidRPr="009842B3">
        <w:t>?</w:t>
      </w:r>
      <w:r w:rsidRPr="00671C7B">
        <w:rPr>
          <w:color w:val="000000"/>
          <w:spacing w:val="6"/>
        </w:rPr>
        <w:t xml:space="preserve"> </w:t>
      </w:r>
      <w:r w:rsidRPr="000434C6">
        <w:rPr>
          <w:color w:val="000000"/>
          <w:spacing w:val="6"/>
        </w:rPr>
        <w:t>Variantam</w:t>
      </w:r>
      <w:r>
        <w:rPr>
          <w:color w:val="000000"/>
          <w:spacing w:val="6"/>
        </w:rPr>
        <w:t xml:space="preserve"> atbilstoši izejas dati doti 2.13</w:t>
      </w:r>
      <w:r w:rsidRPr="000434C6">
        <w:rPr>
          <w:color w:val="000000"/>
          <w:spacing w:val="6"/>
        </w:rPr>
        <w:t>. tabulā</w:t>
      </w:r>
      <w:r>
        <w:rPr>
          <w:color w:val="000000"/>
          <w:spacing w:val="6"/>
        </w:rPr>
        <w:t>.</w:t>
      </w:r>
    </w:p>
    <w:p w:rsidR="002B58EA" w:rsidRDefault="002B58EA" w:rsidP="00FD4179">
      <w:pPr>
        <w:ind w:left="0" w:right="0"/>
        <w:jc w:val="right"/>
      </w:pPr>
    </w:p>
    <w:p w:rsidR="00671C7B" w:rsidRPr="009842B3" w:rsidRDefault="00671C7B" w:rsidP="00FD4179">
      <w:pPr>
        <w:ind w:left="0" w:right="0"/>
        <w:jc w:val="right"/>
        <w:rPr>
          <w:color w:val="000000"/>
          <w:spacing w:val="11"/>
          <w:szCs w:val="24"/>
        </w:rPr>
      </w:pPr>
      <w:r>
        <w:t>2.13</w:t>
      </w:r>
      <w:r w:rsidR="00CF5F90">
        <w:t>.</w:t>
      </w:r>
      <w:r>
        <w:t xml:space="preserve"> tabula</w:t>
      </w:r>
    </w:p>
    <w:tbl>
      <w:tblPr>
        <w:tblW w:w="8642" w:type="dxa"/>
        <w:jc w:val="center"/>
        <w:tblInd w:w="1191" w:type="dxa"/>
        <w:tblLook w:val="04A0" w:firstRow="1" w:lastRow="0" w:firstColumn="1" w:lastColumn="0" w:noHBand="0" w:noVBand="1"/>
      </w:tblPr>
      <w:tblGrid>
        <w:gridCol w:w="648"/>
        <w:gridCol w:w="708"/>
        <w:gridCol w:w="709"/>
        <w:gridCol w:w="657"/>
        <w:gridCol w:w="603"/>
        <w:gridCol w:w="1449"/>
        <w:gridCol w:w="709"/>
        <w:gridCol w:w="567"/>
        <w:gridCol w:w="542"/>
        <w:gridCol w:w="505"/>
        <w:gridCol w:w="1043"/>
        <w:gridCol w:w="583"/>
      </w:tblGrid>
      <w:tr w:rsidR="002B58EA" w:rsidRPr="00671C7B" w:rsidTr="00083068">
        <w:trPr>
          <w:trHeight w:val="170"/>
          <w:jc w:val="center"/>
        </w:trPr>
        <w:tc>
          <w:tcPr>
            <w:tcW w:w="567" w:type="dxa"/>
            <w:vMerge w:val="restart"/>
            <w:tcBorders>
              <w:top w:val="single" w:sz="4" w:space="0" w:color="auto"/>
              <w:left w:val="single" w:sz="4" w:space="0" w:color="auto"/>
              <w:bottom w:val="single" w:sz="4" w:space="0" w:color="auto"/>
              <w:right w:val="nil"/>
            </w:tcBorders>
            <w:shd w:val="clear" w:color="000000" w:fill="FFFFFF"/>
            <w:noWrap/>
            <w:textDirection w:val="btLr"/>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lastRenderedPageBreak/>
              <w:t>Varianti</w:t>
            </w:r>
          </w:p>
        </w:tc>
        <w:tc>
          <w:tcPr>
            <w:tcW w:w="8075" w:type="dxa"/>
            <w:gridSpan w:val="11"/>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Dotie lielumi</w:t>
            </w:r>
          </w:p>
        </w:tc>
      </w:tr>
      <w:tr w:rsidR="002B58EA" w:rsidRPr="00671C7B" w:rsidTr="00083068">
        <w:trPr>
          <w:trHeight w:val="170"/>
          <w:jc w:val="center"/>
        </w:trPr>
        <w:tc>
          <w:tcPr>
            <w:tcW w:w="567" w:type="dxa"/>
            <w:vMerge/>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2B58EA" w:rsidRPr="00083068" w:rsidRDefault="002B58EA" w:rsidP="008F1439">
            <w:pPr>
              <w:ind w:left="-57" w:right="-57"/>
              <w:jc w:val="center"/>
              <w:rPr>
                <w:rFonts w:eastAsia="Times New Roman"/>
                <w:b/>
                <w:szCs w:val="24"/>
                <w:lang w:eastAsia="lv-LV"/>
              </w:rPr>
            </w:pPr>
          </w:p>
        </w:tc>
        <w:tc>
          <w:tcPr>
            <w:tcW w:w="412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1. transformators</w:t>
            </w:r>
          </w:p>
        </w:tc>
        <w:tc>
          <w:tcPr>
            <w:tcW w:w="3366" w:type="dxa"/>
            <w:gridSpan w:val="5"/>
            <w:tcBorders>
              <w:top w:val="single" w:sz="4" w:space="0" w:color="auto"/>
              <w:left w:val="nil"/>
              <w:bottom w:val="single" w:sz="4" w:space="0" w:color="auto"/>
              <w:right w:val="nil"/>
            </w:tcBorders>
            <w:shd w:val="clear" w:color="auto" w:fill="auto"/>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2. transformators</w:t>
            </w:r>
          </w:p>
        </w:tc>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2B58EA" w:rsidRPr="00083068" w:rsidRDefault="002B58EA" w:rsidP="008F1439">
            <w:pPr>
              <w:ind w:left="-57" w:right="-57"/>
              <w:jc w:val="center"/>
              <w:rPr>
                <w:rFonts w:eastAsia="Times New Roman"/>
                <w:b/>
                <w:szCs w:val="24"/>
                <w:lang w:eastAsia="lv-LV"/>
              </w:rPr>
            </w:pPr>
          </w:p>
        </w:tc>
      </w:tr>
      <w:tr w:rsidR="00083068" w:rsidRPr="00671C7B" w:rsidTr="00083068">
        <w:trPr>
          <w:trHeight w:val="17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B58EA" w:rsidRPr="00083068" w:rsidRDefault="002B58EA" w:rsidP="008F1439">
            <w:pPr>
              <w:ind w:left="-57" w:right="-57"/>
              <w:jc w:val="center"/>
              <w:rPr>
                <w:rFonts w:eastAsia="Times New Roman"/>
                <w:b/>
                <w:szCs w:val="24"/>
                <w:lang w:eastAsia="lv-LV"/>
              </w:rPr>
            </w:pPr>
          </w:p>
        </w:tc>
        <w:tc>
          <w:tcPr>
            <w:tcW w:w="708" w:type="dxa"/>
            <w:tcBorders>
              <w:top w:val="nil"/>
              <w:left w:val="nil"/>
              <w:bottom w:val="single" w:sz="4" w:space="0" w:color="auto"/>
              <w:right w:val="single" w:sz="4" w:space="0" w:color="auto"/>
            </w:tcBorders>
            <w:shd w:val="clear" w:color="auto" w:fill="auto"/>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S</w:t>
            </w:r>
            <w:r w:rsidRPr="00083068">
              <w:rPr>
                <w:rFonts w:eastAsia="Times New Roman"/>
                <w:b/>
                <w:szCs w:val="24"/>
                <w:vertAlign w:val="subscript"/>
                <w:lang w:eastAsia="lv-LV"/>
              </w:rPr>
              <w:t>1N</w:t>
            </w:r>
            <w:r w:rsidRPr="00083068">
              <w:rPr>
                <w:rFonts w:eastAsia="Times New Roman"/>
                <w:b/>
                <w:szCs w:val="24"/>
                <w:lang w:eastAsia="lv-LV"/>
              </w:rPr>
              <w:t>, kVA</w:t>
            </w:r>
          </w:p>
        </w:tc>
        <w:tc>
          <w:tcPr>
            <w:tcW w:w="709" w:type="dxa"/>
            <w:tcBorders>
              <w:top w:val="nil"/>
              <w:left w:val="nil"/>
              <w:bottom w:val="single" w:sz="4" w:space="0" w:color="auto"/>
              <w:right w:val="single" w:sz="4" w:space="0" w:color="auto"/>
            </w:tcBorders>
            <w:shd w:val="clear" w:color="000000" w:fill="FFFFFF"/>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1N</w:t>
            </w:r>
            <w:r w:rsidRPr="00083068">
              <w:rPr>
                <w:rFonts w:eastAsia="Times New Roman"/>
                <w:b/>
                <w:szCs w:val="24"/>
                <w:lang w:eastAsia="lv-LV"/>
              </w:rPr>
              <w:t>, kV</w:t>
            </w:r>
          </w:p>
        </w:tc>
        <w:tc>
          <w:tcPr>
            <w:tcW w:w="657" w:type="dxa"/>
            <w:tcBorders>
              <w:top w:val="nil"/>
              <w:left w:val="nil"/>
              <w:bottom w:val="single" w:sz="4" w:space="0" w:color="auto"/>
              <w:right w:val="single" w:sz="4" w:space="0" w:color="auto"/>
            </w:tcBorders>
            <w:shd w:val="clear" w:color="000000" w:fill="FFFFFF"/>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2N</w:t>
            </w:r>
            <w:r w:rsidRPr="00083068">
              <w:rPr>
                <w:rFonts w:eastAsia="Times New Roman"/>
                <w:b/>
                <w:szCs w:val="24"/>
                <w:lang w:eastAsia="lv-LV"/>
              </w:rPr>
              <w:t>, kV</w:t>
            </w:r>
          </w:p>
        </w:tc>
        <w:tc>
          <w:tcPr>
            <w:tcW w:w="603" w:type="dxa"/>
            <w:tcBorders>
              <w:top w:val="nil"/>
              <w:left w:val="nil"/>
              <w:bottom w:val="single" w:sz="4" w:space="0" w:color="auto"/>
              <w:right w:val="single" w:sz="4" w:space="0" w:color="auto"/>
            </w:tcBorders>
            <w:shd w:val="clear" w:color="auto" w:fill="auto"/>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k1</w:t>
            </w:r>
            <w:r w:rsidRPr="00083068">
              <w:rPr>
                <w:rFonts w:eastAsia="Times New Roman"/>
                <w:b/>
                <w:szCs w:val="24"/>
                <w:lang w:eastAsia="lv-LV"/>
              </w:rPr>
              <w:t>, %</w:t>
            </w:r>
          </w:p>
        </w:tc>
        <w:tc>
          <w:tcPr>
            <w:tcW w:w="1449" w:type="dxa"/>
            <w:tcBorders>
              <w:top w:val="nil"/>
              <w:left w:val="nil"/>
              <w:bottom w:val="single" w:sz="4" w:space="0" w:color="auto"/>
              <w:right w:val="single" w:sz="4" w:space="0" w:color="auto"/>
            </w:tcBorders>
            <w:shd w:val="clear" w:color="auto" w:fill="auto"/>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Savienojumu grupa</w:t>
            </w:r>
          </w:p>
        </w:tc>
        <w:tc>
          <w:tcPr>
            <w:tcW w:w="709" w:type="dxa"/>
            <w:tcBorders>
              <w:top w:val="nil"/>
              <w:left w:val="nil"/>
              <w:bottom w:val="single" w:sz="4" w:space="0" w:color="auto"/>
              <w:right w:val="single" w:sz="4" w:space="0" w:color="auto"/>
            </w:tcBorders>
            <w:shd w:val="clear" w:color="auto" w:fill="auto"/>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S</w:t>
            </w:r>
            <w:r w:rsidRPr="00083068">
              <w:rPr>
                <w:rFonts w:eastAsia="Times New Roman"/>
                <w:b/>
                <w:szCs w:val="24"/>
                <w:vertAlign w:val="subscript"/>
                <w:lang w:eastAsia="lv-LV"/>
              </w:rPr>
              <w:t>2N</w:t>
            </w:r>
            <w:r w:rsidRPr="00083068">
              <w:rPr>
                <w:rFonts w:eastAsia="Times New Roman"/>
                <w:b/>
                <w:szCs w:val="24"/>
                <w:lang w:eastAsia="lv-LV"/>
              </w:rPr>
              <w:t>, kVA</w:t>
            </w:r>
          </w:p>
        </w:tc>
        <w:tc>
          <w:tcPr>
            <w:tcW w:w="567" w:type="dxa"/>
            <w:tcBorders>
              <w:top w:val="nil"/>
              <w:left w:val="nil"/>
              <w:bottom w:val="single" w:sz="4" w:space="0" w:color="auto"/>
              <w:right w:val="single" w:sz="4" w:space="0" w:color="auto"/>
            </w:tcBorders>
            <w:shd w:val="clear" w:color="000000" w:fill="FFFFFF"/>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1N</w:t>
            </w:r>
            <w:r w:rsidRPr="00083068">
              <w:rPr>
                <w:rFonts w:eastAsia="Times New Roman"/>
                <w:b/>
                <w:szCs w:val="24"/>
                <w:lang w:eastAsia="lv-LV"/>
              </w:rPr>
              <w:t>, kV</w:t>
            </w:r>
          </w:p>
        </w:tc>
        <w:tc>
          <w:tcPr>
            <w:tcW w:w="542" w:type="dxa"/>
            <w:tcBorders>
              <w:top w:val="nil"/>
              <w:left w:val="nil"/>
              <w:bottom w:val="single" w:sz="4" w:space="0" w:color="auto"/>
              <w:right w:val="single" w:sz="4" w:space="0" w:color="auto"/>
            </w:tcBorders>
            <w:shd w:val="clear" w:color="000000" w:fill="FFFFFF"/>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2N</w:t>
            </w:r>
            <w:r w:rsidRPr="00083068">
              <w:rPr>
                <w:rFonts w:eastAsia="Times New Roman"/>
                <w:b/>
                <w:szCs w:val="24"/>
                <w:lang w:eastAsia="lv-LV"/>
              </w:rPr>
              <w:t>, kV</w:t>
            </w:r>
          </w:p>
        </w:tc>
        <w:tc>
          <w:tcPr>
            <w:tcW w:w="505" w:type="dxa"/>
            <w:tcBorders>
              <w:top w:val="nil"/>
              <w:left w:val="nil"/>
              <w:bottom w:val="single" w:sz="4" w:space="0" w:color="auto"/>
              <w:right w:val="single" w:sz="4" w:space="0" w:color="auto"/>
            </w:tcBorders>
            <w:shd w:val="clear" w:color="auto" w:fill="auto"/>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k2</w:t>
            </w:r>
            <w:r w:rsidRPr="00083068">
              <w:rPr>
                <w:rFonts w:eastAsia="Times New Roman"/>
                <w:b/>
                <w:szCs w:val="24"/>
                <w:lang w:eastAsia="lv-LV"/>
              </w:rPr>
              <w:t>, %</w:t>
            </w:r>
          </w:p>
        </w:tc>
        <w:tc>
          <w:tcPr>
            <w:tcW w:w="1043" w:type="dxa"/>
            <w:tcBorders>
              <w:top w:val="nil"/>
              <w:left w:val="nil"/>
              <w:bottom w:val="single" w:sz="4" w:space="0" w:color="auto"/>
              <w:right w:val="single" w:sz="4" w:space="0" w:color="auto"/>
            </w:tcBorders>
            <w:shd w:val="clear" w:color="auto" w:fill="auto"/>
            <w:noWrap/>
            <w:vAlign w:val="center"/>
            <w:hideMark/>
          </w:tcPr>
          <w:p w:rsidR="002B58EA" w:rsidRPr="00083068" w:rsidRDefault="00083068" w:rsidP="008F1439">
            <w:pPr>
              <w:ind w:left="-57" w:right="-57"/>
              <w:jc w:val="center"/>
              <w:rPr>
                <w:rFonts w:eastAsia="Times New Roman"/>
                <w:b/>
                <w:szCs w:val="24"/>
                <w:lang w:eastAsia="lv-LV"/>
              </w:rPr>
            </w:pPr>
            <w:r>
              <w:rPr>
                <w:rFonts w:eastAsia="Times New Roman"/>
                <w:b/>
                <w:szCs w:val="24"/>
                <w:lang w:eastAsia="lv-LV"/>
              </w:rPr>
              <w:t>Savienoj.</w:t>
            </w:r>
            <w:r w:rsidR="002B58EA" w:rsidRPr="00083068">
              <w:rPr>
                <w:rFonts w:eastAsia="Times New Roman"/>
                <w:b/>
                <w:szCs w:val="24"/>
                <w:lang w:eastAsia="lv-LV"/>
              </w:rPr>
              <w:t xml:space="preserve"> </w:t>
            </w:r>
            <w:r w:rsidR="006C0687" w:rsidRPr="00083068">
              <w:rPr>
                <w:rFonts w:eastAsia="Times New Roman"/>
                <w:b/>
                <w:szCs w:val="24"/>
                <w:lang w:eastAsia="lv-LV"/>
              </w:rPr>
              <w:t>G</w:t>
            </w:r>
            <w:r w:rsidR="002B58EA" w:rsidRPr="00083068">
              <w:rPr>
                <w:rFonts w:eastAsia="Times New Roman"/>
                <w:b/>
                <w:szCs w:val="24"/>
                <w:lang w:eastAsia="lv-LV"/>
              </w:rPr>
              <w:t>rupa</w:t>
            </w:r>
          </w:p>
        </w:tc>
        <w:tc>
          <w:tcPr>
            <w:tcW w:w="583" w:type="dxa"/>
            <w:tcBorders>
              <w:top w:val="nil"/>
              <w:left w:val="nil"/>
              <w:bottom w:val="single" w:sz="4" w:space="0" w:color="auto"/>
              <w:right w:val="single" w:sz="4" w:space="0" w:color="auto"/>
            </w:tcBorders>
            <w:shd w:val="clear" w:color="auto" w:fill="auto"/>
            <w:noWrap/>
            <w:vAlign w:val="center"/>
            <w:hideMark/>
          </w:tcPr>
          <w:p w:rsidR="002B58EA" w:rsidRPr="00083068" w:rsidRDefault="002B58EA" w:rsidP="008F1439">
            <w:pPr>
              <w:ind w:left="-57" w:right="-57"/>
              <w:jc w:val="center"/>
              <w:rPr>
                <w:rFonts w:eastAsia="Times New Roman"/>
                <w:b/>
                <w:szCs w:val="24"/>
                <w:lang w:eastAsia="lv-LV"/>
              </w:rPr>
            </w:pPr>
            <w:r w:rsidRPr="00083068">
              <w:rPr>
                <w:rFonts w:eastAsia="Times New Roman"/>
                <w:b/>
                <w:szCs w:val="24"/>
                <w:lang w:eastAsia="lv-LV"/>
              </w:rPr>
              <w:t>S</w:t>
            </w:r>
            <w:r w:rsidRPr="00083068">
              <w:rPr>
                <w:rFonts w:eastAsia="Times New Roman"/>
                <w:b/>
                <w:szCs w:val="24"/>
                <w:vertAlign w:val="subscript"/>
                <w:lang w:eastAsia="lv-LV"/>
              </w:rPr>
              <w:t>N</w:t>
            </w:r>
            <w:r w:rsidRPr="00083068">
              <w:rPr>
                <w:rFonts w:eastAsia="Times New Roman"/>
                <w:b/>
                <w:szCs w:val="24"/>
                <w:lang w:eastAsia="lv-LV"/>
              </w:rPr>
              <w:t>, kVA</w:t>
            </w:r>
          </w:p>
        </w:tc>
      </w:tr>
      <w:tr w:rsidR="00083068" w:rsidRPr="00671C7B" w:rsidTr="00083068">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400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630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5,1</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6</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1860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160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10,3</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6</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140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540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10,3</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7</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4,8</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9,9</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2320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8</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3,9</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330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3290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9</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10,7</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3160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10</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10,3</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5,1</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11</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520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3,4</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12</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4,6</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3210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13</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180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14</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15</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16</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3,9</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9,9</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1860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17</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160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9,8</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18</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140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540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19</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3,3</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2320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20</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330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4,8</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3290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21</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3160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22</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4,1</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23</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520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6</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24</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3,9</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3210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25</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180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9,9</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26</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9,8</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4,1</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27</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3,4</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1900</w:t>
            </w:r>
          </w:p>
        </w:tc>
      </w:tr>
      <w:tr w:rsidR="00083068" w:rsidRPr="00671C7B" w:rsidTr="006C0687">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28</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1860</w:t>
            </w:r>
          </w:p>
        </w:tc>
      </w:tr>
      <w:tr w:rsidR="00083068" w:rsidRPr="00671C7B" w:rsidTr="006C0687">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29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160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C67FEF" w:rsidP="008F1439">
            <w:pPr>
              <w:ind w:left="-57" w:right="-57"/>
              <w:jc w:val="center"/>
              <w:rPr>
                <w:rFonts w:eastAsia="Times New Roman"/>
                <w:szCs w:val="24"/>
                <w:lang w:eastAsia="lv-LV"/>
              </w:rPr>
            </w:pPr>
            <w:r>
              <w:rPr>
                <w:rFonts w:eastAsia="Times New Roman"/>
                <w:b/>
                <w:noProof/>
                <w:szCs w:val="24"/>
                <w:lang w:eastAsia="lv-LV"/>
              </w:rPr>
              <w:pict>
                <v:shape id="_x0000_s3929" type="#_x0000_t202" style="position:absolute;left:0;text-align:left;margin-left:19pt;margin-top:-19.35pt;width:3in;height:22.6pt;z-index:-251540992;mso-position-horizontal-relative:text;mso-position-vertical-relative:text;mso-width-relative:margin;mso-height-relative:margin" strokecolor="white [3212]">
                  <v:fill opacity="0"/>
                  <v:textbox style="mso-next-textbox:#_x0000_s3929">
                    <w:txbxContent>
                      <w:p w:rsidR="00EE2D40" w:rsidRDefault="00EE2D40" w:rsidP="006C0687">
                        <w:pPr>
                          <w:ind w:left="0" w:right="262"/>
                        </w:pPr>
                        <w:r>
                          <w:t>2.13. tabulas turpinājums</w:t>
                        </w:r>
                      </w:p>
                    </w:txbxContent>
                  </v:textbox>
                </v:shape>
              </w:pict>
            </w:r>
            <w:r w:rsidR="00671C7B" w:rsidRPr="00671C7B">
              <w:rPr>
                <w:rFonts w:eastAsia="Times New Roman"/>
                <w:szCs w:val="24"/>
                <w:lang w:eastAsia="lv-LV"/>
              </w:rPr>
              <w:t>10,1</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3,6</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2300</w:t>
            </w:r>
          </w:p>
        </w:tc>
      </w:tr>
      <w:tr w:rsidR="00083068" w:rsidRPr="00671C7B" w:rsidTr="006C0687">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lastRenderedPageBreak/>
              <w:t>30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4,2</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31</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2320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32</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3,9</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330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3290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33</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5,1</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3160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34</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9,9</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3200</w:t>
            </w:r>
          </w:p>
        </w:tc>
      </w:tr>
      <w:tr w:rsidR="00083068" w:rsidRPr="00671C7B" w:rsidTr="00083068">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10,4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9,8</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3,5</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2200</w:t>
            </w:r>
          </w:p>
        </w:tc>
      </w:tr>
      <w:tr w:rsidR="00083068" w:rsidRPr="00671C7B" w:rsidTr="00083068">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single" w:sz="4" w:space="0" w:color="auto"/>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3210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37</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180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38</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39</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40</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3,9</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1860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41</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160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4,3</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42</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140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540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6</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43</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9,9</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3,3</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2320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44</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330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9,8</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4,8</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3290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45</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3,8</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3160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46</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4,1</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47</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520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5,6</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48</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3,9</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4,1</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3210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49</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180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10,3</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50</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10,3</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2000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51</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3,3</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52</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9,9</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1860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53</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160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9,8</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4,3</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54</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140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540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55</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10,3</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3,4</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2320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56</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4,5</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330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3290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57</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550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3160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58</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10,5</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190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4,2</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59</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510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10,4</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5,3</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520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10,1</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5,7</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2200</w:t>
            </w:r>
          </w:p>
        </w:tc>
      </w:tr>
      <w:tr w:rsidR="00083068" w:rsidRPr="00671C7B" w:rsidTr="00083068">
        <w:trPr>
          <w:trHeight w:val="1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b/>
                <w:szCs w:val="24"/>
                <w:lang w:eastAsia="lv-LV"/>
              </w:rPr>
            </w:pPr>
            <w:r w:rsidRPr="00671C7B">
              <w:rPr>
                <w:rFonts w:eastAsia="Times New Roman"/>
                <w:b/>
                <w:szCs w:val="24"/>
                <w:lang w:eastAsia="lv-LV"/>
              </w:rPr>
              <w:t>60</w:t>
            </w:r>
          </w:p>
        </w:tc>
        <w:tc>
          <w:tcPr>
            <w:tcW w:w="708"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280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10,3</w:t>
            </w:r>
          </w:p>
        </w:tc>
        <w:tc>
          <w:tcPr>
            <w:tcW w:w="65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0,4</w:t>
            </w:r>
          </w:p>
        </w:tc>
        <w:tc>
          <w:tcPr>
            <w:tcW w:w="60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3,9</w:t>
            </w:r>
          </w:p>
        </w:tc>
        <w:tc>
          <w:tcPr>
            <w:tcW w:w="144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709"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300</w:t>
            </w:r>
          </w:p>
        </w:tc>
        <w:tc>
          <w:tcPr>
            <w:tcW w:w="567"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10,2</w:t>
            </w:r>
          </w:p>
        </w:tc>
        <w:tc>
          <w:tcPr>
            <w:tcW w:w="542"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0,38</w:t>
            </w:r>
          </w:p>
        </w:tc>
        <w:tc>
          <w:tcPr>
            <w:tcW w:w="505"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4,1</w:t>
            </w:r>
          </w:p>
        </w:tc>
        <w:tc>
          <w:tcPr>
            <w:tcW w:w="104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color w:val="000000"/>
                <w:szCs w:val="24"/>
                <w:lang w:eastAsia="lv-LV"/>
              </w:rPr>
            </w:pPr>
            <w:r w:rsidRPr="00671C7B">
              <w:rPr>
                <w:rFonts w:eastAsia="Times New Roman"/>
                <w:color w:val="000000"/>
                <w:szCs w:val="24"/>
                <w:lang w:eastAsia="lv-LV"/>
              </w:rPr>
              <w:t>Y/Ұ – 0</w:t>
            </w:r>
          </w:p>
        </w:tc>
        <w:tc>
          <w:tcPr>
            <w:tcW w:w="583" w:type="dxa"/>
            <w:tcBorders>
              <w:top w:val="nil"/>
              <w:left w:val="nil"/>
              <w:bottom w:val="single" w:sz="4" w:space="0" w:color="auto"/>
              <w:right w:val="single" w:sz="4" w:space="0" w:color="auto"/>
            </w:tcBorders>
            <w:shd w:val="clear" w:color="auto" w:fill="auto"/>
            <w:noWrap/>
            <w:vAlign w:val="center"/>
            <w:hideMark/>
          </w:tcPr>
          <w:p w:rsidR="00671C7B" w:rsidRPr="00671C7B" w:rsidRDefault="00671C7B" w:rsidP="008F1439">
            <w:pPr>
              <w:ind w:left="-57" w:right="-57"/>
              <w:jc w:val="center"/>
              <w:rPr>
                <w:rFonts w:eastAsia="Times New Roman"/>
                <w:szCs w:val="24"/>
                <w:lang w:eastAsia="lv-LV"/>
              </w:rPr>
            </w:pPr>
            <w:r w:rsidRPr="00671C7B">
              <w:rPr>
                <w:rFonts w:eastAsia="Times New Roman"/>
                <w:szCs w:val="24"/>
                <w:lang w:eastAsia="lv-LV"/>
              </w:rPr>
              <w:t>3210</w:t>
            </w:r>
          </w:p>
        </w:tc>
      </w:tr>
    </w:tbl>
    <w:p w:rsidR="00C919A9" w:rsidRPr="00C919A9" w:rsidRDefault="00C919A9" w:rsidP="00FD4179">
      <w:pPr>
        <w:ind w:left="0" w:right="0"/>
      </w:pPr>
    </w:p>
    <w:p w:rsidR="002A11C5" w:rsidRDefault="00CF5F90" w:rsidP="00FD4179">
      <w:pPr>
        <w:pStyle w:val="Heading3"/>
        <w:ind w:left="0" w:right="0"/>
      </w:pPr>
      <w:bookmarkStart w:id="114" w:name="_Toc326005460"/>
      <w:bookmarkStart w:id="115" w:name="_Toc326006270"/>
      <w:r>
        <w:lastRenderedPageBreak/>
        <w:t xml:space="preserve">14. </w:t>
      </w:r>
      <w:r w:rsidR="007C4896">
        <w:t>Uzdevums</w:t>
      </w:r>
      <w:bookmarkEnd w:id="114"/>
      <w:bookmarkEnd w:id="115"/>
      <w:r w:rsidR="002A11C5" w:rsidRPr="002A11C5">
        <w:t xml:space="preserve"> </w:t>
      </w:r>
    </w:p>
    <w:p w:rsidR="00C919A9" w:rsidRDefault="00C919A9" w:rsidP="00FD4179">
      <w:pPr>
        <w:ind w:left="0" w:right="0"/>
      </w:pPr>
    </w:p>
    <w:p w:rsidR="00E60D67" w:rsidRDefault="00F774D1" w:rsidP="00FD4179">
      <w:pPr>
        <w:ind w:left="0" w:right="0" w:firstLine="851"/>
        <w:jc w:val="both"/>
      </w:pPr>
      <w:r w:rsidRPr="00E27BAF">
        <w:rPr>
          <w:szCs w:val="24"/>
        </w:rPr>
        <w:t xml:space="preserve">Aprēķināt </w:t>
      </w:r>
      <w:r>
        <w:rPr>
          <w:szCs w:val="24"/>
        </w:rPr>
        <w:t>izlīdzinošo strāvu</w:t>
      </w:r>
      <w:r w:rsidRPr="00E27BAF">
        <w:rPr>
          <w:szCs w:val="24"/>
        </w:rPr>
        <w:t xml:space="preserve"> </w:t>
      </w:r>
      <w:r>
        <w:rPr>
          <w:szCs w:val="24"/>
        </w:rPr>
        <w:t xml:space="preserve">un </w:t>
      </w:r>
      <w:r w:rsidRPr="00E27BAF">
        <w:rPr>
          <w:szCs w:val="24"/>
        </w:rPr>
        <w:t>izlīdzinošo strāvu nominālās strāvas daļās, ja paralēli saslēgti divi vienādas jaudas transformatori (</w:t>
      </w:r>
      <w:r w:rsidRPr="00E27BAF">
        <w:rPr>
          <w:i/>
          <w:szCs w:val="24"/>
        </w:rPr>
        <w:t>I</w:t>
      </w:r>
      <w:r w:rsidRPr="00E27BAF">
        <w:rPr>
          <w:i/>
          <w:szCs w:val="24"/>
          <w:vertAlign w:val="subscript"/>
        </w:rPr>
        <w:t>N</w:t>
      </w:r>
      <w:r w:rsidRPr="00E27BAF">
        <w:rPr>
          <w:szCs w:val="24"/>
          <w:vertAlign w:val="subscript"/>
        </w:rPr>
        <w:t>1</w:t>
      </w:r>
      <w:r w:rsidRPr="00E27BAF">
        <w:rPr>
          <w:szCs w:val="24"/>
        </w:rPr>
        <w:t xml:space="preserve"> = </w:t>
      </w:r>
      <w:r w:rsidRPr="00E27BAF">
        <w:rPr>
          <w:i/>
          <w:szCs w:val="24"/>
        </w:rPr>
        <w:t>I</w:t>
      </w:r>
      <w:r w:rsidRPr="00E27BAF">
        <w:rPr>
          <w:i/>
          <w:szCs w:val="24"/>
          <w:vertAlign w:val="subscript"/>
        </w:rPr>
        <w:t>N</w:t>
      </w:r>
      <w:r w:rsidRPr="00E27BAF">
        <w:rPr>
          <w:szCs w:val="24"/>
          <w:vertAlign w:val="subscript"/>
        </w:rPr>
        <w:t>2</w:t>
      </w:r>
      <w:r w:rsidRPr="00E27BAF">
        <w:rPr>
          <w:szCs w:val="24"/>
        </w:rPr>
        <w:t xml:space="preserve">) – viens ar tinumu savienojumu grupu Y/Ұ – 0, otrs – ar grupu Y/Δ – 11. </w:t>
      </w:r>
      <w:r w:rsidRPr="00E27BAF">
        <w:rPr>
          <w:i/>
          <w:szCs w:val="24"/>
        </w:rPr>
        <w:t>U</w:t>
      </w:r>
      <w:r w:rsidRPr="00E27BAF">
        <w:rPr>
          <w:i/>
          <w:szCs w:val="24"/>
          <w:vertAlign w:val="subscript"/>
        </w:rPr>
        <w:t>K</w:t>
      </w:r>
      <w:r w:rsidRPr="00E27BAF">
        <w:rPr>
          <w:szCs w:val="24"/>
          <w:vertAlign w:val="subscript"/>
        </w:rPr>
        <w:t>1</w:t>
      </w:r>
      <w:r w:rsidRPr="00E27BAF">
        <w:rPr>
          <w:szCs w:val="24"/>
        </w:rPr>
        <w:t xml:space="preserve"> = </w:t>
      </w:r>
      <w:r w:rsidRPr="00E27BAF">
        <w:rPr>
          <w:i/>
          <w:szCs w:val="24"/>
        </w:rPr>
        <w:t>U</w:t>
      </w:r>
      <w:r w:rsidRPr="00E27BAF">
        <w:rPr>
          <w:i/>
          <w:szCs w:val="24"/>
          <w:vertAlign w:val="subscript"/>
        </w:rPr>
        <w:t>K</w:t>
      </w:r>
      <w:r w:rsidRPr="00E27BAF">
        <w:rPr>
          <w:szCs w:val="24"/>
          <w:vertAlign w:val="subscript"/>
        </w:rPr>
        <w:t>2</w:t>
      </w:r>
      <w:r w:rsidRPr="00E27BAF">
        <w:rPr>
          <w:szCs w:val="24"/>
        </w:rPr>
        <w:t>. Līniju vektoru leņķiskā nobī</w:t>
      </w:r>
      <w:r>
        <w:rPr>
          <w:szCs w:val="24"/>
        </w:rPr>
        <w:t>de α</w:t>
      </w:r>
      <w:r w:rsidRPr="00E27BAF">
        <w:rPr>
          <w:szCs w:val="24"/>
        </w:rPr>
        <w:t>.</w:t>
      </w:r>
      <w:r w:rsidRPr="00F774D1">
        <w:rPr>
          <w:color w:val="000000"/>
          <w:spacing w:val="6"/>
        </w:rPr>
        <w:t xml:space="preserve"> </w:t>
      </w:r>
      <w:r w:rsidRPr="000434C6">
        <w:rPr>
          <w:color w:val="000000"/>
          <w:spacing w:val="6"/>
        </w:rPr>
        <w:t>Variantam</w:t>
      </w:r>
      <w:r>
        <w:rPr>
          <w:color w:val="000000"/>
          <w:spacing w:val="6"/>
        </w:rPr>
        <w:t xml:space="preserve"> atbilstoši izejas dati doti 2.14</w:t>
      </w:r>
      <w:r w:rsidRPr="000434C6">
        <w:rPr>
          <w:color w:val="000000"/>
          <w:spacing w:val="6"/>
        </w:rPr>
        <w:t>. tabulā</w:t>
      </w:r>
      <w:r>
        <w:rPr>
          <w:color w:val="000000"/>
          <w:spacing w:val="6"/>
        </w:rPr>
        <w:t>.</w:t>
      </w:r>
    </w:p>
    <w:p w:rsidR="00CF5F90" w:rsidRDefault="00CF5F90" w:rsidP="00FD4179">
      <w:pPr>
        <w:ind w:left="0" w:right="0"/>
      </w:pPr>
    </w:p>
    <w:p w:rsidR="00F774D1" w:rsidRDefault="00F774D1" w:rsidP="00FD4179">
      <w:pPr>
        <w:ind w:left="0" w:right="0" w:firstLine="851"/>
        <w:jc w:val="right"/>
        <w:rPr>
          <w:szCs w:val="24"/>
        </w:rPr>
      </w:pPr>
      <w:r>
        <w:t>2</w:t>
      </w:r>
      <w:r w:rsidR="00D10464">
        <w:t>.14</w:t>
      </w:r>
      <w:r w:rsidR="00CF5F90">
        <w:t>.</w:t>
      </w:r>
      <w:r>
        <w:t xml:space="preserve"> tabula</w:t>
      </w:r>
    </w:p>
    <w:tbl>
      <w:tblPr>
        <w:tblW w:w="5670" w:type="dxa"/>
        <w:jc w:val="center"/>
        <w:tblLook w:val="04A0" w:firstRow="1" w:lastRow="0" w:firstColumn="1" w:lastColumn="0" w:noHBand="0" w:noVBand="1"/>
      </w:tblPr>
      <w:tblGrid>
        <w:gridCol w:w="1119"/>
        <w:gridCol w:w="1569"/>
        <w:gridCol w:w="1727"/>
        <w:gridCol w:w="1255"/>
      </w:tblGrid>
      <w:tr w:rsidR="00F774D1" w:rsidRPr="00F774D1" w:rsidTr="002B58EA">
        <w:trPr>
          <w:trHeight w:val="170"/>
          <w:jc w:val="center"/>
        </w:trPr>
        <w:tc>
          <w:tcPr>
            <w:tcW w:w="503" w:type="dxa"/>
            <w:tcBorders>
              <w:top w:val="nil"/>
              <w:left w:val="nil"/>
              <w:bottom w:val="nil"/>
              <w:right w:val="nil"/>
            </w:tcBorders>
            <w:shd w:val="clear" w:color="auto" w:fill="auto"/>
            <w:noWrap/>
            <w:vAlign w:val="center"/>
            <w:hideMark/>
          </w:tcPr>
          <w:p w:rsidR="00F774D1" w:rsidRPr="00083068" w:rsidRDefault="00F774D1" w:rsidP="00FD4179">
            <w:pPr>
              <w:ind w:left="0" w:right="0"/>
              <w:jc w:val="center"/>
              <w:rPr>
                <w:rFonts w:eastAsia="Times New Roman"/>
                <w:b/>
                <w:szCs w:val="24"/>
                <w:lang w:eastAsia="lv-LV"/>
              </w:rPr>
            </w:pPr>
          </w:p>
        </w:tc>
        <w:tc>
          <w:tcPr>
            <w:tcW w:w="4111" w:type="dxa"/>
            <w:gridSpan w:val="3"/>
            <w:tcBorders>
              <w:top w:val="single" w:sz="4" w:space="0" w:color="auto"/>
              <w:left w:val="single" w:sz="4" w:space="0" w:color="auto"/>
              <w:bottom w:val="nil"/>
              <w:right w:val="single" w:sz="4" w:space="0" w:color="000000"/>
            </w:tcBorders>
            <w:shd w:val="clear" w:color="auto" w:fill="auto"/>
            <w:noWrap/>
            <w:vAlign w:val="center"/>
            <w:hideMark/>
          </w:tcPr>
          <w:p w:rsidR="00F774D1" w:rsidRPr="00083068" w:rsidRDefault="00F774D1" w:rsidP="00FD4179">
            <w:pPr>
              <w:ind w:left="0" w:right="0"/>
              <w:jc w:val="center"/>
              <w:rPr>
                <w:rFonts w:eastAsia="Times New Roman"/>
                <w:b/>
                <w:szCs w:val="24"/>
                <w:lang w:eastAsia="lv-LV"/>
              </w:rPr>
            </w:pPr>
            <w:r w:rsidRPr="00083068">
              <w:rPr>
                <w:rFonts w:eastAsia="Times New Roman"/>
                <w:b/>
                <w:szCs w:val="24"/>
                <w:lang w:eastAsia="lv-LV"/>
              </w:rPr>
              <w:t>Dotie lielumi</w:t>
            </w:r>
          </w:p>
        </w:tc>
      </w:tr>
      <w:tr w:rsidR="00F774D1" w:rsidRPr="00F774D1" w:rsidTr="002B58EA">
        <w:trPr>
          <w:trHeight w:val="170"/>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083068" w:rsidRDefault="00F774D1" w:rsidP="00FD4179">
            <w:pPr>
              <w:ind w:left="0" w:right="0"/>
              <w:jc w:val="center"/>
              <w:rPr>
                <w:rFonts w:eastAsia="Times New Roman"/>
                <w:b/>
                <w:szCs w:val="24"/>
                <w:lang w:eastAsia="lv-LV"/>
              </w:rPr>
            </w:pPr>
            <w:r w:rsidRPr="00083068">
              <w:rPr>
                <w:rFonts w:eastAsia="Times New Roman"/>
                <w:b/>
                <w:sz w:val="22"/>
                <w:szCs w:val="24"/>
                <w:lang w:eastAsia="lv-LV"/>
              </w:rPr>
              <w:t>Varianti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774D1" w:rsidRPr="00083068" w:rsidRDefault="00F774D1" w:rsidP="00FD4179">
            <w:pPr>
              <w:ind w:left="0" w:right="0"/>
              <w:jc w:val="center"/>
              <w:rPr>
                <w:rFonts w:eastAsia="Times New Roman"/>
                <w:b/>
                <w:szCs w:val="24"/>
                <w:lang w:eastAsia="lv-LV"/>
              </w:rPr>
            </w:pPr>
            <w:r w:rsidRPr="00083068">
              <w:rPr>
                <w:rFonts w:eastAsia="Times New Roman"/>
                <w:b/>
                <w:szCs w:val="24"/>
                <w:lang w:eastAsia="lv-LV"/>
              </w:rPr>
              <w:t>I</w:t>
            </w:r>
            <w:r w:rsidRPr="00083068">
              <w:rPr>
                <w:rFonts w:eastAsia="Times New Roman"/>
                <w:b/>
                <w:szCs w:val="24"/>
                <w:vertAlign w:val="subscript"/>
                <w:lang w:eastAsia="lv-LV"/>
              </w:rPr>
              <w:t>N1</w:t>
            </w:r>
            <w:r w:rsidRPr="00083068">
              <w:rPr>
                <w:rFonts w:eastAsia="Times New Roman"/>
                <w:b/>
                <w:szCs w:val="24"/>
                <w:lang w:eastAsia="lv-LV"/>
              </w:rPr>
              <w:t xml:space="preserve"> = I</w:t>
            </w:r>
            <w:r w:rsidRPr="00083068">
              <w:rPr>
                <w:rFonts w:eastAsia="Times New Roman"/>
                <w:b/>
                <w:szCs w:val="24"/>
                <w:vertAlign w:val="subscript"/>
                <w:lang w:eastAsia="lv-LV"/>
              </w:rPr>
              <w:t>N2</w:t>
            </w:r>
            <w:r w:rsidRPr="00083068">
              <w:rPr>
                <w:rFonts w:eastAsia="Times New Roman"/>
                <w:b/>
                <w:szCs w:val="24"/>
                <w:lang w:eastAsia="lv-LV"/>
              </w:rPr>
              <w:t>,  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F774D1" w:rsidRPr="00083068" w:rsidRDefault="00F774D1" w:rsidP="00FD4179">
            <w:pPr>
              <w:ind w:left="0" w:right="0"/>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K1</w:t>
            </w:r>
            <w:r w:rsidRPr="00083068">
              <w:rPr>
                <w:rFonts w:eastAsia="Times New Roman"/>
                <w:b/>
                <w:szCs w:val="24"/>
                <w:lang w:eastAsia="lv-LV"/>
              </w:rPr>
              <w:t xml:space="preserve"> = U</w:t>
            </w:r>
            <w:r w:rsidRPr="00083068">
              <w:rPr>
                <w:rFonts w:eastAsia="Times New Roman"/>
                <w:b/>
                <w:szCs w:val="24"/>
                <w:vertAlign w:val="subscript"/>
                <w:lang w:eastAsia="lv-LV"/>
              </w:rPr>
              <w:t>K2</w:t>
            </w:r>
            <w:r w:rsidRPr="00083068">
              <w:rPr>
                <w:rFonts w:eastAsia="Times New Roman"/>
                <w:b/>
                <w:szCs w:val="24"/>
                <w:lang w:eastAsia="lv-LV"/>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774D1" w:rsidRPr="00083068" w:rsidRDefault="00F774D1" w:rsidP="00FD4179">
            <w:pPr>
              <w:ind w:left="0" w:right="0"/>
              <w:jc w:val="center"/>
              <w:rPr>
                <w:rFonts w:eastAsia="Times New Roman"/>
                <w:b/>
                <w:szCs w:val="24"/>
                <w:lang w:eastAsia="lv-LV"/>
              </w:rPr>
            </w:pPr>
            <w:r w:rsidRPr="00083068">
              <w:rPr>
                <w:rFonts w:eastAsia="Times New Roman"/>
                <w:b/>
                <w:szCs w:val="24"/>
                <w:lang w:eastAsia="lv-LV"/>
              </w:rPr>
              <w:t>α, gr</w:t>
            </w:r>
            <w:r w:rsidR="00F94F97" w:rsidRPr="00083068">
              <w:rPr>
                <w:rFonts w:eastAsia="Times New Roman"/>
                <w:b/>
                <w:szCs w:val="24"/>
                <w:lang w:eastAsia="lv-LV"/>
              </w:rPr>
              <w:t>ād.</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3,5</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5,5</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2,5</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4,2</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5,3</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5,2</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6</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3,8</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5,8</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7</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2,9</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6,1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8</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4,4</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9</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4,1</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4,9</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10</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3,8</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6,3</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11</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3,7</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12</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2,9</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4,8</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13</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3,1</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14</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15</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5,1</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5,5</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16</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4,7</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5,4</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17</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3,5</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5,3</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18</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2,5</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5,2</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19</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20</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5,8</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21</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6,1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22</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3,8</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4,4</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6C0687">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23</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2,9</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4,9</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6C0687">
        <w:trPr>
          <w:trHeight w:val="170"/>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lastRenderedPageBreak/>
              <w:t>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C67FEF" w:rsidP="00FD4179">
            <w:pPr>
              <w:ind w:left="0" w:right="0"/>
              <w:jc w:val="center"/>
              <w:rPr>
                <w:rFonts w:eastAsia="Times New Roman"/>
                <w:szCs w:val="24"/>
                <w:lang w:eastAsia="lv-LV"/>
              </w:rPr>
            </w:pPr>
            <w:r>
              <w:rPr>
                <w:rFonts w:eastAsia="Times New Roman"/>
                <w:b/>
                <w:noProof/>
                <w:szCs w:val="24"/>
                <w:lang w:eastAsia="lv-LV"/>
              </w:rPr>
              <w:pict>
                <v:shape id="_x0000_s3930" type="#_x0000_t202" style="position:absolute;left:0;text-align:left;margin-left:-3.7pt;margin-top:-21.05pt;width:3in;height:22.6pt;z-index:-251539968;mso-position-horizontal-relative:text;mso-position-vertical-relative:text;mso-width-relative:margin;mso-height-relative:margin" strokecolor="white [3212]">
                  <v:fill opacity="0"/>
                  <v:textbox style="mso-next-textbox:#_x0000_s3930">
                    <w:txbxContent>
                      <w:p w:rsidR="00EE2D40" w:rsidRDefault="00EE2D40" w:rsidP="006C0687">
                        <w:pPr>
                          <w:ind w:left="0" w:right="262"/>
                        </w:pPr>
                        <w:r>
                          <w:t>2.14. tabulas turpinājums</w:t>
                        </w:r>
                      </w:p>
                    </w:txbxContent>
                  </v:textbox>
                </v:shape>
              </w:pict>
            </w:r>
            <w:r w:rsidR="00F774D1" w:rsidRPr="00F774D1">
              <w:rPr>
                <w:rFonts w:eastAsia="Times New Roman"/>
                <w:szCs w:val="24"/>
                <w:lang w:eastAsia="lv-LV"/>
              </w:rPr>
              <w:t>30</w:t>
            </w:r>
          </w:p>
        </w:tc>
      </w:tr>
      <w:tr w:rsidR="00F774D1" w:rsidRPr="00F774D1" w:rsidTr="006C0687">
        <w:trPr>
          <w:trHeight w:val="170"/>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26</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3,8</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4,8</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27</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3,7</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28</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2,9</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29</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3,1</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5,5</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30</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5,4</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31</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5,1</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5,3</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32</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4,7</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5,2</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33</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3,5</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34</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2,5</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5,8</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35</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6,1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38</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3,8</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6,3</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39</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2,9</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40</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4,8</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41</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4,1</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42</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3,8</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43</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3,7</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5,5</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44</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2,9</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5,4</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45</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3,1</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5,3</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46</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5,2</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47</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5,1</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48</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4,7</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5,8</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49</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3,5</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6,1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50</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2,5</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4,4</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51</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4,9</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52</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6,3</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53</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54</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3,8</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4,8</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55</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2,9</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9926F8">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56</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4,1</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9926F8">
        <w:trPr>
          <w:trHeight w:val="170"/>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lastRenderedPageBreak/>
              <w:t>57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4,1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C67FEF" w:rsidP="00FD4179">
            <w:pPr>
              <w:ind w:left="0" w:right="0"/>
              <w:jc w:val="center"/>
              <w:rPr>
                <w:rFonts w:eastAsia="Times New Roman"/>
                <w:szCs w:val="24"/>
                <w:lang w:eastAsia="lv-LV"/>
              </w:rPr>
            </w:pPr>
            <w:r>
              <w:rPr>
                <w:rFonts w:eastAsia="Times New Roman"/>
                <w:b/>
                <w:noProof/>
                <w:szCs w:val="24"/>
                <w:lang w:eastAsia="lv-LV"/>
              </w:rPr>
              <w:pict>
                <v:shape id="_x0000_s3931" type="#_x0000_t202" style="position:absolute;left:0;text-align:left;margin-left:-4.6pt;margin-top:-18.55pt;width:3in;height:22.6pt;z-index:-251538944;mso-position-horizontal-relative:text;mso-position-vertical-relative:text;mso-width-relative:margin;mso-height-relative:margin" strokecolor="white [3212]">
                  <v:fill opacity="0"/>
                  <v:textbox style="mso-next-textbox:#_x0000_s3931">
                    <w:txbxContent>
                      <w:p w:rsidR="00EE2D40" w:rsidRDefault="00EE2D40" w:rsidP="009926F8">
                        <w:pPr>
                          <w:ind w:left="0" w:right="262"/>
                        </w:pPr>
                        <w:r>
                          <w:t>2.14. tabulas turpinājums</w:t>
                        </w:r>
                      </w:p>
                    </w:txbxContent>
                  </v:textbox>
                </v:shape>
              </w:pict>
            </w:r>
            <w:r w:rsidR="00F774D1" w:rsidRPr="00F774D1">
              <w:rPr>
                <w:rFonts w:eastAsia="Times New Roman"/>
                <w:szCs w:val="24"/>
                <w:lang w:eastAsia="lv-LV"/>
              </w:rPr>
              <w:t>30</w:t>
            </w:r>
          </w:p>
        </w:tc>
      </w:tr>
      <w:tr w:rsidR="00F774D1" w:rsidRPr="00F774D1" w:rsidTr="009926F8">
        <w:trPr>
          <w:trHeight w:val="170"/>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3,8</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59</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3,7</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5,3</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r w:rsidR="00F774D1" w:rsidRPr="00F774D1" w:rsidTr="002B58EA">
        <w:trPr>
          <w:trHeight w:val="170"/>
          <w:jc w:val="center"/>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b/>
                <w:szCs w:val="24"/>
                <w:lang w:eastAsia="lv-LV"/>
              </w:rPr>
            </w:pPr>
            <w:r w:rsidRPr="00F774D1">
              <w:rPr>
                <w:rFonts w:eastAsia="Times New Roman"/>
                <w:b/>
                <w:szCs w:val="24"/>
                <w:lang w:eastAsia="lv-LV"/>
              </w:rPr>
              <w:t>60</w:t>
            </w:r>
          </w:p>
        </w:tc>
        <w:tc>
          <w:tcPr>
            <w:tcW w:w="1417"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2,9</w:t>
            </w:r>
          </w:p>
        </w:tc>
        <w:tc>
          <w:tcPr>
            <w:tcW w:w="1560"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5,2</w:t>
            </w:r>
          </w:p>
        </w:tc>
        <w:tc>
          <w:tcPr>
            <w:tcW w:w="1134" w:type="dxa"/>
            <w:tcBorders>
              <w:top w:val="nil"/>
              <w:left w:val="nil"/>
              <w:bottom w:val="single" w:sz="4" w:space="0" w:color="auto"/>
              <w:right w:val="single" w:sz="4" w:space="0" w:color="auto"/>
            </w:tcBorders>
            <w:shd w:val="clear" w:color="auto" w:fill="auto"/>
            <w:noWrap/>
            <w:vAlign w:val="center"/>
            <w:hideMark/>
          </w:tcPr>
          <w:p w:rsidR="00F774D1" w:rsidRPr="00F774D1" w:rsidRDefault="00F774D1" w:rsidP="00FD4179">
            <w:pPr>
              <w:ind w:left="0" w:right="0"/>
              <w:jc w:val="center"/>
              <w:rPr>
                <w:rFonts w:eastAsia="Times New Roman"/>
                <w:szCs w:val="24"/>
                <w:lang w:eastAsia="lv-LV"/>
              </w:rPr>
            </w:pPr>
            <w:r w:rsidRPr="00F774D1">
              <w:rPr>
                <w:rFonts w:eastAsia="Times New Roman"/>
                <w:szCs w:val="24"/>
                <w:lang w:eastAsia="lv-LV"/>
              </w:rPr>
              <w:t>30</w:t>
            </w:r>
          </w:p>
        </w:tc>
      </w:tr>
    </w:tbl>
    <w:p w:rsidR="00F774D1" w:rsidRPr="00E27BAF" w:rsidRDefault="00F774D1" w:rsidP="00FD4179">
      <w:pPr>
        <w:ind w:left="0" w:right="0" w:firstLine="851"/>
        <w:jc w:val="both"/>
        <w:rPr>
          <w:szCs w:val="24"/>
        </w:rPr>
      </w:pPr>
    </w:p>
    <w:p w:rsidR="002A11C5" w:rsidRPr="002A11C5" w:rsidRDefault="00CF5F90" w:rsidP="00FD4179">
      <w:pPr>
        <w:pStyle w:val="Heading3"/>
        <w:ind w:left="0" w:right="0"/>
      </w:pPr>
      <w:bookmarkStart w:id="116" w:name="_Toc326005461"/>
      <w:bookmarkStart w:id="117" w:name="_Toc326006271"/>
      <w:r>
        <w:t xml:space="preserve">15. </w:t>
      </w:r>
      <w:r w:rsidR="002A11C5">
        <w:t>Uzdevums</w:t>
      </w:r>
      <w:bookmarkEnd w:id="116"/>
      <w:bookmarkEnd w:id="117"/>
    </w:p>
    <w:p w:rsidR="007C4896" w:rsidRDefault="007C4896" w:rsidP="00FD4179">
      <w:pPr>
        <w:ind w:left="0" w:right="0"/>
      </w:pPr>
    </w:p>
    <w:p w:rsidR="00D10464" w:rsidRDefault="00D10464" w:rsidP="00FD4179">
      <w:pPr>
        <w:ind w:left="0" w:right="0" w:firstLine="851"/>
        <w:jc w:val="both"/>
        <w:rPr>
          <w:color w:val="000000"/>
          <w:spacing w:val="6"/>
        </w:rPr>
      </w:pPr>
      <w:r w:rsidRPr="00E41643">
        <w:rPr>
          <w:szCs w:val="24"/>
        </w:rPr>
        <w:t>Vienfāzes pazeminošā autotransformatora nomināl</w:t>
      </w:r>
      <w:r>
        <w:rPr>
          <w:szCs w:val="24"/>
        </w:rPr>
        <w:t>ā</w:t>
      </w:r>
      <w:r w:rsidRPr="00E41643">
        <w:rPr>
          <w:szCs w:val="24"/>
        </w:rPr>
        <w:t xml:space="preserve"> jauda </w:t>
      </w:r>
      <w:r>
        <w:rPr>
          <w:szCs w:val="24"/>
        </w:rPr>
        <w:t xml:space="preserve">ir </w:t>
      </w:r>
      <w:r w:rsidRPr="00E41643">
        <w:rPr>
          <w:szCs w:val="24"/>
        </w:rPr>
        <w:t>S</w:t>
      </w:r>
      <w:r w:rsidRPr="00E41643">
        <w:rPr>
          <w:szCs w:val="24"/>
          <w:vertAlign w:val="subscript"/>
        </w:rPr>
        <w:t>N</w:t>
      </w:r>
      <w:r w:rsidRPr="00E41643">
        <w:rPr>
          <w:szCs w:val="24"/>
        </w:rPr>
        <w:t xml:space="preserve">, primārā strāva </w:t>
      </w:r>
      <w:r w:rsidRPr="00E41643">
        <w:rPr>
          <w:i/>
          <w:szCs w:val="24"/>
        </w:rPr>
        <w:t>I</w:t>
      </w:r>
      <w:r w:rsidRPr="00E41643">
        <w:rPr>
          <w:szCs w:val="24"/>
          <w:vertAlign w:val="subscript"/>
        </w:rPr>
        <w:t>1</w:t>
      </w:r>
      <w:r w:rsidRPr="00E41643">
        <w:rPr>
          <w:szCs w:val="24"/>
        </w:rPr>
        <w:t xml:space="preserve"> un sekundārais spriegums </w:t>
      </w:r>
      <w:r w:rsidRPr="00E41643">
        <w:rPr>
          <w:i/>
          <w:szCs w:val="24"/>
        </w:rPr>
        <w:t>U</w:t>
      </w:r>
      <w:r w:rsidRPr="00E41643">
        <w:rPr>
          <w:szCs w:val="24"/>
          <w:vertAlign w:val="subscript"/>
        </w:rPr>
        <w:t>2</w:t>
      </w:r>
      <w:r w:rsidRPr="00E41643">
        <w:rPr>
          <w:szCs w:val="24"/>
        </w:rPr>
        <w:t>. Aprēķināt autotransformatora primāro spriegumu, transformācijas koeficientu, slodzes strāvu, strāvu kopējā tinumu daļā un sekundāro tinumu jaudu.</w:t>
      </w:r>
      <w:r w:rsidRPr="00D10464">
        <w:rPr>
          <w:color w:val="000000"/>
          <w:spacing w:val="6"/>
        </w:rPr>
        <w:t xml:space="preserve"> </w:t>
      </w:r>
      <w:r w:rsidRPr="000434C6">
        <w:rPr>
          <w:color w:val="000000"/>
          <w:spacing w:val="6"/>
        </w:rPr>
        <w:t>Variantam</w:t>
      </w:r>
      <w:r>
        <w:rPr>
          <w:color w:val="000000"/>
          <w:spacing w:val="6"/>
        </w:rPr>
        <w:t xml:space="preserve"> atbilstoši izejas dati doti 2.15</w:t>
      </w:r>
      <w:r w:rsidRPr="000434C6">
        <w:rPr>
          <w:color w:val="000000"/>
          <w:spacing w:val="6"/>
        </w:rPr>
        <w:t>. tabulā</w:t>
      </w:r>
      <w:r>
        <w:rPr>
          <w:color w:val="000000"/>
          <w:spacing w:val="6"/>
        </w:rPr>
        <w:t>.</w:t>
      </w:r>
    </w:p>
    <w:p w:rsidR="006D5DB1" w:rsidRPr="00431AD7" w:rsidRDefault="006D5DB1" w:rsidP="00FD4179">
      <w:pPr>
        <w:ind w:left="0" w:right="0" w:firstLine="851"/>
        <w:jc w:val="both"/>
      </w:pPr>
    </w:p>
    <w:p w:rsidR="00D10464" w:rsidRDefault="00D10464" w:rsidP="00FD4179">
      <w:pPr>
        <w:ind w:left="0" w:right="0" w:firstLine="851"/>
        <w:jc w:val="right"/>
        <w:rPr>
          <w:szCs w:val="24"/>
        </w:rPr>
      </w:pPr>
      <w:r>
        <w:t>2.15</w:t>
      </w:r>
      <w:r w:rsidR="00CF5F90">
        <w:t>.</w:t>
      </w:r>
      <w:r>
        <w:t xml:space="preserve"> tabula</w:t>
      </w:r>
    </w:p>
    <w:tbl>
      <w:tblPr>
        <w:tblW w:w="4593" w:type="dxa"/>
        <w:jc w:val="center"/>
        <w:tblLook w:val="04A0" w:firstRow="1" w:lastRow="0" w:firstColumn="1" w:lastColumn="0" w:noHBand="0" w:noVBand="1"/>
      </w:tblPr>
      <w:tblGrid>
        <w:gridCol w:w="1193"/>
        <w:gridCol w:w="1536"/>
        <w:gridCol w:w="839"/>
        <w:gridCol w:w="1025"/>
      </w:tblGrid>
      <w:tr w:rsidR="00D10464" w:rsidRPr="00D10464" w:rsidTr="002B58EA">
        <w:trPr>
          <w:trHeight w:val="170"/>
          <w:jc w:val="center"/>
        </w:trPr>
        <w:tc>
          <w:tcPr>
            <w:tcW w:w="598" w:type="dxa"/>
            <w:tcBorders>
              <w:top w:val="nil"/>
              <w:left w:val="nil"/>
              <w:bottom w:val="nil"/>
              <w:right w:val="nil"/>
            </w:tcBorders>
            <w:shd w:val="clear" w:color="auto" w:fill="auto"/>
            <w:noWrap/>
            <w:vAlign w:val="center"/>
            <w:hideMark/>
          </w:tcPr>
          <w:p w:rsidR="00D10464" w:rsidRPr="00083068" w:rsidRDefault="00D10464" w:rsidP="00FD4179">
            <w:pPr>
              <w:ind w:left="0" w:right="0"/>
              <w:jc w:val="center"/>
              <w:rPr>
                <w:rFonts w:eastAsia="Times New Roman"/>
                <w:b/>
                <w:szCs w:val="24"/>
                <w:lang w:eastAsia="lv-LV"/>
              </w:rPr>
            </w:pPr>
          </w:p>
        </w:tc>
        <w:tc>
          <w:tcPr>
            <w:tcW w:w="2880" w:type="dxa"/>
            <w:gridSpan w:val="3"/>
            <w:tcBorders>
              <w:top w:val="single" w:sz="4" w:space="0" w:color="auto"/>
              <w:left w:val="single" w:sz="4" w:space="0" w:color="auto"/>
              <w:bottom w:val="nil"/>
              <w:right w:val="single" w:sz="4" w:space="0" w:color="000000"/>
            </w:tcBorders>
            <w:shd w:val="clear" w:color="auto" w:fill="auto"/>
            <w:noWrap/>
            <w:vAlign w:val="center"/>
            <w:hideMark/>
          </w:tcPr>
          <w:p w:rsidR="00D10464" w:rsidRPr="00083068" w:rsidRDefault="00D10464" w:rsidP="00FD4179">
            <w:pPr>
              <w:ind w:left="0" w:right="0"/>
              <w:jc w:val="center"/>
              <w:rPr>
                <w:rFonts w:eastAsia="Times New Roman"/>
                <w:b/>
                <w:szCs w:val="24"/>
                <w:lang w:eastAsia="lv-LV"/>
              </w:rPr>
            </w:pPr>
            <w:r w:rsidRPr="00083068">
              <w:rPr>
                <w:rFonts w:eastAsia="Times New Roman"/>
                <w:b/>
                <w:szCs w:val="24"/>
                <w:lang w:eastAsia="lv-LV"/>
              </w:rPr>
              <w:t>Dotie lielumi</w:t>
            </w:r>
          </w:p>
        </w:tc>
      </w:tr>
      <w:tr w:rsidR="00D10464" w:rsidRPr="00D10464" w:rsidTr="002B58EA">
        <w:trPr>
          <w:trHeight w:val="17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083068" w:rsidRDefault="00D10464" w:rsidP="00FD4179">
            <w:pPr>
              <w:ind w:left="0" w:right="0"/>
              <w:jc w:val="center"/>
              <w:rPr>
                <w:rFonts w:eastAsia="Times New Roman"/>
                <w:b/>
                <w:szCs w:val="24"/>
                <w:lang w:eastAsia="lv-LV"/>
              </w:rPr>
            </w:pPr>
            <w:r w:rsidRPr="00083068">
              <w:rPr>
                <w:rFonts w:eastAsia="Times New Roman"/>
                <w:b/>
                <w:sz w:val="22"/>
                <w:szCs w:val="24"/>
                <w:lang w:eastAsia="lv-LV"/>
              </w:rPr>
              <w:t>Varianti</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D10464" w:rsidRPr="00083068" w:rsidRDefault="00D10464" w:rsidP="00FD4179">
            <w:pPr>
              <w:ind w:left="0" w:right="0"/>
              <w:jc w:val="center"/>
              <w:rPr>
                <w:rFonts w:eastAsia="Times New Roman"/>
                <w:b/>
                <w:szCs w:val="24"/>
                <w:lang w:eastAsia="lv-LV"/>
              </w:rPr>
            </w:pPr>
            <w:r w:rsidRPr="00083068">
              <w:rPr>
                <w:rFonts w:eastAsia="Times New Roman"/>
                <w:b/>
                <w:szCs w:val="24"/>
                <w:lang w:eastAsia="lv-LV"/>
              </w:rPr>
              <w:t>S</w:t>
            </w:r>
            <w:r w:rsidRPr="00083068">
              <w:rPr>
                <w:rFonts w:eastAsia="Times New Roman"/>
                <w:b/>
                <w:szCs w:val="24"/>
                <w:vertAlign w:val="subscript"/>
                <w:lang w:eastAsia="lv-LV"/>
              </w:rPr>
              <w:t>N</w:t>
            </w:r>
            <w:r w:rsidRPr="00083068">
              <w:rPr>
                <w:rFonts w:eastAsia="Times New Roman"/>
                <w:b/>
                <w:szCs w:val="24"/>
                <w:lang w:eastAsia="lv-LV"/>
              </w:rPr>
              <w:t>, kVA</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D10464" w:rsidRPr="00083068" w:rsidRDefault="00D10464" w:rsidP="00FD4179">
            <w:pPr>
              <w:ind w:left="0" w:right="0"/>
              <w:jc w:val="center"/>
              <w:rPr>
                <w:rFonts w:eastAsia="Times New Roman"/>
                <w:b/>
                <w:szCs w:val="24"/>
                <w:lang w:eastAsia="lv-LV"/>
              </w:rPr>
            </w:pPr>
            <w:r w:rsidRPr="00083068">
              <w:rPr>
                <w:rFonts w:eastAsia="Times New Roman"/>
                <w:b/>
                <w:szCs w:val="24"/>
                <w:lang w:eastAsia="lv-LV"/>
              </w:rPr>
              <w:t>I</w:t>
            </w:r>
            <w:r w:rsidRPr="00083068">
              <w:rPr>
                <w:rFonts w:eastAsia="Times New Roman"/>
                <w:b/>
                <w:szCs w:val="24"/>
                <w:vertAlign w:val="subscript"/>
                <w:lang w:eastAsia="lv-LV"/>
              </w:rPr>
              <w:t>1</w:t>
            </w:r>
            <w:r w:rsidRPr="00083068">
              <w:rPr>
                <w:rFonts w:eastAsia="Times New Roman"/>
                <w:b/>
                <w:szCs w:val="24"/>
                <w:lang w:eastAsia="lv-LV"/>
              </w:rPr>
              <w:t>, A</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D10464" w:rsidRPr="00083068" w:rsidRDefault="00D10464" w:rsidP="00FD4179">
            <w:pPr>
              <w:ind w:left="0" w:right="0"/>
              <w:jc w:val="center"/>
              <w:rPr>
                <w:rFonts w:eastAsia="Times New Roman"/>
                <w:b/>
                <w:szCs w:val="24"/>
                <w:lang w:eastAsia="lv-LV"/>
              </w:rPr>
            </w:pPr>
            <w:r w:rsidRPr="00083068">
              <w:rPr>
                <w:rFonts w:eastAsia="Times New Roman"/>
                <w:b/>
                <w:szCs w:val="24"/>
                <w:lang w:eastAsia="lv-LV"/>
              </w:rPr>
              <w:t>U</w:t>
            </w:r>
            <w:r w:rsidRPr="00083068">
              <w:rPr>
                <w:rFonts w:eastAsia="Times New Roman"/>
                <w:b/>
                <w:szCs w:val="24"/>
                <w:vertAlign w:val="subscript"/>
                <w:lang w:eastAsia="lv-LV"/>
              </w:rPr>
              <w:t>2</w:t>
            </w:r>
            <w:r w:rsidRPr="00083068">
              <w:rPr>
                <w:rFonts w:eastAsia="Times New Roman"/>
                <w:b/>
                <w:szCs w:val="24"/>
                <w:lang w:eastAsia="lv-LV"/>
              </w:rPr>
              <w:t>, V</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100</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8,5</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113</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1,88</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3,9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135</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1,93</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6,2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129</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6</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4,7</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131</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7</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9,9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151</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8</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1,61</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12,3</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128</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9</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1,92</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5,52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137</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10</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2,42</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7,86</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129</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11</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2,16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5,34</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162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12</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1,57</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7,81</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13</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2,17</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4,62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133</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14</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7,11</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15</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137</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16</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8,5</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146</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17</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1,88</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100</w:t>
            </w:r>
          </w:p>
        </w:tc>
      </w:tr>
      <w:tr w:rsidR="00D10464" w:rsidRPr="00D10464" w:rsidTr="009926F8">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18</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1,93</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3,9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113</w:t>
            </w:r>
          </w:p>
        </w:tc>
      </w:tr>
      <w:tr w:rsidR="00D10464" w:rsidRPr="00D10464" w:rsidTr="009926F8">
        <w:trPr>
          <w:trHeight w:val="17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lastRenderedPageBreak/>
              <w:t>19</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1,54</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6,2</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C67FEF" w:rsidP="00FD4179">
            <w:pPr>
              <w:ind w:left="0" w:right="0"/>
              <w:jc w:val="center"/>
              <w:rPr>
                <w:rFonts w:eastAsia="Times New Roman"/>
                <w:szCs w:val="24"/>
                <w:lang w:eastAsia="lv-LV"/>
              </w:rPr>
            </w:pPr>
            <w:r>
              <w:rPr>
                <w:rFonts w:eastAsia="Times New Roman"/>
                <w:b/>
                <w:noProof/>
                <w:szCs w:val="24"/>
                <w:lang w:eastAsia="lv-LV"/>
              </w:rPr>
              <w:pict>
                <v:shape id="_x0000_s3932" type="#_x0000_t202" style="position:absolute;left:0;text-align:left;margin-left:11.35pt;margin-top:-21.9pt;width:3in;height:22.6pt;z-index:-251537920;mso-position-horizontal-relative:text;mso-position-vertical-relative:text;mso-width-relative:margin;mso-height-relative:margin" strokecolor="white [3212]">
                  <v:fill opacity="0"/>
                  <v:textbox style="mso-next-textbox:#_x0000_s3932">
                    <w:txbxContent>
                      <w:p w:rsidR="00EE2D40" w:rsidRDefault="00EE2D40" w:rsidP="009926F8">
                        <w:pPr>
                          <w:ind w:left="0" w:right="262"/>
                        </w:pPr>
                        <w:r>
                          <w:t>2.15. tabulas turpinājums</w:t>
                        </w:r>
                      </w:p>
                    </w:txbxContent>
                  </v:textbox>
                </v:shape>
              </w:pict>
            </w:r>
            <w:r w:rsidR="00D10464" w:rsidRPr="00D10464">
              <w:rPr>
                <w:rFonts w:eastAsia="Times New Roman"/>
                <w:szCs w:val="24"/>
                <w:lang w:eastAsia="lv-LV"/>
              </w:rPr>
              <w:t>142</w:t>
            </w:r>
          </w:p>
        </w:tc>
      </w:tr>
      <w:tr w:rsidR="00D10464" w:rsidRPr="00D10464" w:rsidTr="009926F8">
        <w:trPr>
          <w:trHeight w:val="17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20</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4,7</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135</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21</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1,61</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9,9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129</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22</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1,92</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12,3</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131</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23</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2,42</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5,52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151</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24</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2,16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7,86</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128</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25</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1,57</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5,34</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137</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26</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2,17</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7,81</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129</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27</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4,62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162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28</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7,11</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29</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133</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30</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1,88</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8,5</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31</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1,93</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137</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32</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3,9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146</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33</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6,2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100</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34</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1,61</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4,7</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113</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35</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1,92</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9,9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142</w:t>
            </w:r>
          </w:p>
        </w:tc>
      </w:tr>
      <w:tr w:rsidR="00D10464" w:rsidRPr="00D10464" w:rsidTr="002B58EA">
        <w:trPr>
          <w:trHeight w:val="17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36</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2,42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12,3</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135</w:t>
            </w:r>
          </w:p>
        </w:tc>
      </w:tr>
      <w:tr w:rsidR="00D10464" w:rsidRPr="00D10464" w:rsidTr="002B58EA">
        <w:trPr>
          <w:trHeight w:val="17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37</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2,16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5,52</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129</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38</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1,57</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7,86</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131</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39</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2,17</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5,34</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151</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40</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7,81</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128</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41</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4,62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137</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42</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7,11</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129</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43</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1,88</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162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44</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1,93</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8,5</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45</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133</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46</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3,9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47</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1,61</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6,2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137</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48</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1,92</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4,7</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146</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49</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2,42</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9,9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100</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50</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2,16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12,3</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113</w:t>
            </w:r>
          </w:p>
        </w:tc>
      </w:tr>
      <w:tr w:rsidR="00D10464" w:rsidRPr="00D10464" w:rsidTr="009926F8">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51</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1,57</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5,52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142</w:t>
            </w:r>
          </w:p>
        </w:tc>
      </w:tr>
      <w:tr w:rsidR="00D10464" w:rsidRPr="00D10464" w:rsidTr="009926F8">
        <w:trPr>
          <w:trHeight w:val="17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lastRenderedPageBreak/>
              <w:t>52</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2,17</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7,86</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C67FEF" w:rsidP="00FD4179">
            <w:pPr>
              <w:ind w:left="0" w:right="0"/>
              <w:jc w:val="center"/>
              <w:rPr>
                <w:rFonts w:eastAsia="Times New Roman"/>
                <w:szCs w:val="24"/>
                <w:lang w:eastAsia="lv-LV"/>
              </w:rPr>
            </w:pPr>
            <w:r>
              <w:rPr>
                <w:rFonts w:eastAsia="Times New Roman"/>
                <w:b/>
                <w:noProof/>
                <w:szCs w:val="24"/>
                <w:lang w:eastAsia="lv-LV"/>
              </w:rPr>
              <w:pict>
                <v:shape id="_x0000_s3933" type="#_x0000_t202" style="position:absolute;left:0;text-align:left;margin-left:10.25pt;margin-top:-18.55pt;width:3in;height:22.6pt;z-index:-251536896;mso-position-horizontal-relative:text;mso-position-vertical-relative:text;mso-width-relative:margin;mso-height-relative:margin" strokecolor="white [3212]">
                  <v:fill opacity="0"/>
                  <v:textbox style="mso-next-textbox:#_x0000_s3933">
                    <w:txbxContent>
                      <w:p w:rsidR="00EE2D40" w:rsidRDefault="00EE2D40" w:rsidP="009926F8">
                        <w:pPr>
                          <w:ind w:left="0" w:right="262"/>
                        </w:pPr>
                        <w:r>
                          <w:t>2.15. tabulas turpinājums</w:t>
                        </w:r>
                      </w:p>
                    </w:txbxContent>
                  </v:textbox>
                </v:shape>
              </w:pict>
            </w:r>
            <w:r w:rsidR="00D10464" w:rsidRPr="00D10464">
              <w:rPr>
                <w:rFonts w:eastAsia="Times New Roman"/>
                <w:szCs w:val="24"/>
                <w:lang w:eastAsia="lv-LV"/>
              </w:rPr>
              <w:t>135</w:t>
            </w:r>
          </w:p>
        </w:tc>
      </w:tr>
      <w:tr w:rsidR="00D10464" w:rsidRPr="00D10464" w:rsidTr="009926F8">
        <w:trPr>
          <w:trHeight w:val="17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53</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5,34</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129</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54</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1,56</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7,81</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131</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55</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1,74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4,62</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151</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56</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1,88</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7,11</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128</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57</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1,93</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137</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58</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1,54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8,5</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129</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59</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1,44</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4,9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162</w:t>
            </w:r>
          </w:p>
        </w:tc>
      </w:tr>
      <w:tr w:rsidR="00D10464" w:rsidRPr="00D10464" w:rsidTr="002B58EA">
        <w:trPr>
          <w:trHeight w:val="170"/>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b/>
                <w:szCs w:val="24"/>
                <w:lang w:eastAsia="lv-LV"/>
              </w:rPr>
            </w:pPr>
            <w:r w:rsidRPr="00D10464">
              <w:rPr>
                <w:rFonts w:eastAsia="Times New Roman"/>
                <w:b/>
                <w:szCs w:val="24"/>
                <w:lang w:eastAsia="lv-LV"/>
              </w:rPr>
              <w:t>60</w:t>
            </w:r>
          </w:p>
        </w:tc>
        <w:tc>
          <w:tcPr>
            <w:tcW w:w="130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1,61</w:t>
            </w:r>
          </w:p>
        </w:tc>
        <w:tc>
          <w:tcPr>
            <w:tcW w:w="711"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3,9</w:t>
            </w:r>
          </w:p>
        </w:tc>
        <w:tc>
          <w:tcPr>
            <w:tcW w:w="868" w:type="dxa"/>
            <w:tcBorders>
              <w:top w:val="nil"/>
              <w:left w:val="nil"/>
              <w:bottom w:val="single" w:sz="4" w:space="0" w:color="auto"/>
              <w:right w:val="single" w:sz="4" w:space="0" w:color="auto"/>
            </w:tcBorders>
            <w:shd w:val="clear" w:color="auto" w:fill="auto"/>
            <w:noWrap/>
            <w:vAlign w:val="center"/>
            <w:hideMark/>
          </w:tcPr>
          <w:p w:rsidR="00D10464" w:rsidRPr="00D10464" w:rsidRDefault="00D10464" w:rsidP="00FD4179">
            <w:pPr>
              <w:ind w:left="0" w:right="0"/>
              <w:jc w:val="center"/>
              <w:rPr>
                <w:rFonts w:eastAsia="Times New Roman"/>
                <w:szCs w:val="24"/>
                <w:lang w:eastAsia="lv-LV"/>
              </w:rPr>
            </w:pPr>
            <w:r w:rsidRPr="00D10464">
              <w:rPr>
                <w:rFonts w:eastAsia="Times New Roman"/>
                <w:szCs w:val="24"/>
                <w:lang w:eastAsia="lv-LV"/>
              </w:rPr>
              <w:t>142</w:t>
            </w:r>
          </w:p>
        </w:tc>
      </w:tr>
    </w:tbl>
    <w:p w:rsidR="00F774D1" w:rsidRDefault="00F774D1" w:rsidP="00FD4179">
      <w:pPr>
        <w:ind w:left="0" w:right="0"/>
      </w:pPr>
    </w:p>
    <w:p w:rsidR="00D10464" w:rsidRPr="007C4896" w:rsidRDefault="00D10464" w:rsidP="00FD4179">
      <w:pPr>
        <w:ind w:left="0" w:right="0"/>
      </w:pPr>
    </w:p>
    <w:p w:rsidR="00D10464" w:rsidRDefault="00D10464" w:rsidP="00FD4179">
      <w:pPr>
        <w:ind w:left="0" w:right="0"/>
      </w:pPr>
    </w:p>
    <w:p w:rsidR="00D10464" w:rsidRDefault="00D10464" w:rsidP="00FD4179">
      <w:pPr>
        <w:ind w:left="0" w:right="0"/>
      </w:pPr>
    </w:p>
    <w:p w:rsidR="00E63595" w:rsidRDefault="00464FDB" w:rsidP="00393096">
      <w:pPr>
        <w:pStyle w:val="Heading1"/>
      </w:pPr>
      <w:bookmarkStart w:id="118" w:name="OLE_LINK1"/>
      <w:r>
        <w:br w:type="page"/>
      </w:r>
      <w:bookmarkStart w:id="119" w:name="_Toc326005462"/>
      <w:bookmarkStart w:id="120" w:name="_Toc326006272"/>
      <w:r w:rsidR="00393096">
        <w:lastRenderedPageBreak/>
        <w:t xml:space="preserve">3. </w:t>
      </w:r>
      <w:r w:rsidR="00E63595">
        <w:t>Asinhronās mašīnas</w:t>
      </w:r>
      <w:bookmarkEnd w:id="119"/>
      <w:bookmarkEnd w:id="120"/>
    </w:p>
    <w:p w:rsidR="00E63595" w:rsidRPr="006552C3" w:rsidRDefault="006552C3" w:rsidP="00393096">
      <w:pPr>
        <w:pStyle w:val="Heading2"/>
      </w:pPr>
      <w:bookmarkStart w:id="121" w:name="_Toc326005463"/>
      <w:bookmarkStart w:id="122" w:name="_Toc326006273"/>
      <w:r>
        <w:t xml:space="preserve">3.1. </w:t>
      </w:r>
      <w:r w:rsidRPr="006552C3">
        <w:t>Asinhrono mašīnu uzbūve</w:t>
      </w:r>
      <w:bookmarkEnd w:id="121"/>
      <w:bookmarkEnd w:id="122"/>
    </w:p>
    <w:p w:rsidR="00E63595" w:rsidRDefault="00E63595" w:rsidP="00FD4179">
      <w:pPr>
        <w:ind w:left="0" w:right="0"/>
        <w:jc w:val="center"/>
      </w:pPr>
    </w:p>
    <w:p w:rsidR="00CD7EB0" w:rsidRPr="0011306D" w:rsidRDefault="00CD7EB0" w:rsidP="006D5DB1">
      <w:pPr>
        <w:tabs>
          <w:tab w:val="left" w:pos="1701"/>
        </w:tabs>
        <w:ind w:left="0" w:right="0" w:firstLine="426"/>
        <w:jc w:val="both"/>
      </w:pPr>
      <w:r w:rsidRPr="0011306D">
        <w:t>Izšķir trīs galvenos maiņstrāvas mašīnu pamattipus: sinhronas, asinhronas mašīnas un maiņstrāvas kolektormašīnas.</w:t>
      </w:r>
      <w:r>
        <w:t xml:space="preserve"> </w:t>
      </w:r>
      <w:r w:rsidRPr="0011306D">
        <w:t>Visvairāk izplatītas i</w:t>
      </w:r>
      <w:r>
        <w:t xml:space="preserve">r trīsfāzu maiņstrāvas mašīnas. </w:t>
      </w:r>
      <w:r w:rsidRPr="0011306D">
        <w:t>Maiņstrāvas mašīnu teorijā ir virkne kopīgu jautājumu, tāpat mašīnām ir vairāki līdzīgi konstruktīvi elementi. Visu daudzfāzu maiņstrāvas mašīnu darbības pamatā ir rotējošs magnētiskais lauks.</w:t>
      </w:r>
    </w:p>
    <w:p w:rsidR="00CD7EB0" w:rsidRPr="0011306D" w:rsidRDefault="00CD7EB0" w:rsidP="006D5DB1">
      <w:pPr>
        <w:tabs>
          <w:tab w:val="left" w:pos="1701"/>
        </w:tabs>
        <w:ind w:left="0" w:right="0" w:firstLine="426"/>
        <w:jc w:val="both"/>
      </w:pPr>
      <w:r w:rsidRPr="0011306D">
        <w:t>Sinhronajās mašīnās rotora un rotējošā magnētiskā lauka rotā</w:t>
      </w:r>
      <w:r w:rsidRPr="0011306D">
        <w:softHyphen/>
        <w:t>cijas frekvences ir vienādas, t. i., rotors un magnētiskais lauks rotē sinhroni. Asinhronajās mašīnās rotora rotācijas frekvence atšķiras no rotē</w:t>
      </w:r>
      <w:r w:rsidRPr="0011306D">
        <w:softHyphen/>
        <w:t>jošā magnētiskā lauka ro</w:t>
      </w:r>
      <w:r>
        <w:t>tācijas frekvences</w:t>
      </w:r>
      <w:r w:rsidRPr="0011306D">
        <w:t>, rotors un magnētis</w:t>
      </w:r>
      <w:r w:rsidRPr="0011306D">
        <w:softHyphen/>
        <w:t>kais lauks rotē asinhroni. Asinhronās mašīnas izmanto gandrīz tikai par dzinējiem, jo asinhronajiem ģeneratoriem salīdzinājumā ar sin</w:t>
      </w:r>
      <w:r w:rsidRPr="0011306D">
        <w:softHyphen/>
        <w:t>hronajiem ģeneratoriem ir būtiski trūkumi. Asinhronie dzinēji to vien</w:t>
      </w:r>
      <w:r w:rsidRPr="0011306D">
        <w:softHyphen/>
        <w:t>kāršās konstrukcijas un apkalpošanas, kā arī darbības drošuma dēļ ir visizplatītākie elektrodzi</w:t>
      </w:r>
      <w:r>
        <w:t>nēji</w:t>
      </w:r>
      <w:r w:rsidRPr="0011306D">
        <w:t>.</w:t>
      </w:r>
    </w:p>
    <w:p w:rsidR="00CD7EB0" w:rsidRDefault="00CD7EB0" w:rsidP="006D5DB1">
      <w:pPr>
        <w:tabs>
          <w:tab w:val="left" w:pos="1701"/>
        </w:tabs>
        <w:ind w:left="0" w:right="0" w:firstLine="426"/>
        <w:jc w:val="both"/>
      </w:pPr>
      <w:r w:rsidRPr="008C0ABB">
        <w:t>Asinhronās mašīnas galvenās sastāvdaļas ir stators un rotors. At</w:t>
      </w:r>
      <w:r w:rsidRPr="008C0ABB">
        <w:softHyphen/>
        <w:t>karībā no rotora konstruktīvā izveidojuma izšķir divus asinhrono ma</w:t>
      </w:r>
      <w:r w:rsidRPr="008C0ABB">
        <w:softHyphen/>
        <w:t xml:space="preserve">šīnu pamattipus: asinhronās mašīnas ar </w:t>
      </w:r>
      <w:r>
        <w:t>ī</w:t>
      </w:r>
      <w:r w:rsidRPr="008C0ABB">
        <w:t>sslēgtu rotoru (</w:t>
      </w:r>
      <w:r>
        <w:t>3</w:t>
      </w:r>
      <w:r w:rsidRPr="008C0ABB">
        <w:t xml:space="preserve">.1. </w:t>
      </w:r>
      <w:r>
        <w:t>att</w:t>
      </w:r>
      <w:r w:rsidRPr="008C0ABB">
        <w:t xml:space="preserve">.) un asinhronās mašīnas ar </w:t>
      </w:r>
      <w:r>
        <w:t>fāzu rotoru</w:t>
      </w:r>
      <w:r w:rsidRPr="008C0ABB">
        <w:t>.</w:t>
      </w:r>
    </w:p>
    <w:p w:rsidR="00CD7EB0" w:rsidRDefault="001B463E" w:rsidP="00FD4179">
      <w:pPr>
        <w:tabs>
          <w:tab w:val="left" w:pos="1701"/>
        </w:tabs>
        <w:ind w:left="0" w:right="0"/>
        <w:jc w:val="center"/>
      </w:pPr>
      <w:r>
        <w:rPr>
          <w:noProof/>
          <w:lang w:eastAsia="lv-LV"/>
        </w:rPr>
        <w:drawing>
          <wp:inline distT="0" distB="0" distL="0" distR="0">
            <wp:extent cx="3006474" cy="2710713"/>
            <wp:effectExtent l="19050" t="0" r="3426"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31" cstate="print">
                      <a:lum bright="-14000" contrast="54000"/>
                      <a:grayscl/>
                    </a:blip>
                    <a:srcRect/>
                    <a:stretch>
                      <a:fillRect/>
                    </a:stretch>
                  </pic:blipFill>
                  <pic:spPr bwMode="auto">
                    <a:xfrm>
                      <a:off x="0" y="0"/>
                      <a:ext cx="3004041" cy="2708520"/>
                    </a:xfrm>
                    <a:prstGeom prst="rect">
                      <a:avLst/>
                    </a:prstGeom>
                    <a:noFill/>
                    <a:ln w="9525">
                      <a:noFill/>
                      <a:miter lim="800000"/>
                      <a:headEnd/>
                      <a:tailEnd/>
                    </a:ln>
                  </pic:spPr>
                </pic:pic>
              </a:graphicData>
            </a:graphic>
          </wp:inline>
        </w:drawing>
      </w:r>
    </w:p>
    <w:p w:rsidR="00CD7EB0" w:rsidRDefault="00CD7EB0" w:rsidP="00FD4179">
      <w:pPr>
        <w:ind w:left="0" w:right="0"/>
        <w:jc w:val="center"/>
      </w:pPr>
      <w:r w:rsidRPr="007164BB">
        <w:t>3.1. att. Asin</w:t>
      </w:r>
      <w:r w:rsidRPr="007164BB">
        <w:softHyphen/>
        <w:t>hronā dzinēja ar īsslēgtu ro</w:t>
      </w:r>
      <w:r w:rsidRPr="007164BB">
        <w:softHyphen/>
        <w:t xml:space="preserve">toru </w:t>
      </w:r>
      <w:r w:rsidR="00C12AC1">
        <w:t xml:space="preserve">uzbūve: 1 - </w:t>
      </w:r>
      <w:r w:rsidRPr="007164BB">
        <w:t>korpuss, 2 - statora serde, 3 - statora tinums, 4 - rotora serde, 5 - vā</w:t>
      </w:r>
      <w:r w:rsidR="00C12AC1">
        <w:t>rpsta, 6 - ro</w:t>
      </w:r>
      <w:r w:rsidR="00C12AC1">
        <w:softHyphen/>
        <w:t xml:space="preserve">tora </w:t>
      </w:r>
      <w:r w:rsidRPr="007164BB">
        <w:t>ti</w:t>
      </w:r>
      <w:r w:rsidR="00C12AC1">
        <w:t>nums, 7 -</w:t>
      </w:r>
      <w:r w:rsidRPr="007164BB">
        <w:t xml:space="preserve"> gultņu vairogs</w:t>
      </w:r>
      <w:r w:rsidR="00C12AC1">
        <w:t xml:space="preserve">, 8 - apvalks, 9 - </w:t>
      </w:r>
      <w:r w:rsidRPr="007164BB">
        <w:t>ventilators.</w:t>
      </w:r>
    </w:p>
    <w:p w:rsidR="00CD7EB0" w:rsidRPr="00F67E33" w:rsidRDefault="00CD7EB0" w:rsidP="00FD4179">
      <w:pPr>
        <w:tabs>
          <w:tab w:val="left" w:pos="1701"/>
        </w:tabs>
        <w:ind w:left="0" w:right="0" w:firstLine="851"/>
        <w:jc w:val="center"/>
        <w:rPr>
          <w:sz w:val="12"/>
        </w:rPr>
      </w:pPr>
    </w:p>
    <w:p w:rsidR="004734F0" w:rsidRDefault="004734F0" w:rsidP="006D5DB1">
      <w:pPr>
        <w:tabs>
          <w:tab w:val="left" w:pos="1701"/>
        </w:tabs>
        <w:ind w:left="0" w:right="0" w:firstLine="426"/>
        <w:jc w:val="both"/>
      </w:pPr>
      <w:r w:rsidRPr="008C0ABB">
        <w:lastRenderedPageBreak/>
        <w:t xml:space="preserve">Asinhronās mašīnas stators sastāv no tērauda serdes </w:t>
      </w:r>
      <w:r>
        <w:t>2</w:t>
      </w:r>
      <w:r w:rsidRPr="008C0ABB">
        <w:t xml:space="preserve">, kurai ir doba cilindra veids. Serde salikta no 0,5 mm (retāk no 0,35 mm) bieziem savstarpēji izolētiem elektrotehniskā tērauda skārdiem. Statora serdes iekšējā virsmā izveidotas rievas, kurās ievietots statora tinums </w:t>
      </w:r>
      <w:r>
        <w:t>3</w:t>
      </w:r>
      <w:r w:rsidRPr="008C0ABB">
        <w:t>.</w:t>
      </w:r>
      <w:r>
        <w:t xml:space="preserve"> </w:t>
      </w:r>
      <w:r w:rsidRPr="008C0ABB">
        <w:t xml:space="preserve">Asinhronās mašīnas rotors sastāv no cilindriskas serdes </w:t>
      </w:r>
      <w:r>
        <w:t>2,</w:t>
      </w:r>
      <w:r w:rsidRPr="008C0ABB">
        <w:t xml:space="preserve"> kura, tāpat kā statora serde, salikta no elektrotehniskā tērauda skārdiem un nostiprināta uz vārpstas </w:t>
      </w:r>
      <w:r>
        <w:t>5.</w:t>
      </w:r>
    </w:p>
    <w:p w:rsidR="00CD7EB0" w:rsidRPr="00204E75" w:rsidRDefault="00CD7EB0" w:rsidP="006D5DB1">
      <w:pPr>
        <w:tabs>
          <w:tab w:val="left" w:pos="1701"/>
        </w:tabs>
        <w:ind w:left="0" w:right="0" w:firstLine="426"/>
        <w:jc w:val="both"/>
      </w:pPr>
      <w:r>
        <w:t xml:space="preserve">Mašīnas vārpsta </w:t>
      </w:r>
      <w:r w:rsidRPr="00204E75">
        <w:t>balstās divos gultņu vairogos iestiprinātos gultņos. Rotora rievās ievietoti vara vai alumīnija stieņi, kuri abos galos savienoti ar gredzeniem. Stieņi un gredzeni veido īsi slēgtu rotora tinumu. Rotora tinumam nav nekādas saites ar ārējo elektrisko tīklu.</w:t>
      </w:r>
    </w:p>
    <w:p w:rsidR="00CD7EB0" w:rsidRPr="00B33D46" w:rsidRDefault="00CD7EB0" w:rsidP="006D5DB1">
      <w:pPr>
        <w:tabs>
          <w:tab w:val="left" w:pos="1701"/>
        </w:tabs>
        <w:ind w:left="0" w:right="0" w:firstLine="426"/>
        <w:jc w:val="both"/>
      </w:pPr>
      <w:r w:rsidRPr="00B33D46">
        <w:t>Statora tinumu pieslēdzot trīsfāzu strāvas tīklam (rotors nekustīgs), rotējošās</w:t>
      </w:r>
      <w:r>
        <w:t xml:space="preserve"> </w:t>
      </w:r>
      <w:r w:rsidRPr="00B33D46">
        <w:t>magnētiskās plūsmas līnijas šķeļ rotora</w:t>
      </w:r>
      <w:r>
        <w:t xml:space="preserve"> </w:t>
      </w:r>
      <w:r w:rsidRPr="00B33D46">
        <w:t xml:space="preserve">īsi slēgtā kontūra stieņus un inducē tajos </w:t>
      </w:r>
      <w:r>
        <w:t>EDS</w:t>
      </w:r>
      <w:r w:rsidRPr="00B33D46">
        <w:t xml:space="preserve"> </w:t>
      </w:r>
      <w:r w:rsidRPr="00B33D46">
        <w:rPr>
          <w:i/>
          <w:iCs/>
        </w:rPr>
        <w:t>E</w:t>
      </w:r>
      <w:r w:rsidRPr="007A7C46">
        <w:rPr>
          <w:iCs/>
          <w:vertAlign w:val="subscript"/>
        </w:rPr>
        <w:t>2</w:t>
      </w:r>
      <w:r w:rsidRPr="00B33D46">
        <w:t xml:space="preserve">, kas uztur indukcijas strāvu </w:t>
      </w:r>
      <w:r w:rsidRPr="00B33D46">
        <w:rPr>
          <w:i/>
          <w:iCs/>
        </w:rPr>
        <w:t>I</w:t>
      </w:r>
      <w:r w:rsidRPr="007A7C46">
        <w:rPr>
          <w:iCs/>
          <w:vertAlign w:val="subscript"/>
        </w:rPr>
        <w:t>2</w:t>
      </w:r>
      <w:r w:rsidRPr="00B33D46">
        <w:t xml:space="preserve">. Inducētā </w:t>
      </w:r>
      <w:r w:rsidRPr="00B33D46">
        <w:rPr>
          <w:i/>
          <w:iCs/>
        </w:rPr>
        <w:t>E</w:t>
      </w:r>
      <w:r w:rsidRPr="007A7C46">
        <w:rPr>
          <w:iCs/>
          <w:vertAlign w:val="subscript"/>
        </w:rPr>
        <w:t>2</w:t>
      </w:r>
      <w:r w:rsidRPr="007A7C46">
        <w:rPr>
          <w:vertAlign w:val="subscript"/>
        </w:rPr>
        <w:t xml:space="preserve"> </w:t>
      </w:r>
      <w:r w:rsidRPr="00B33D46">
        <w:t>virzienu rotora kontūrā nosaka pēc labās rokas likuma, pieņemot, ka plūsma ir nekustīga, bet rotors rotē pretī plūsmas griešanās virzienam ar kādu relatīvo ātrumu, jo EDS indukciju izraisa magnētiskās plūsmas un vadītāja</w:t>
      </w:r>
      <w:r>
        <w:t xml:space="preserve"> </w:t>
      </w:r>
      <w:r w:rsidRPr="00B33D46">
        <w:t>relatīvā kustība. Starp magnētisko lauku un rotora strāvu pastāv</w:t>
      </w:r>
      <w:r>
        <w:t xml:space="preserve"> </w:t>
      </w:r>
      <w:r w:rsidRPr="00B33D46">
        <w:t>savstarpēja mijiedarbība: magnētiskais lauks darbojas ar elektromagnētisku spēku uz katru rotora stieni ar strāvu, radot elektromagnētisko griezes momentu.</w:t>
      </w:r>
      <w:r>
        <w:t xml:space="preserve"> </w:t>
      </w:r>
      <w:r w:rsidRPr="00B33D46">
        <w:t>Rotors sāk paātrināti griezties rotējošā</w:t>
      </w:r>
      <w:r>
        <w:t xml:space="preserve"> </w:t>
      </w:r>
      <w:r w:rsidRPr="00B33D46">
        <w:t>magnētiskā lauka griešanās virzienā.</w:t>
      </w:r>
    </w:p>
    <w:p w:rsidR="00CD7EB0" w:rsidRPr="00B33D46" w:rsidRDefault="00CD7EB0" w:rsidP="006D5DB1">
      <w:pPr>
        <w:tabs>
          <w:tab w:val="left" w:pos="1701"/>
        </w:tabs>
        <w:ind w:left="0" w:right="0" w:firstLine="426"/>
        <w:jc w:val="both"/>
      </w:pPr>
      <w:r w:rsidRPr="00B33D46">
        <w:t xml:space="preserve">Kad iestājas līdzsvars starp dzinēja </w:t>
      </w:r>
      <w:r>
        <w:t>EDS</w:t>
      </w:r>
      <w:r w:rsidRPr="00B33D46">
        <w:t xml:space="preserve"> radīto griezes</w:t>
      </w:r>
      <w:r>
        <w:t xml:space="preserve"> </w:t>
      </w:r>
      <w:r w:rsidRPr="00B33D46">
        <w:t>momentu un bremzējošo momentu, ko</w:t>
      </w:r>
      <w:r>
        <w:t xml:space="preserve"> </w:t>
      </w:r>
      <w:r w:rsidRPr="00B33D46">
        <w:t>rada piedzenamā darba mašīna un berzes spēki dzinējā, rotora ātrums vairs</w:t>
      </w:r>
      <w:r>
        <w:t xml:space="preserve"> </w:t>
      </w:r>
      <w:r w:rsidRPr="00B33D46">
        <w:t xml:space="preserve">nemainās. </w:t>
      </w:r>
    </w:p>
    <w:p w:rsidR="00CD7EB0" w:rsidRDefault="00CD7EB0" w:rsidP="006D5DB1">
      <w:pPr>
        <w:tabs>
          <w:tab w:val="left" w:pos="1701"/>
        </w:tabs>
        <w:ind w:left="0" w:right="0" w:firstLine="426"/>
        <w:jc w:val="both"/>
      </w:pPr>
      <w:r w:rsidRPr="00B33D46">
        <w:t>Tātad, asinhronā dzinēja rotējošais magnētiskais lauks un rotors rotē vienā virzienā ar dažādiem ātrumiem, turklāt ro</w:t>
      </w:r>
      <w:r w:rsidRPr="00A51A6E">
        <w:t>tora ātrums vienmēr mazāks par</w:t>
      </w:r>
      <w:r>
        <w:t xml:space="preserve"> </w:t>
      </w:r>
      <w:r w:rsidRPr="00A51A6E">
        <w:t>magnētiskā lauka sinhrono griešanās ātrumu, jo EDS rotora kontūrā inducējas tikai tad, kad ir relatīva kustība starp rotējošo magnētisko</w:t>
      </w:r>
      <w:r>
        <w:t xml:space="preserve"> </w:t>
      </w:r>
      <w:r w:rsidRPr="00A51A6E">
        <w:t>plūsmu un rotoru.</w:t>
      </w:r>
    </w:p>
    <w:p w:rsidR="00CD7EB0" w:rsidRPr="00CE156C" w:rsidRDefault="00CD7EB0" w:rsidP="006D5DB1">
      <w:pPr>
        <w:tabs>
          <w:tab w:val="left" w:pos="1701"/>
        </w:tabs>
        <w:ind w:left="0" w:right="0" w:firstLine="426"/>
        <w:jc w:val="both"/>
      </w:pPr>
      <w:r w:rsidRPr="00CE156C">
        <w:t>Īsslēgtā rotora rievās ievietots «vāveres rata» tipa tinums (</w:t>
      </w:r>
      <w:r>
        <w:t>3</w:t>
      </w:r>
      <w:r w:rsidRPr="00CE156C">
        <w:t>.</w:t>
      </w:r>
      <w:r>
        <w:t>2</w:t>
      </w:r>
      <w:r w:rsidRPr="00CE156C">
        <w:t xml:space="preserve">. </w:t>
      </w:r>
      <w:r>
        <w:t>att</w:t>
      </w:r>
      <w:r w:rsidRPr="00CE156C">
        <w:t>. a). Tas izveidots no vara vai alumīnija stieņiem, kuri no rotora serdes nav izolēti. Stieņu gali rotora abās pusēs savienoti ar diviem tāda paša materiāla gredzeniem. Mašīnām ar jaudu līdz 100 kW rotora rievas zem spiediena pielej ar izkausētu alumīniju, reizē atlejot arī abus gredzenus rotora galos kop</w:t>
      </w:r>
      <w:r>
        <w:t>ā ar ventilācijas spārniņiem</w:t>
      </w:r>
      <w:r w:rsidRPr="00CE156C">
        <w:t>. Asinhronie dzinēji ar īsslēgtu rotoru ir visizplatītākie dzinēji. To galvenā priekšrocība ir ļoti vienkāršā rotora konstrukcija, tie ir darbā droši un lētāki par dzinējiem ar fāzu ro</w:t>
      </w:r>
      <w:r w:rsidRPr="00CE156C">
        <w:softHyphen/>
        <w:t>toru.</w:t>
      </w:r>
    </w:p>
    <w:p w:rsidR="00CD7EB0" w:rsidRDefault="00CD7EB0" w:rsidP="006D5DB1">
      <w:pPr>
        <w:tabs>
          <w:tab w:val="left" w:pos="1701"/>
        </w:tabs>
        <w:ind w:left="0" w:right="0" w:firstLine="426"/>
        <w:jc w:val="both"/>
      </w:pPr>
      <w:r w:rsidRPr="00CE156C">
        <w:lastRenderedPageBreak/>
        <w:t>Fāzu rotora rievās (</w:t>
      </w:r>
      <w:r>
        <w:t>3</w:t>
      </w:r>
      <w:r w:rsidRPr="00CE156C">
        <w:t>.</w:t>
      </w:r>
      <w:r>
        <w:t>2</w:t>
      </w:r>
      <w:r w:rsidRPr="00CE156C">
        <w:t xml:space="preserve">. </w:t>
      </w:r>
      <w:r>
        <w:t>att</w:t>
      </w:r>
      <w:r w:rsidRPr="00CE156C">
        <w:t>.</w:t>
      </w:r>
      <w:r>
        <w:t xml:space="preserve"> b) ievie</w:t>
      </w:r>
      <w:r>
        <w:softHyphen/>
        <w:t>tots trīsfāzu t</w:t>
      </w:r>
      <w:r w:rsidRPr="00CE156C">
        <w:t>inums, kura konstruktīvais izveidojums līdzīgs statora trīsfāzu tinu</w:t>
      </w:r>
      <w:r w:rsidRPr="00CE156C">
        <w:softHyphen/>
        <w:t>mam. Rotora tinuma fāzes saslēgtas zvaig</w:t>
      </w:r>
      <w:r w:rsidRPr="00CE156C">
        <w:softHyphen/>
        <w:t>znē un izvadi pievienoti uz vārpstas ne</w:t>
      </w:r>
      <w:r w:rsidRPr="00CE156C">
        <w:softHyphen/>
        <w:t>kustīgi nostip</w:t>
      </w:r>
      <w:r>
        <w:t>rinātiem kontaktgredzeniem</w:t>
      </w:r>
      <w:r w:rsidRPr="00CE156C">
        <w:t>. Pa kontaktgredzeniem slīd sukas, ar kuru starpniecību rotora ķēdē var ieslēgt trīsfāzu reostatu vai arī rotora tinumu saslēgt īsi. Lai samazinātu mehāniskos zudumus un kontaktgredzenu un suku nodilumu, dzinē</w:t>
      </w:r>
      <w:r w:rsidRPr="00CE156C">
        <w:softHyphen/>
        <w:t>jiem ar fāzu rotoru parasti ir iekārtots mehānisms, ar kuru, kontaktgredzenus saslēdzot īsi, paceļ sukas.</w:t>
      </w:r>
    </w:p>
    <w:p w:rsidR="00CD7EB0" w:rsidRDefault="001B463E" w:rsidP="00FD4179">
      <w:pPr>
        <w:tabs>
          <w:tab w:val="left" w:pos="1701"/>
        </w:tabs>
        <w:ind w:left="0" w:right="0" w:firstLine="851"/>
        <w:jc w:val="both"/>
      </w:pPr>
      <w:r>
        <w:rPr>
          <w:noProof/>
          <w:lang w:eastAsia="lv-LV"/>
        </w:rPr>
        <w:drawing>
          <wp:inline distT="0" distB="0" distL="0" distR="0">
            <wp:extent cx="2044562" cy="1329069"/>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432" cstate="print">
                      <a:grayscl/>
                    </a:blip>
                    <a:srcRect/>
                    <a:stretch>
                      <a:fillRect/>
                    </a:stretch>
                  </pic:blipFill>
                  <pic:spPr bwMode="auto">
                    <a:xfrm>
                      <a:off x="0" y="0"/>
                      <a:ext cx="2041254" cy="1326919"/>
                    </a:xfrm>
                    <a:prstGeom prst="rect">
                      <a:avLst/>
                    </a:prstGeom>
                    <a:noFill/>
                    <a:ln w="9525">
                      <a:noFill/>
                      <a:miter lim="800000"/>
                      <a:headEnd/>
                      <a:tailEnd/>
                    </a:ln>
                  </pic:spPr>
                </pic:pic>
              </a:graphicData>
            </a:graphic>
          </wp:inline>
        </w:drawing>
      </w:r>
      <w:r w:rsidR="00CD7EB0">
        <w:t xml:space="preserve">         </w:t>
      </w:r>
      <w:r>
        <w:rPr>
          <w:noProof/>
          <w:lang w:eastAsia="lv-LV"/>
        </w:rPr>
        <w:drawing>
          <wp:inline distT="0" distB="0" distL="0" distR="0">
            <wp:extent cx="1701896" cy="1095154"/>
            <wp:effectExtent l="19050" t="0" r="0" b="0"/>
            <wp:docPr id="221" name="Picture 22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
                    <pic:cNvPicPr>
                      <a:picLocks noChangeAspect="1" noChangeArrowheads="1"/>
                    </pic:cNvPicPr>
                  </pic:nvPicPr>
                  <pic:blipFill>
                    <a:blip r:embed="rId433" cstate="print">
                      <a:grayscl/>
                    </a:blip>
                    <a:srcRect/>
                    <a:stretch>
                      <a:fillRect/>
                    </a:stretch>
                  </pic:blipFill>
                  <pic:spPr bwMode="auto">
                    <a:xfrm>
                      <a:off x="0" y="0"/>
                      <a:ext cx="1705902" cy="1097732"/>
                    </a:xfrm>
                    <a:prstGeom prst="rect">
                      <a:avLst/>
                    </a:prstGeom>
                    <a:noFill/>
                    <a:ln w="9525">
                      <a:noFill/>
                      <a:miter lim="800000"/>
                      <a:headEnd/>
                      <a:tailEnd/>
                    </a:ln>
                  </pic:spPr>
                </pic:pic>
              </a:graphicData>
            </a:graphic>
          </wp:inline>
        </w:drawing>
      </w:r>
    </w:p>
    <w:p w:rsidR="00CD7EB0" w:rsidRDefault="00CD7EB0" w:rsidP="00FD4179">
      <w:pPr>
        <w:tabs>
          <w:tab w:val="left" w:pos="1701"/>
        </w:tabs>
        <w:ind w:left="0" w:right="0" w:firstLine="851"/>
        <w:jc w:val="center"/>
      </w:pPr>
      <w:r w:rsidRPr="00672DD3">
        <w:t xml:space="preserve">3.2. att. Asinhrono mašīnu </w:t>
      </w:r>
      <w:r w:rsidR="00C12AC1">
        <w:t>iz</w:t>
      </w:r>
      <w:r w:rsidR="00C12AC1">
        <w:softHyphen/>
        <w:t>veidojums: a -</w:t>
      </w:r>
      <w:r w:rsidRPr="00672DD3">
        <w:t xml:space="preserve"> īsslēgto rotoru </w:t>
      </w:r>
      <w:r w:rsidR="00C12AC1">
        <w:t>, b -</w:t>
      </w:r>
      <w:r w:rsidRPr="00672DD3">
        <w:t xml:space="preserve"> </w:t>
      </w:r>
      <w:r>
        <w:t xml:space="preserve">ar </w:t>
      </w:r>
      <w:r w:rsidRPr="00672DD3">
        <w:t xml:space="preserve">fāzu rotoru. </w:t>
      </w:r>
    </w:p>
    <w:p w:rsidR="00CD7EB0" w:rsidRPr="00F67E33" w:rsidRDefault="00CD7EB0" w:rsidP="00FD4179">
      <w:pPr>
        <w:tabs>
          <w:tab w:val="left" w:pos="1701"/>
        </w:tabs>
        <w:ind w:left="0" w:right="0" w:firstLine="851"/>
        <w:jc w:val="center"/>
        <w:rPr>
          <w:sz w:val="12"/>
        </w:rPr>
      </w:pPr>
    </w:p>
    <w:p w:rsidR="00CD7EB0" w:rsidRDefault="00CD7EB0" w:rsidP="006D5DB1">
      <w:pPr>
        <w:tabs>
          <w:tab w:val="left" w:pos="1701"/>
        </w:tabs>
        <w:ind w:left="0" w:right="0" w:firstLine="426"/>
        <w:jc w:val="both"/>
      </w:pPr>
      <w:r w:rsidRPr="00CE156C">
        <w:t>Statora tinuma fāzes saslēdz zvaigznē vai trīsstūrī, attiecīgi savienojot iz</w:t>
      </w:r>
      <w:r w:rsidRPr="00CE156C">
        <w:softHyphen/>
        <w:t>vadu galus Tā kā fāzu tinumi aprēķināti noteiktam no</w:t>
      </w:r>
      <w:r w:rsidRPr="00CE156C">
        <w:softHyphen/>
        <w:t>minālajam spriegumam, tad statora tinuma saslēgšanas veids atka</w:t>
      </w:r>
      <w:r w:rsidRPr="00CE156C">
        <w:softHyphen/>
        <w:t>rīgs no tīkla sprieguma un no statora tinuma fāzes nominālā sprie</w:t>
      </w:r>
      <w:r w:rsidRPr="00CE156C">
        <w:softHyphen/>
        <w:t xml:space="preserve">guma vērtībām. Tā, piemēram, ja dzinēja pasē uzrādīts spriegums 220/380 V un dots apzīmējums </w:t>
      </w:r>
      <w:r>
        <w:t>Δ</w:t>
      </w:r>
      <w:r w:rsidRPr="00CE156C">
        <w:t>/</w:t>
      </w:r>
      <w:r>
        <w:t>Y</w:t>
      </w:r>
      <w:r w:rsidRPr="00CE156C">
        <w:t>, tad dzinēja pieslēgšana jāveic šādi: ja tīkla spriegums ir 220 V, tinums jāsaslēdz trīsstūrī, bet, ja tīk</w:t>
      </w:r>
      <w:r w:rsidR="00C12AC1">
        <w:t>la spriegums ir 380 V -</w:t>
      </w:r>
      <w:r w:rsidRPr="00CE156C">
        <w:t xml:space="preserve"> zvaigznē. </w:t>
      </w:r>
    </w:p>
    <w:p w:rsidR="006552C3" w:rsidRDefault="006552C3" w:rsidP="00FD4179">
      <w:pPr>
        <w:tabs>
          <w:tab w:val="left" w:pos="1701"/>
        </w:tabs>
        <w:ind w:left="0" w:right="0" w:firstLine="851"/>
        <w:jc w:val="both"/>
      </w:pPr>
    </w:p>
    <w:p w:rsidR="006552C3" w:rsidRDefault="006552C3" w:rsidP="00FD4179">
      <w:pPr>
        <w:pStyle w:val="Heading2"/>
        <w:ind w:left="0" w:right="0"/>
      </w:pPr>
      <w:bookmarkStart w:id="123" w:name="_Toc326005464"/>
      <w:bookmarkStart w:id="124" w:name="_Toc326006274"/>
      <w:r>
        <w:t>3.2. Rotējošais magnētiskais lauks</w:t>
      </w:r>
      <w:bookmarkEnd w:id="123"/>
      <w:bookmarkEnd w:id="124"/>
    </w:p>
    <w:p w:rsidR="006552C3" w:rsidRPr="00C659BC" w:rsidRDefault="006552C3" w:rsidP="00FD4179">
      <w:pPr>
        <w:tabs>
          <w:tab w:val="left" w:pos="1701"/>
        </w:tabs>
        <w:ind w:left="0" w:right="0" w:firstLine="851"/>
        <w:jc w:val="both"/>
      </w:pPr>
    </w:p>
    <w:p w:rsidR="00CD7EB0" w:rsidRDefault="006552C3" w:rsidP="006D5DB1">
      <w:pPr>
        <w:tabs>
          <w:tab w:val="left" w:pos="1701"/>
        </w:tabs>
        <w:ind w:left="0" w:right="0" w:firstLine="426"/>
        <w:jc w:val="both"/>
      </w:pPr>
      <w:r w:rsidRPr="000E2908">
        <w:t>Trīsfāzu strāvas visvērtīgākā īpašība izpaužas relatīvi vienkāršā iespējā radīt telpā rotējošu magnētisko lauku. To izmanto maiņstrāvas mašīnās, mēraparātos u.c</w:t>
      </w:r>
      <w:r>
        <w:t>.</w:t>
      </w:r>
      <w:r w:rsidRPr="000E2908">
        <w:t xml:space="preserve"> aparātos.</w:t>
      </w:r>
      <w:r>
        <w:t xml:space="preserve"> </w:t>
      </w:r>
      <w:r w:rsidR="00CD7EB0" w:rsidRPr="000E2908">
        <w:t xml:space="preserve">Trīs vienādas spoles </w:t>
      </w:r>
      <w:r w:rsidR="00CD7EB0">
        <w:t>stator</w:t>
      </w:r>
      <w:r w:rsidR="00CD7EB0" w:rsidRPr="000E2908">
        <w:t xml:space="preserve">ā novieto tā, ka to plaknes viena ar otru veido </w:t>
      </w:r>
      <w:r w:rsidR="00CD7EB0" w:rsidRPr="00C74DB0">
        <w:rPr>
          <w:iCs/>
        </w:rPr>
        <w:t>120</w:t>
      </w:r>
      <w:r w:rsidR="00CD7EB0" w:rsidRPr="00C74DB0">
        <w:rPr>
          <w:iCs/>
          <w:vertAlign w:val="superscript"/>
        </w:rPr>
        <w:t>0</w:t>
      </w:r>
      <w:r w:rsidR="00CD7EB0" w:rsidRPr="000E2908">
        <w:t xml:space="preserve">. </w:t>
      </w:r>
      <w:r w:rsidR="00CD7EB0">
        <w:t>S</w:t>
      </w:r>
      <w:r w:rsidR="00CD7EB0" w:rsidRPr="000E2908">
        <w:t xml:space="preserve">poļu beigas </w:t>
      </w:r>
      <w:r w:rsidR="00CD7EB0" w:rsidRPr="000E2908">
        <w:rPr>
          <w:i/>
          <w:iCs/>
        </w:rPr>
        <w:t>X</w:t>
      </w:r>
      <w:r w:rsidR="00CD7EB0" w:rsidRPr="000E2908">
        <w:t xml:space="preserve">, </w:t>
      </w:r>
      <w:r w:rsidR="00CD7EB0" w:rsidRPr="000E2908">
        <w:rPr>
          <w:i/>
          <w:iCs/>
        </w:rPr>
        <w:t>Y</w:t>
      </w:r>
      <w:r w:rsidR="00CD7EB0" w:rsidRPr="000E2908">
        <w:t xml:space="preserve"> un </w:t>
      </w:r>
      <w:r w:rsidR="00CD7EB0" w:rsidRPr="000E2908">
        <w:rPr>
          <w:i/>
          <w:iCs/>
        </w:rPr>
        <w:t>Z</w:t>
      </w:r>
      <w:r w:rsidR="00CD7EB0">
        <w:rPr>
          <w:i/>
          <w:iCs/>
        </w:rPr>
        <w:t xml:space="preserve"> </w:t>
      </w:r>
      <w:r w:rsidR="00CD7EB0" w:rsidRPr="000E2908">
        <w:t>savieno kopā, t.i., saslēdz zvaigznē</w:t>
      </w:r>
      <w:r w:rsidR="00CD7EB0">
        <w:t xml:space="preserve"> (3.3. att. a)</w:t>
      </w:r>
      <w:r w:rsidR="00CD7EB0" w:rsidRPr="000E2908">
        <w:t>.</w:t>
      </w:r>
      <w:r w:rsidR="00CD7EB0">
        <w:t xml:space="preserve"> </w:t>
      </w:r>
    </w:p>
    <w:p w:rsidR="004734F0" w:rsidRPr="004734F0" w:rsidRDefault="004734F0" w:rsidP="006D5DB1">
      <w:pPr>
        <w:tabs>
          <w:tab w:val="left" w:pos="1701"/>
        </w:tabs>
        <w:ind w:left="0" w:right="0" w:firstLine="426"/>
        <w:jc w:val="both"/>
        <w:rPr>
          <w:iCs/>
        </w:rPr>
      </w:pPr>
      <w:r w:rsidRPr="004734F0">
        <w:t xml:space="preserve">Spoļu sākumus </w:t>
      </w:r>
      <w:r w:rsidRPr="004734F0">
        <w:rPr>
          <w:i/>
          <w:iCs/>
        </w:rPr>
        <w:t>A</w:t>
      </w:r>
      <w:r w:rsidRPr="004734F0">
        <w:t xml:space="preserve">, </w:t>
      </w:r>
      <w:r w:rsidRPr="004734F0">
        <w:rPr>
          <w:i/>
          <w:iCs/>
        </w:rPr>
        <w:t>B</w:t>
      </w:r>
      <w:r w:rsidRPr="004734F0">
        <w:t xml:space="preserve"> un </w:t>
      </w:r>
      <w:r w:rsidRPr="004734F0">
        <w:rPr>
          <w:i/>
          <w:iCs/>
        </w:rPr>
        <w:t>C</w:t>
      </w:r>
      <w:r w:rsidRPr="004734F0">
        <w:t xml:space="preserve"> pievienojot simetriskai trīsfāzu spriegumu sistēmai, spolēs plūdīs simetriskas sinusoidālas strāvas </w:t>
      </w:r>
      <w:r w:rsidRPr="004734F0">
        <w:rPr>
          <w:i/>
          <w:iCs/>
        </w:rPr>
        <w:t>i</w:t>
      </w:r>
      <w:r w:rsidRPr="004734F0">
        <w:rPr>
          <w:i/>
          <w:iCs/>
          <w:vertAlign w:val="subscript"/>
        </w:rPr>
        <w:t>A</w:t>
      </w:r>
      <w:r w:rsidRPr="004734F0">
        <w:t xml:space="preserve">, </w:t>
      </w:r>
      <w:r w:rsidRPr="004734F0">
        <w:rPr>
          <w:i/>
          <w:iCs/>
        </w:rPr>
        <w:t>i</w:t>
      </w:r>
      <w:r w:rsidRPr="004734F0">
        <w:rPr>
          <w:i/>
          <w:iCs/>
          <w:vertAlign w:val="subscript"/>
        </w:rPr>
        <w:t>B</w:t>
      </w:r>
      <w:r w:rsidRPr="004734F0">
        <w:t xml:space="preserve"> un </w:t>
      </w:r>
      <w:r w:rsidRPr="004734F0">
        <w:rPr>
          <w:i/>
          <w:iCs/>
        </w:rPr>
        <w:t>i</w:t>
      </w:r>
      <w:r w:rsidRPr="004734F0">
        <w:rPr>
          <w:i/>
          <w:iCs/>
          <w:vertAlign w:val="subscript"/>
        </w:rPr>
        <w:t>C</w:t>
      </w:r>
      <w:r w:rsidRPr="004734F0">
        <w:rPr>
          <w:i/>
          <w:iCs/>
        </w:rPr>
        <w:t xml:space="preserve"> </w:t>
      </w:r>
      <w:r w:rsidRPr="004734F0">
        <w:rPr>
          <w:iCs/>
        </w:rPr>
        <w:t xml:space="preserve">(3.3. att. </w:t>
      </w:r>
      <w:r w:rsidRPr="004734F0">
        <w:rPr>
          <w:i/>
          <w:iCs/>
        </w:rPr>
        <w:t>b</w:t>
      </w:r>
      <w:r w:rsidRPr="004734F0">
        <w:rPr>
          <w:iCs/>
        </w:rPr>
        <w:t>)</w:t>
      </w:r>
    </w:p>
    <w:p w:rsidR="004734F0" w:rsidRPr="004734F0" w:rsidRDefault="004734F0" w:rsidP="004734F0">
      <w:pPr>
        <w:widowControl w:val="0"/>
        <w:tabs>
          <w:tab w:val="left" w:pos="1701"/>
        </w:tabs>
        <w:ind w:left="1179" w:right="0" w:firstLine="1701"/>
        <w:rPr>
          <w:i/>
        </w:rPr>
      </w:pPr>
      <w:r w:rsidRPr="004734F0">
        <w:rPr>
          <w:i/>
        </w:rPr>
        <w:t>i</w:t>
      </w:r>
      <w:r w:rsidRPr="004734F0">
        <w:rPr>
          <w:i/>
          <w:vertAlign w:val="subscript"/>
          <w:lang w:val="en-GB"/>
        </w:rPr>
        <w:t xml:space="preserve">A </w:t>
      </w:r>
      <w:r w:rsidRPr="004734F0">
        <w:rPr>
          <w:i/>
          <w:lang w:val="en-GB"/>
        </w:rPr>
        <w:t>= I</w:t>
      </w:r>
      <w:r w:rsidRPr="004734F0">
        <w:rPr>
          <w:i/>
          <w:vertAlign w:val="subscript"/>
          <w:lang w:val="en-GB"/>
        </w:rPr>
        <w:t>m</w:t>
      </w:r>
      <w:r w:rsidRPr="004734F0">
        <w:rPr>
          <w:lang w:val="en-GB"/>
        </w:rPr>
        <w:t>sin</w:t>
      </w:r>
      <w:r w:rsidRPr="004734F0">
        <w:rPr>
          <w:i/>
          <w:lang w:val="ru-RU"/>
        </w:rPr>
        <w:sym w:font="Symbol" w:char="F077"/>
      </w:r>
      <w:r w:rsidRPr="004734F0">
        <w:rPr>
          <w:i/>
          <w:lang w:val="en-GB"/>
        </w:rPr>
        <w:t>t</w:t>
      </w:r>
      <w:r w:rsidRPr="004734F0">
        <w:rPr>
          <w:lang w:val="en-GB"/>
        </w:rPr>
        <w:t xml:space="preserve">, </w:t>
      </w:r>
      <w:r w:rsidRPr="004734F0">
        <w:rPr>
          <w:i/>
        </w:rPr>
        <w:t xml:space="preserve"> </w:t>
      </w:r>
    </w:p>
    <w:p w:rsidR="004734F0" w:rsidRPr="004734F0" w:rsidRDefault="004734F0" w:rsidP="004734F0">
      <w:pPr>
        <w:widowControl w:val="0"/>
        <w:tabs>
          <w:tab w:val="left" w:pos="1701"/>
        </w:tabs>
        <w:ind w:left="0" w:right="0"/>
        <w:rPr>
          <w:lang w:val="en-GB"/>
        </w:rPr>
      </w:pPr>
      <w:r w:rsidRPr="004734F0">
        <w:rPr>
          <w:i/>
        </w:rPr>
        <w:tab/>
      </w:r>
      <w:r w:rsidRPr="004734F0">
        <w:rPr>
          <w:i/>
        </w:rPr>
        <w:tab/>
      </w:r>
      <w:r w:rsidRPr="004734F0">
        <w:rPr>
          <w:i/>
        </w:rPr>
        <w:tab/>
        <w:t xml:space="preserve"> i</w:t>
      </w:r>
      <w:r w:rsidRPr="004734F0">
        <w:rPr>
          <w:i/>
          <w:vertAlign w:val="subscript"/>
          <w:lang w:val="en-GB"/>
        </w:rPr>
        <w:t xml:space="preserve">B </w:t>
      </w:r>
      <w:r w:rsidRPr="004734F0">
        <w:rPr>
          <w:i/>
          <w:lang w:val="en-GB"/>
        </w:rPr>
        <w:t>= I</w:t>
      </w:r>
      <w:r w:rsidRPr="004734F0">
        <w:rPr>
          <w:i/>
          <w:vertAlign w:val="subscript"/>
          <w:lang w:val="en-GB"/>
        </w:rPr>
        <w:t>m</w:t>
      </w:r>
      <w:r w:rsidRPr="004734F0">
        <w:rPr>
          <w:lang w:val="en-GB"/>
        </w:rPr>
        <w:t>sin(</w:t>
      </w:r>
      <w:r w:rsidRPr="004734F0">
        <w:rPr>
          <w:i/>
          <w:lang w:val="ru-RU"/>
        </w:rPr>
        <w:sym w:font="Symbol" w:char="F077"/>
      </w:r>
      <w:r w:rsidRPr="004734F0">
        <w:rPr>
          <w:i/>
          <w:lang w:val="en-GB"/>
        </w:rPr>
        <w:t>t</w:t>
      </w:r>
      <w:r w:rsidRPr="004734F0">
        <w:rPr>
          <w:lang w:val="en-GB"/>
        </w:rPr>
        <w:t>-120°),                                                  (3.1.)</w:t>
      </w:r>
    </w:p>
    <w:p w:rsidR="004734F0" w:rsidRPr="004734F0" w:rsidRDefault="004734F0" w:rsidP="004734F0">
      <w:pPr>
        <w:widowControl w:val="0"/>
        <w:tabs>
          <w:tab w:val="left" w:pos="1701"/>
        </w:tabs>
        <w:ind w:left="0" w:right="0"/>
        <w:rPr>
          <w:lang w:val="en-GB"/>
        </w:rPr>
      </w:pPr>
      <w:r w:rsidRPr="004734F0">
        <w:rPr>
          <w:i/>
        </w:rPr>
        <w:t xml:space="preserve"> </w:t>
      </w:r>
      <w:r w:rsidRPr="004734F0">
        <w:rPr>
          <w:i/>
        </w:rPr>
        <w:tab/>
      </w:r>
      <w:r w:rsidRPr="004734F0">
        <w:rPr>
          <w:i/>
        </w:rPr>
        <w:tab/>
      </w:r>
      <w:r w:rsidRPr="004734F0">
        <w:rPr>
          <w:i/>
        </w:rPr>
        <w:tab/>
        <w:t>i</w:t>
      </w:r>
      <w:r w:rsidRPr="004734F0">
        <w:rPr>
          <w:i/>
          <w:vertAlign w:val="subscript"/>
          <w:lang w:val="en-GB"/>
        </w:rPr>
        <w:t xml:space="preserve">C </w:t>
      </w:r>
      <w:r w:rsidRPr="004734F0">
        <w:rPr>
          <w:i/>
          <w:lang w:val="en-GB"/>
        </w:rPr>
        <w:t>= I</w:t>
      </w:r>
      <w:r w:rsidRPr="004734F0">
        <w:rPr>
          <w:i/>
          <w:vertAlign w:val="subscript"/>
          <w:lang w:val="en-GB"/>
        </w:rPr>
        <w:t>m</w:t>
      </w:r>
      <w:r w:rsidRPr="004734F0">
        <w:rPr>
          <w:lang w:val="en-GB"/>
        </w:rPr>
        <w:t>sin(</w:t>
      </w:r>
      <w:r w:rsidRPr="004734F0">
        <w:rPr>
          <w:i/>
          <w:lang w:val="ru-RU"/>
        </w:rPr>
        <w:sym w:font="Symbol" w:char="F077"/>
      </w:r>
      <w:r w:rsidRPr="004734F0">
        <w:rPr>
          <w:i/>
          <w:lang w:val="en-GB"/>
        </w:rPr>
        <w:t>t</w:t>
      </w:r>
      <w:r w:rsidRPr="004734F0">
        <w:rPr>
          <w:lang w:val="en-GB"/>
        </w:rPr>
        <w:t xml:space="preserve">-240°),                     </w:t>
      </w:r>
    </w:p>
    <w:p w:rsidR="004734F0" w:rsidRPr="004734F0" w:rsidRDefault="004734F0" w:rsidP="006D5DB1">
      <w:pPr>
        <w:widowControl w:val="0"/>
        <w:tabs>
          <w:tab w:val="left" w:pos="1701"/>
        </w:tabs>
        <w:ind w:left="0" w:right="0"/>
        <w:jc w:val="both"/>
      </w:pPr>
      <w:r w:rsidRPr="004734F0">
        <w:t xml:space="preserve">kur </w:t>
      </w:r>
      <w:r w:rsidRPr="004734F0">
        <w:rPr>
          <w:i/>
          <w:lang w:val="ru-RU"/>
        </w:rPr>
        <w:sym w:font="Symbol" w:char="F077"/>
      </w:r>
      <w:r w:rsidRPr="004734F0">
        <w:t xml:space="preserve"> </w:t>
      </w:r>
      <w:r w:rsidRPr="004734F0">
        <w:rPr>
          <w:lang w:val="en-GB"/>
        </w:rPr>
        <w:t>=</w:t>
      </w:r>
      <w:r w:rsidRPr="004734F0">
        <w:t xml:space="preserve"> </w:t>
      </w:r>
      <w:r w:rsidRPr="004734F0">
        <w:rPr>
          <w:lang w:val="en-GB"/>
        </w:rPr>
        <w:t>2</w:t>
      </w:r>
      <w:r w:rsidRPr="004734F0">
        <w:rPr>
          <w:lang w:val="ru-RU"/>
        </w:rPr>
        <w:t>π</w:t>
      </w:r>
      <w:r w:rsidRPr="004734F0">
        <w:rPr>
          <w:i/>
          <w:lang w:val="en-GB"/>
        </w:rPr>
        <w:t>f</w:t>
      </w:r>
      <w:r w:rsidRPr="004734F0">
        <w:rPr>
          <w:vertAlign w:val="subscript"/>
          <w:lang w:val="en-GB"/>
        </w:rPr>
        <w:t>1</w:t>
      </w:r>
      <w:r w:rsidRPr="004734F0">
        <w:rPr>
          <w:lang w:val="en-GB"/>
        </w:rPr>
        <w:t>,</w:t>
      </w:r>
      <w:r w:rsidRPr="004734F0">
        <w:t xml:space="preserve"> </w:t>
      </w:r>
      <w:r w:rsidRPr="004734F0">
        <w:rPr>
          <w:lang w:val="ru-RU"/>
        </w:rPr>
        <w:t>а</w:t>
      </w:r>
      <w:r w:rsidRPr="004734F0">
        <w:rPr>
          <w:lang w:val="en-GB"/>
        </w:rPr>
        <w:t xml:space="preserve"> </w:t>
      </w:r>
      <w:r w:rsidRPr="004734F0">
        <w:rPr>
          <w:i/>
          <w:lang w:val="en-GB"/>
        </w:rPr>
        <w:t>f</w:t>
      </w:r>
      <w:r w:rsidRPr="004734F0">
        <w:rPr>
          <w:vertAlign w:val="subscript"/>
          <w:lang w:val="en-GB"/>
        </w:rPr>
        <w:t>1</w:t>
      </w:r>
      <w:r w:rsidRPr="004734F0">
        <w:rPr>
          <w:lang w:val="en-GB"/>
        </w:rPr>
        <w:t xml:space="preserve"> – </w:t>
      </w:r>
      <w:r w:rsidRPr="004734F0">
        <w:t>tīkla frekvence</w:t>
      </w:r>
      <w:r w:rsidRPr="004734F0">
        <w:rPr>
          <w:lang w:val="en-GB"/>
        </w:rPr>
        <w:t xml:space="preserve">. </w:t>
      </w:r>
      <w:r w:rsidRPr="004734F0">
        <w:t xml:space="preserve">Katra strāva rada pulsējošu magnētisko plūsmu </w:t>
      </w:r>
      <w:r w:rsidRPr="004734F0">
        <w:rPr>
          <w:iCs/>
        </w:rPr>
        <w:t>Ф</w:t>
      </w:r>
      <w:r w:rsidRPr="004734F0">
        <w:rPr>
          <w:i/>
          <w:iCs/>
          <w:vertAlign w:val="subscript"/>
        </w:rPr>
        <w:t>A</w:t>
      </w:r>
      <w:r w:rsidRPr="004734F0">
        <w:t xml:space="preserve">, </w:t>
      </w:r>
      <w:r w:rsidRPr="004734F0">
        <w:rPr>
          <w:iCs/>
        </w:rPr>
        <w:lastRenderedPageBreak/>
        <w:t>Ф</w:t>
      </w:r>
      <w:r w:rsidRPr="004734F0">
        <w:rPr>
          <w:i/>
          <w:iCs/>
          <w:vertAlign w:val="subscript"/>
        </w:rPr>
        <w:t>B</w:t>
      </w:r>
      <w:r w:rsidRPr="004734F0">
        <w:t xml:space="preserve"> un </w:t>
      </w:r>
      <w:r w:rsidRPr="004734F0">
        <w:rPr>
          <w:iCs/>
        </w:rPr>
        <w:t>Ф</w:t>
      </w:r>
      <w:r w:rsidRPr="004734F0">
        <w:rPr>
          <w:i/>
          <w:iCs/>
          <w:vertAlign w:val="subscript"/>
        </w:rPr>
        <w:t>C</w:t>
      </w:r>
      <w:r w:rsidRPr="004734F0">
        <w:t xml:space="preserve">. Katras spoles magnētiskās plūsmas ass ir perpendikulāra attiecīgās spoles plaknei un sakrīt ar šīs spoles ģeometrisko asi. Spoļu strāvu maksimālās vērtības ir vienādas, </w:t>
      </w:r>
      <w:r w:rsidRPr="004734F0">
        <w:rPr>
          <w:i/>
          <w:iCs/>
        </w:rPr>
        <w:t>I</w:t>
      </w:r>
      <w:r w:rsidRPr="004734F0">
        <w:rPr>
          <w:i/>
          <w:iCs/>
          <w:vertAlign w:val="subscript"/>
        </w:rPr>
        <w:t>Am</w:t>
      </w:r>
      <w:r w:rsidRPr="004734F0">
        <w:rPr>
          <w:i/>
          <w:iCs/>
        </w:rPr>
        <w:t>= I</w:t>
      </w:r>
      <w:r w:rsidRPr="004734F0">
        <w:rPr>
          <w:i/>
          <w:iCs/>
          <w:vertAlign w:val="subscript"/>
        </w:rPr>
        <w:t>Bm</w:t>
      </w:r>
      <w:r w:rsidRPr="004734F0">
        <w:rPr>
          <w:i/>
          <w:iCs/>
        </w:rPr>
        <w:t>= I</w:t>
      </w:r>
      <w:r w:rsidRPr="004734F0">
        <w:rPr>
          <w:i/>
          <w:iCs/>
          <w:vertAlign w:val="subscript"/>
        </w:rPr>
        <w:t>Cm</w:t>
      </w:r>
      <w:r w:rsidRPr="004734F0">
        <w:rPr>
          <w:i/>
          <w:iCs/>
        </w:rPr>
        <w:t xml:space="preserve"> = I</w:t>
      </w:r>
      <w:r w:rsidRPr="004734F0">
        <w:rPr>
          <w:i/>
          <w:iCs/>
          <w:vertAlign w:val="subscript"/>
        </w:rPr>
        <w:t>m</w:t>
      </w:r>
      <w:r w:rsidRPr="004734F0">
        <w:t xml:space="preserve">, tāpēc vienādas ir arī spoļu plūsmu maksimālās vērtības: </w:t>
      </w:r>
      <w:r w:rsidRPr="004734F0">
        <w:rPr>
          <w:iCs/>
        </w:rPr>
        <w:t>Ф</w:t>
      </w:r>
      <w:r w:rsidRPr="004734F0">
        <w:rPr>
          <w:i/>
          <w:iCs/>
          <w:vertAlign w:val="subscript"/>
        </w:rPr>
        <w:t>Am</w:t>
      </w:r>
      <w:r w:rsidRPr="004734F0">
        <w:rPr>
          <w:i/>
          <w:iCs/>
        </w:rPr>
        <w:t>=</w:t>
      </w:r>
      <w:r w:rsidRPr="004734F0">
        <w:rPr>
          <w:iCs/>
        </w:rPr>
        <w:t xml:space="preserve"> Ф</w:t>
      </w:r>
      <w:r w:rsidRPr="004734F0">
        <w:rPr>
          <w:i/>
          <w:iCs/>
          <w:vertAlign w:val="subscript"/>
        </w:rPr>
        <w:t>Bm</w:t>
      </w:r>
      <w:r w:rsidRPr="004734F0">
        <w:rPr>
          <w:i/>
          <w:iCs/>
        </w:rPr>
        <w:t xml:space="preserve">= </w:t>
      </w:r>
      <w:r w:rsidRPr="004734F0">
        <w:rPr>
          <w:iCs/>
        </w:rPr>
        <w:t>Ф</w:t>
      </w:r>
      <w:r w:rsidRPr="004734F0">
        <w:rPr>
          <w:i/>
          <w:iCs/>
          <w:vertAlign w:val="subscript"/>
        </w:rPr>
        <w:t>Cm</w:t>
      </w:r>
      <w:r w:rsidRPr="004734F0">
        <w:rPr>
          <w:i/>
          <w:iCs/>
        </w:rPr>
        <w:t xml:space="preserve">= </w:t>
      </w:r>
      <w:r w:rsidRPr="004734F0">
        <w:rPr>
          <w:iCs/>
        </w:rPr>
        <w:t>Ф</w:t>
      </w:r>
      <w:r w:rsidRPr="004734F0">
        <w:rPr>
          <w:i/>
          <w:iCs/>
          <w:vertAlign w:val="subscript"/>
        </w:rPr>
        <w:t>m</w:t>
      </w:r>
      <w:r w:rsidRPr="004734F0">
        <w:t>. Spoļu ietvertajā telpā katrā mirklī pastāv noteikta virziena un lieluma rezultējošā magnētiskā plūsma kā triju spoļu plūsmu momentāno vērtību ģeometriskā summa:</w:t>
      </w:r>
    </w:p>
    <w:p w:rsidR="004734F0" w:rsidRPr="004734F0" w:rsidRDefault="004734F0" w:rsidP="004734F0">
      <w:pPr>
        <w:tabs>
          <w:tab w:val="left" w:pos="1701"/>
        </w:tabs>
        <w:ind w:left="0" w:right="0" w:firstLine="851"/>
        <w:jc w:val="right"/>
      </w:pPr>
      <w:r w:rsidRPr="004734F0">
        <w:rPr>
          <w:position w:val="-12"/>
        </w:rPr>
        <w:object w:dxaOrig="2020" w:dyaOrig="380">
          <v:shape id="_x0000_i1229" type="#_x0000_t75" style="width:101.25pt;height:18.75pt" o:ole="">
            <v:imagedata r:id="rId434" o:title=""/>
          </v:shape>
          <o:OLEObject Type="Embed" ProgID="Equation.3" ShapeID="_x0000_i1229" DrawAspect="Content" ObjectID="_1399887230" r:id="rId435"/>
        </w:object>
      </w:r>
      <w:r w:rsidRPr="004734F0">
        <w:tab/>
      </w:r>
      <w:r w:rsidRPr="004734F0">
        <w:tab/>
        <w:t xml:space="preserve"> </w:t>
      </w:r>
      <w:r w:rsidRPr="004734F0">
        <w:tab/>
      </w:r>
      <w:r w:rsidRPr="004734F0">
        <w:tab/>
        <w:t>(3.2.)</w:t>
      </w:r>
    </w:p>
    <w:p w:rsidR="004734F0" w:rsidRDefault="004734F0" w:rsidP="004734F0">
      <w:pPr>
        <w:tabs>
          <w:tab w:val="left" w:pos="1701"/>
        </w:tabs>
        <w:ind w:left="0" w:right="0"/>
        <w:jc w:val="center"/>
      </w:pPr>
      <w:r>
        <w:rPr>
          <w:noProof/>
          <w:lang w:eastAsia="lv-LV"/>
        </w:rPr>
        <w:drawing>
          <wp:inline distT="0" distB="0" distL="0" distR="0">
            <wp:extent cx="5400040" cy="2524706"/>
            <wp:effectExtent l="1905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436" cstate="print"/>
                    <a:srcRect/>
                    <a:stretch>
                      <a:fillRect/>
                    </a:stretch>
                  </pic:blipFill>
                  <pic:spPr bwMode="auto">
                    <a:xfrm>
                      <a:off x="0" y="0"/>
                      <a:ext cx="5400040" cy="2524706"/>
                    </a:xfrm>
                    <a:prstGeom prst="rect">
                      <a:avLst/>
                    </a:prstGeom>
                    <a:noFill/>
                    <a:ln w="9525">
                      <a:noFill/>
                      <a:miter lim="800000"/>
                      <a:headEnd/>
                      <a:tailEnd/>
                    </a:ln>
                  </pic:spPr>
                </pic:pic>
              </a:graphicData>
            </a:graphic>
          </wp:inline>
        </w:drawing>
      </w:r>
    </w:p>
    <w:p w:rsidR="00CD7EB0" w:rsidRPr="00C12AC1" w:rsidRDefault="00CD7EB0" w:rsidP="00FD4179">
      <w:pPr>
        <w:ind w:left="0" w:right="0"/>
        <w:jc w:val="center"/>
      </w:pPr>
      <w:r w:rsidRPr="00C12AC1">
        <w:t>3.3. att. Trīsfāzu strāvas rotējošā magnētiskā lauka iegūšanas shēma (a) un spolēs plūstošo strāvu grafiki (b): 1– stators, 2 – statora tinumi, 3 – rotors, 4 – rotora tinumi.</w:t>
      </w:r>
    </w:p>
    <w:p w:rsidR="00CD7EB0" w:rsidRPr="006D5DB1" w:rsidRDefault="00CD7EB0" w:rsidP="00FD4179">
      <w:pPr>
        <w:tabs>
          <w:tab w:val="left" w:pos="1701"/>
        </w:tabs>
        <w:ind w:left="0" w:right="0" w:firstLine="851"/>
        <w:jc w:val="center"/>
        <w:rPr>
          <w:rStyle w:val="FontStyle22"/>
          <w:i w:val="0"/>
          <w:sz w:val="24"/>
        </w:rPr>
      </w:pPr>
    </w:p>
    <w:p w:rsidR="00CD7EB0" w:rsidRPr="00AF00D3" w:rsidRDefault="00CD7EB0" w:rsidP="006D5DB1">
      <w:pPr>
        <w:tabs>
          <w:tab w:val="left" w:pos="1701"/>
        </w:tabs>
        <w:ind w:left="0" w:right="0" w:firstLine="426"/>
        <w:jc w:val="both"/>
      </w:pPr>
      <w:r>
        <w:t>J</w:t>
      </w:r>
      <w:r w:rsidRPr="000E2908">
        <w:t>ebkurā mirklī rezultējošās plūsmas skaitliskā vērtība ir viena un tā</w:t>
      </w:r>
      <w:r>
        <w:t xml:space="preserve"> </w:t>
      </w:r>
      <w:r w:rsidRPr="007E799D">
        <w:t>pati (</w:t>
      </w:r>
      <w:r w:rsidRPr="001322A8">
        <w:rPr>
          <w:iCs/>
        </w:rPr>
        <w:t>Ф = const</w:t>
      </w:r>
      <w:r w:rsidRPr="007E799D">
        <w:t>), bet rezultējošās plūsmas virziens telpā nepārtraukti mainās.</w:t>
      </w:r>
      <w:r>
        <w:t xml:space="preserve"> R</w:t>
      </w:r>
      <w:r w:rsidRPr="00AF00D3">
        <w:t xml:space="preserve">ezultējošās plūsmas vektors </w:t>
      </w:r>
      <w:r w:rsidRPr="006A4576">
        <w:rPr>
          <w:iCs/>
        </w:rPr>
        <w:t>Ф</w:t>
      </w:r>
      <w:r w:rsidRPr="00AF00D3">
        <w:t xml:space="preserve"> telpā rotē ar nemainīgu rotācijas frekvenci fāzu secības virzienā: </w:t>
      </w:r>
      <w:r w:rsidRPr="00AF00D3">
        <w:rPr>
          <w:i/>
          <w:iCs/>
        </w:rPr>
        <w:t>A-B-C-A</w:t>
      </w:r>
      <w:r>
        <w:t xml:space="preserve">. </w:t>
      </w:r>
      <w:r w:rsidRPr="00AF00D3">
        <w:t xml:space="preserve">Tā kā laika sprīdī </w:t>
      </w:r>
      <w:r w:rsidRPr="00AF00D3">
        <w:rPr>
          <w:i/>
          <w:iCs/>
        </w:rPr>
        <w:t>T</w:t>
      </w:r>
      <w:r w:rsidRPr="00AF00D3">
        <w:t xml:space="preserve"> plūsmas vektors </w:t>
      </w:r>
      <w:r w:rsidRPr="006A4576">
        <w:rPr>
          <w:iCs/>
        </w:rPr>
        <w:t>Ф</w:t>
      </w:r>
      <w:r w:rsidRPr="00AF00D3">
        <w:t xml:space="preserve"> pagriežas par </w:t>
      </w:r>
      <w:r>
        <w:t>36</w:t>
      </w:r>
      <w:r w:rsidRPr="004F29FD">
        <w:rPr>
          <w:iCs/>
        </w:rPr>
        <w:t>0</w:t>
      </w:r>
      <w:r w:rsidRPr="004F29FD">
        <w:rPr>
          <w:iCs/>
          <w:vertAlign w:val="superscript"/>
        </w:rPr>
        <w:t>0</w:t>
      </w:r>
      <w:r w:rsidRPr="00AF00D3">
        <w:t xml:space="preserve">, tad viena perioda laikā rezultējošā plūsma </w:t>
      </w:r>
      <w:r w:rsidRPr="006A4576">
        <w:rPr>
          <w:iCs/>
        </w:rPr>
        <w:t>Ф</w:t>
      </w:r>
      <w:r w:rsidRPr="00AF00D3">
        <w:rPr>
          <w:b/>
          <w:bCs/>
          <w:i/>
          <w:iCs/>
        </w:rPr>
        <w:t xml:space="preserve"> </w:t>
      </w:r>
      <w:r w:rsidRPr="00AF00D3">
        <w:t>izdara vienu pilnu apgriezienu.</w:t>
      </w:r>
      <w:r>
        <w:t xml:space="preserve"> </w:t>
      </w:r>
      <w:r w:rsidRPr="00AF00D3">
        <w:t>Tātad ar trīsfāzu strāvu barotu triju spoļu ietvertajā telpā iegūstam rotējošu magnētisko lauku</w:t>
      </w:r>
      <w:r>
        <w:t>.</w:t>
      </w:r>
    </w:p>
    <w:p w:rsidR="00CD7EB0" w:rsidRPr="00AF00D3" w:rsidRDefault="00CD7EB0" w:rsidP="006D5DB1">
      <w:pPr>
        <w:tabs>
          <w:tab w:val="left" w:pos="1701"/>
        </w:tabs>
        <w:ind w:left="0" w:right="0" w:firstLine="426"/>
        <w:jc w:val="both"/>
      </w:pPr>
      <w:r w:rsidRPr="00AF00D3">
        <w:t xml:space="preserve">Plūsmas </w:t>
      </w:r>
      <w:r w:rsidRPr="002B4084">
        <w:t>Ф</w:t>
      </w:r>
      <w:r w:rsidRPr="00AF00D3">
        <w:t xml:space="preserve"> griešanās virzienu var mainīt, izmainot strāvu pozitīvo maksimumu</w:t>
      </w:r>
      <w:r>
        <w:t xml:space="preserve"> </w:t>
      </w:r>
      <w:r w:rsidRPr="00AF00D3">
        <w:rPr>
          <w:i/>
          <w:iCs/>
        </w:rPr>
        <w:t>I</w:t>
      </w:r>
      <w:r w:rsidRPr="004F29FD">
        <w:rPr>
          <w:i/>
          <w:iCs/>
          <w:vertAlign w:val="subscript"/>
        </w:rPr>
        <w:t>m</w:t>
      </w:r>
      <w:r w:rsidRPr="00AF00D3">
        <w:t xml:space="preserve"> secību </w:t>
      </w:r>
      <w:r>
        <w:t>s</w:t>
      </w:r>
      <w:r w:rsidRPr="00AF00D3">
        <w:t>polēs. To realizē, apmainot</w:t>
      </w:r>
      <w:r>
        <w:t xml:space="preserve"> </w:t>
      </w:r>
      <w:r w:rsidRPr="00AF00D3">
        <w:t xml:space="preserve">vietām divus spoļu sākumiem pievienotos tīkla vadus. Maiņstrāvas ar </w:t>
      </w:r>
      <w:r w:rsidRPr="001322A8">
        <w:t xml:space="preserve">frekvenci </w:t>
      </w:r>
      <w:r w:rsidRPr="001322A8">
        <w:rPr>
          <w:iCs/>
        </w:rPr>
        <w:t>f</w:t>
      </w:r>
      <w:r w:rsidRPr="001322A8">
        <w:rPr>
          <w:iCs/>
          <w:vertAlign w:val="subscript"/>
        </w:rPr>
        <w:t>1</w:t>
      </w:r>
      <w:r w:rsidRPr="001322A8">
        <w:rPr>
          <w:iCs/>
        </w:rPr>
        <w:t>=50 Hz</w:t>
      </w:r>
      <w:r w:rsidRPr="001322A8">
        <w:t xml:space="preserve"> radītā rotējošā magnētiskā plūsma </w:t>
      </w:r>
      <w:r w:rsidRPr="001322A8">
        <w:rPr>
          <w:iCs/>
        </w:rPr>
        <w:t>Ф</w:t>
      </w:r>
      <w:r w:rsidRPr="001322A8">
        <w:t xml:space="preserve"> izdara 50 apgriezienus sekundē, bet vienā minūtē </w:t>
      </w:r>
      <w:r w:rsidRPr="001322A8">
        <w:rPr>
          <w:iCs/>
        </w:rPr>
        <w:t>n</w:t>
      </w:r>
      <w:r w:rsidRPr="001322A8">
        <w:rPr>
          <w:iCs/>
          <w:vertAlign w:val="subscript"/>
        </w:rPr>
        <w:t>1</w:t>
      </w:r>
      <w:r w:rsidRPr="001322A8">
        <w:rPr>
          <w:iCs/>
        </w:rPr>
        <w:t xml:space="preserve"> =</w:t>
      </w:r>
      <w:r>
        <w:rPr>
          <w:i/>
          <w:iCs/>
        </w:rPr>
        <w:t xml:space="preserve"> </w:t>
      </w:r>
      <w:r w:rsidRPr="004F29FD">
        <w:rPr>
          <w:iCs/>
        </w:rPr>
        <w:t>60</w:t>
      </w:r>
      <w:r>
        <w:rPr>
          <w:i/>
          <w:iCs/>
        </w:rPr>
        <w:t>·</w:t>
      </w:r>
      <w:r w:rsidRPr="00AF00D3">
        <w:rPr>
          <w:i/>
          <w:iCs/>
        </w:rPr>
        <w:t>f</w:t>
      </w:r>
      <w:r w:rsidRPr="004F29FD">
        <w:rPr>
          <w:iCs/>
          <w:vertAlign w:val="subscript"/>
        </w:rPr>
        <w:t>1</w:t>
      </w:r>
      <w:r>
        <w:rPr>
          <w:i/>
          <w:iCs/>
        </w:rPr>
        <w:t xml:space="preserve"> </w:t>
      </w:r>
      <w:r w:rsidRPr="00AF00D3">
        <w:rPr>
          <w:i/>
          <w:iCs/>
        </w:rPr>
        <w:t>=</w:t>
      </w:r>
      <w:r>
        <w:rPr>
          <w:i/>
          <w:iCs/>
        </w:rPr>
        <w:t xml:space="preserve"> </w:t>
      </w:r>
      <w:r w:rsidRPr="004F29FD">
        <w:rPr>
          <w:iCs/>
        </w:rPr>
        <w:t>60·50 = 3000 apgr./min</w:t>
      </w:r>
      <w:r w:rsidRPr="004F29FD">
        <w:t>.</w:t>
      </w:r>
      <w:r w:rsidRPr="00AF00D3">
        <w:t xml:space="preserve"> </w:t>
      </w:r>
    </w:p>
    <w:p w:rsidR="00CD7EB0" w:rsidRPr="00AF00D3" w:rsidRDefault="00CD7EB0" w:rsidP="006D5DB1">
      <w:pPr>
        <w:tabs>
          <w:tab w:val="left" w:pos="1701"/>
        </w:tabs>
        <w:ind w:left="0" w:right="0" w:firstLine="426"/>
        <w:jc w:val="both"/>
        <w:rPr>
          <w:iCs/>
        </w:rPr>
      </w:pPr>
      <w:r w:rsidRPr="00AF00D3">
        <w:t xml:space="preserve">Rotējošā magnētiskā lauka rotācijas frekvenci, kas ar doto maiņstrāvas frekvenci </w:t>
      </w:r>
      <w:r w:rsidRPr="00AF00D3">
        <w:rPr>
          <w:i/>
          <w:iCs/>
        </w:rPr>
        <w:t>f</w:t>
      </w:r>
      <w:r w:rsidRPr="004F29FD">
        <w:rPr>
          <w:iCs/>
          <w:vertAlign w:val="subscript"/>
        </w:rPr>
        <w:t>1</w:t>
      </w:r>
      <w:r w:rsidRPr="00AF00D3">
        <w:t xml:space="preserve"> ir nemainīga, sauc par </w:t>
      </w:r>
      <w:r w:rsidRPr="002D78C5">
        <w:rPr>
          <w:iCs/>
        </w:rPr>
        <w:t>sinhrono rotācijas frekvenci</w:t>
      </w:r>
      <w:r w:rsidRPr="00AF00D3">
        <w:rPr>
          <w:i/>
          <w:iCs/>
        </w:rPr>
        <w:t xml:space="preserve"> </w:t>
      </w:r>
      <w:r w:rsidRPr="00AF00D3">
        <w:rPr>
          <w:iCs/>
        </w:rPr>
        <w:t xml:space="preserve">un apzīmē ar </w:t>
      </w:r>
      <w:r w:rsidRPr="004F29FD">
        <w:rPr>
          <w:i/>
          <w:iCs/>
        </w:rPr>
        <w:t>n</w:t>
      </w:r>
      <w:r w:rsidRPr="004F29FD">
        <w:rPr>
          <w:iCs/>
          <w:vertAlign w:val="subscript"/>
        </w:rPr>
        <w:t>1</w:t>
      </w:r>
      <w:r w:rsidRPr="00AF00D3">
        <w:rPr>
          <w:iCs/>
        </w:rPr>
        <w:t>.</w:t>
      </w:r>
    </w:p>
    <w:p w:rsidR="00CD7EB0" w:rsidRPr="00AF00D3" w:rsidRDefault="00CD7EB0" w:rsidP="006D5DB1">
      <w:pPr>
        <w:ind w:left="0" w:right="0" w:firstLine="426"/>
        <w:jc w:val="both"/>
        <w:rPr>
          <w:iCs/>
        </w:rPr>
      </w:pPr>
      <w:r w:rsidRPr="00AF00D3">
        <w:rPr>
          <w:iCs/>
        </w:rPr>
        <w:lastRenderedPageBreak/>
        <w:t>Triju spoļu trīsfāzu strāvu radītajam rotējošam magnētiskajam laukam ir divi</w:t>
      </w:r>
      <w:r>
        <w:rPr>
          <w:iCs/>
        </w:rPr>
        <w:t xml:space="preserve"> </w:t>
      </w:r>
      <w:r w:rsidRPr="00AF00D3">
        <w:rPr>
          <w:iCs/>
        </w:rPr>
        <w:t>poli (2</w:t>
      </w:r>
      <w:r w:rsidRPr="004F29FD">
        <w:rPr>
          <w:i/>
          <w:iCs/>
        </w:rPr>
        <w:t>p</w:t>
      </w:r>
      <w:r>
        <w:rPr>
          <w:iCs/>
        </w:rPr>
        <w:t xml:space="preserve"> </w:t>
      </w:r>
      <w:r w:rsidRPr="00AF00D3">
        <w:rPr>
          <w:iCs/>
        </w:rPr>
        <w:t>=</w:t>
      </w:r>
      <w:r>
        <w:rPr>
          <w:iCs/>
        </w:rPr>
        <w:t xml:space="preserve"> </w:t>
      </w:r>
      <w:r w:rsidRPr="00AF00D3">
        <w:rPr>
          <w:iCs/>
        </w:rPr>
        <w:t>2) jeb viens polu pāris (</w:t>
      </w:r>
      <w:r w:rsidRPr="004F29FD">
        <w:rPr>
          <w:i/>
          <w:iCs/>
        </w:rPr>
        <w:t>p</w:t>
      </w:r>
      <w:r>
        <w:rPr>
          <w:iCs/>
        </w:rPr>
        <w:t xml:space="preserve"> </w:t>
      </w:r>
      <w:r w:rsidRPr="00AF00D3">
        <w:rPr>
          <w:iCs/>
        </w:rPr>
        <w:t>=</w:t>
      </w:r>
      <w:r>
        <w:rPr>
          <w:iCs/>
        </w:rPr>
        <w:t xml:space="preserve"> </w:t>
      </w:r>
      <w:r w:rsidR="001322A8">
        <w:rPr>
          <w:iCs/>
        </w:rPr>
        <w:t>1)</w:t>
      </w:r>
      <w:r w:rsidRPr="00AF00D3">
        <w:rPr>
          <w:iCs/>
        </w:rPr>
        <w:t xml:space="preserve"> un lauka sinhronā rotācijas frekvence </w:t>
      </w:r>
      <w:r w:rsidRPr="004F29FD">
        <w:rPr>
          <w:i/>
          <w:iCs/>
        </w:rPr>
        <w:t>n</w:t>
      </w:r>
      <w:r w:rsidRPr="004F29FD">
        <w:rPr>
          <w:iCs/>
          <w:vertAlign w:val="subscript"/>
        </w:rPr>
        <w:t>1</w:t>
      </w:r>
      <w:r>
        <w:rPr>
          <w:iCs/>
        </w:rPr>
        <w:t xml:space="preserve"> </w:t>
      </w:r>
      <w:r w:rsidRPr="00AF00D3">
        <w:rPr>
          <w:iCs/>
        </w:rPr>
        <w:t>=</w:t>
      </w:r>
      <w:r>
        <w:rPr>
          <w:iCs/>
        </w:rPr>
        <w:t xml:space="preserve"> </w:t>
      </w:r>
      <w:r w:rsidRPr="00AF00D3">
        <w:rPr>
          <w:iCs/>
        </w:rPr>
        <w:t>3000 apgr</w:t>
      </w:r>
      <w:r>
        <w:rPr>
          <w:iCs/>
        </w:rPr>
        <w:t>.</w:t>
      </w:r>
      <w:r w:rsidRPr="00AF00D3">
        <w:rPr>
          <w:iCs/>
        </w:rPr>
        <w:t xml:space="preserve">/min, ja maiņstrāvas frekvence </w:t>
      </w:r>
      <w:r w:rsidRPr="004F29FD">
        <w:rPr>
          <w:i/>
          <w:iCs/>
        </w:rPr>
        <w:t>f</w:t>
      </w:r>
      <w:r w:rsidRPr="004F29FD">
        <w:rPr>
          <w:iCs/>
          <w:vertAlign w:val="subscript"/>
        </w:rPr>
        <w:t>1</w:t>
      </w:r>
      <w:r>
        <w:rPr>
          <w:iCs/>
        </w:rPr>
        <w:t xml:space="preserve"> </w:t>
      </w:r>
      <w:r w:rsidRPr="00AF00D3">
        <w:rPr>
          <w:iCs/>
        </w:rPr>
        <w:t>=</w:t>
      </w:r>
      <w:r>
        <w:rPr>
          <w:iCs/>
        </w:rPr>
        <w:t xml:space="preserve"> </w:t>
      </w:r>
      <w:r w:rsidRPr="00AF00D3">
        <w:rPr>
          <w:iCs/>
        </w:rPr>
        <w:t>50 Hz. Lai ar to pašu maiņstrāvas frekvenci iegūtu rotējošo magnētisko</w:t>
      </w:r>
      <w:r>
        <w:rPr>
          <w:iCs/>
        </w:rPr>
        <w:t xml:space="preserve"> </w:t>
      </w:r>
      <w:r w:rsidRPr="00AF00D3">
        <w:rPr>
          <w:iCs/>
        </w:rPr>
        <w:t>lauku ar mazāku rotācijas frekvenci n</w:t>
      </w:r>
      <w:r w:rsidRPr="004F29FD">
        <w:rPr>
          <w:iCs/>
          <w:vertAlign w:val="subscript"/>
        </w:rPr>
        <w:t>1</w:t>
      </w:r>
      <w:r>
        <w:rPr>
          <w:iCs/>
        </w:rPr>
        <w:t xml:space="preserve">, </w:t>
      </w:r>
      <w:r w:rsidRPr="00AF00D3">
        <w:rPr>
          <w:iCs/>
        </w:rPr>
        <w:t>tad 3 spoļu vietā jāizmant</w:t>
      </w:r>
      <w:r w:rsidR="001322A8">
        <w:rPr>
          <w:iCs/>
        </w:rPr>
        <w:t>o 6 vai 9, vai 12 utt. Spoles. T</w:t>
      </w:r>
      <w:r w:rsidRPr="00AF00D3">
        <w:rPr>
          <w:iCs/>
        </w:rPr>
        <w:t xml:space="preserve">as nozīmē, ka katrā fāzē jāieslēdz 2, 3 vai vairākas virknē savienotas spoles. Četrpolu </w:t>
      </w:r>
      <w:r w:rsidRPr="006A4576">
        <w:rPr>
          <w:iCs/>
        </w:rPr>
        <w:t>(</w:t>
      </w:r>
      <w:r w:rsidRPr="004F29FD">
        <w:rPr>
          <w:iCs/>
        </w:rPr>
        <w:t>2</w:t>
      </w:r>
      <w:r w:rsidRPr="00AF00D3">
        <w:rPr>
          <w:i/>
          <w:iCs/>
        </w:rPr>
        <w:t>p</w:t>
      </w:r>
      <w:r>
        <w:rPr>
          <w:i/>
          <w:iCs/>
        </w:rPr>
        <w:t xml:space="preserve"> </w:t>
      </w:r>
      <w:r w:rsidRPr="00AF00D3">
        <w:rPr>
          <w:i/>
          <w:iCs/>
        </w:rPr>
        <w:t>=</w:t>
      </w:r>
      <w:r>
        <w:rPr>
          <w:i/>
          <w:iCs/>
        </w:rPr>
        <w:t xml:space="preserve"> </w:t>
      </w:r>
      <w:r w:rsidRPr="004F29FD">
        <w:rPr>
          <w:iCs/>
        </w:rPr>
        <w:t>4)</w:t>
      </w:r>
      <w:r w:rsidRPr="00AF00D3">
        <w:rPr>
          <w:iCs/>
        </w:rPr>
        <w:t xml:space="preserve"> rotējošo magnētisko lauku iegūst ar 6 spolēm, katrā fāzē ieslēdzot 2 virknē savienotas spoles. Veidojas divas spoļu grupas pa trīs spolēm katrā. Katra grupa aizņem sektoru, atbilstošu </w:t>
      </w:r>
      <w:r w:rsidRPr="004F29FD">
        <w:rPr>
          <w:iCs/>
        </w:rPr>
        <w:t>180</w:t>
      </w:r>
      <w:r w:rsidRPr="004F29FD">
        <w:rPr>
          <w:iCs/>
          <w:vertAlign w:val="superscript"/>
        </w:rPr>
        <w:t>0</w:t>
      </w:r>
      <w:r w:rsidRPr="004F29FD">
        <w:rPr>
          <w:iCs/>
        </w:rPr>
        <w:t xml:space="preserve"> l</w:t>
      </w:r>
      <w:r w:rsidRPr="00AF00D3">
        <w:rPr>
          <w:iCs/>
        </w:rPr>
        <w:t>eņķim</w:t>
      </w:r>
      <w:r w:rsidR="00CF7296">
        <w:rPr>
          <w:iCs/>
        </w:rPr>
        <w:t>.</w:t>
      </w:r>
    </w:p>
    <w:p w:rsidR="00CD7EB0" w:rsidRPr="00B33D46" w:rsidRDefault="00CD7EB0" w:rsidP="006D5DB1">
      <w:pPr>
        <w:ind w:left="0" w:right="0" w:firstLine="426"/>
        <w:jc w:val="both"/>
        <w:rPr>
          <w:iCs/>
        </w:rPr>
      </w:pPr>
      <w:r w:rsidRPr="00B33D46">
        <w:rPr>
          <w:iCs/>
        </w:rPr>
        <w:t xml:space="preserve">Tas nozīmē, ka viena maiņstrāvas perioda </w:t>
      </w:r>
      <w:r w:rsidRPr="00B33D46">
        <w:rPr>
          <w:i/>
          <w:iCs/>
        </w:rPr>
        <w:t>T</w:t>
      </w:r>
      <w:r w:rsidRPr="00B33D46">
        <w:rPr>
          <w:iCs/>
        </w:rPr>
        <w:t xml:space="preserve"> laikā magnētiskās plūsmas </w:t>
      </w:r>
      <w:r w:rsidRPr="004F29FD">
        <w:rPr>
          <w:rFonts w:ascii="Arial" w:hAnsi="Arial" w:cs="Arial"/>
          <w:iCs/>
        </w:rPr>
        <w:t>Ф</w:t>
      </w:r>
      <w:r>
        <w:rPr>
          <w:i/>
          <w:iCs/>
        </w:rPr>
        <w:t xml:space="preserve"> </w:t>
      </w:r>
      <w:r w:rsidRPr="00B33D46">
        <w:rPr>
          <w:iCs/>
        </w:rPr>
        <w:t xml:space="preserve">vektors izdarīs pusapgriezienu, t.i., divas reizes mazāk nekā 3 spoļu gadījumā </w:t>
      </w:r>
      <w:r w:rsidRPr="006701E0">
        <w:rPr>
          <w:iCs/>
        </w:rPr>
        <w:t>(</w:t>
      </w:r>
      <w:r w:rsidRPr="004F29FD">
        <w:rPr>
          <w:iCs/>
        </w:rPr>
        <w:t>2</w:t>
      </w:r>
      <w:r w:rsidRPr="00B33D46">
        <w:rPr>
          <w:i/>
          <w:iCs/>
        </w:rPr>
        <w:t>p</w:t>
      </w:r>
      <w:r>
        <w:rPr>
          <w:i/>
          <w:iCs/>
        </w:rPr>
        <w:t xml:space="preserve"> </w:t>
      </w:r>
      <w:r w:rsidRPr="00B33D46">
        <w:rPr>
          <w:i/>
          <w:iCs/>
        </w:rPr>
        <w:t>=</w:t>
      </w:r>
      <w:r>
        <w:rPr>
          <w:i/>
          <w:iCs/>
        </w:rPr>
        <w:t xml:space="preserve"> </w:t>
      </w:r>
      <w:r w:rsidRPr="004F29FD">
        <w:rPr>
          <w:iCs/>
        </w:rPr>
        <w:t>2).</w:t>
      </w:r>
    </w:p>
    <w:p w:rsidR="00CD7EB0" w:rsidRPr="00B33D46" w:rsidRDefault="00CD7EB0" w:rsidP="006D5DB1">
      <w:pPr>
        <w:ind w:left="0" w:right="0" w:firstLine="426"/>
        <w:jc w:val="both"/>
        <w:rPr>
          <w:iCs/>
        </w:rPr>
      </w:pPr>
      <w:r w:rsidRPr="00B33D46">
        <w:rPr>
          <w:iCs/>
        </w:rPr>
        <w:t>Vispārīgā ga</w:t>
      </w:r>
      <w:r w:rsidR="001322A8">
        <w:rPr>
          <w:iCs/>
        </w:rPr>
        <w:t>dījumā rotējošā magnētiskā laukā</w:t>
      </w:r>
      <w:r w:rsidRPr="00B33D46">
        <w:rPr>
          <w:iCs/>
        </w:rPr>
        <w:t xml:space="preserve"> ar </w:t>
      </w:r>
      <w:r w:rsidRPr="00B33D46">
        <w:rPr>
          <w:i/>
          <w:iCs/>
        </w:rPr>
        <w:t>p</w:t>
      </w:r>
      <w:r w:rsidRPr="00B33D46">
        <w:rPr>
          <w:iCs/>
        </w:rPr>
        <w:t xml:space="preserve"> polu pāriem rotācijas frekvence </w:t>
      </w:r>
    </w:p>
    <w:p w:rsidR="00CD7EB0" w:rsidRPr="00B33D46" w:rsidRDefault="00CD7EB0" w:rsidP="006D5DB1">
      <w:pPr>
        <w:ind w:left="0" w:right="0" w:firstLine="426"/>
        <w:jc w:val="right"/>
        <w:rPr>
          <w:iCs/>
        </w:rPr>
      </w:pPr>
      <w:r w:rsidRPr="00B33D46">
        <w:rPr>
          <w:i/>
          <w:iCs/>
        </w:rPr>
        <w:t>n</w:t>
      </w:r>
      <w:r w:rsidRPr="007A7C46">
        <w:rPr>
          <w:iCs/>
          <w:vertAlign w:val="subscript"/>
        </w:rPr>
        <w:t>1</w:t>
      </w:r>
      <w:r w:rsidRPr="00B33D46">
        <w:rPr>
          <w:i/>
          <w:iCs/>
        </w:rPr>
        <w:t>=</w:t>
      </w:r>
      <w:r w:rsidRPr="00E234A6">
        <w:rPr>
          <w:iCs/>
        </w:rPr>
        <w:t>60</w:t>
      </w:r>
      <w:r>
        <w:rPr>
          <w:i/>
          <w:iCs/>
        </w:rPr>
        <w:t>·</w:t>
      </w:r>
      <w:r w:rsidRPr="00B33D46">
        <w:rPr>
          <w:i/>
          <w:iCs/>
        </w:rPr>
        <w:t>f</w:t>
      </w:r>
      <w:r w:rsidRPr="007A7C46">
        <w:rPr>
          <w:iCs/>
          <w:vertAlign w:val="subscript"/>
        </w:rPr>
        <w:t>1</w:t>
      </w:r>
      <w:r w:rsidRPr="00B33D46">
        <w:rPr>
          <w:i/>
          <w:iCs/>
        </w:rPr>
        <w:t>/p</w:t>
      </w:r>
      <w:r w:rsidRPr="00B33D46">
        <w:rPr>
          <w:iCs/>
        </w:rPr>
        <w:t>.</w:t>
      </w:r>
      <w:r w:rsidR="006D5DB1">
        <w:rPr>
          <w:iCs/>
        </w:rPr>
        <w:t xml:space="preserve"> </w:t>
      </w:r>
      <w:r w:rsidR="006D5DB1">
        <w:rPr>
          <w:iCs/>
        </w:rPr>
        <w:tab/>
        <w:t xml:space="preserve"> </w:t>
      </w:r>
      <w:r>
        <w:rPr>
          <w:iCs/>
        </w:rPr>
        <w:tab/>
      </w:r>
      <w:r>
        <w:rPr>
          <w:iCs/>
        </w:rPr>
        <w:tab/>
      </w:r>
      <w:r>
        <w:rPr>
          <w:iCs/>
        </w:rPr>
        <w:tab/>
        <w:t>(3.3</w:t>
      </w:r>
      <w:r w:rsidR="00CF7296">
        <w:rPr>
          <w:iCs/>
        </w:rPr>
        <w:t>.</w:t>
      </w:r>
      <w:r>
        <w:rPr>
          <w:iCs/>
        </w:rPr>
        <w:t>)</w:t>
      </w:r>
    </w:p>
    <w:p w:rsidR="00CD7EB0" w:rsidRDefault="00CD7EB0" w:rsidP="006D5DB1">
      <w:pPr>
        <w:ind w:left="0" w:right="0" w:firstLine="426"/>
        <w:jc w:val="both"/>
      </w:pPr>
      <w:r w:rsidRPr="00B33D46">
        <w:t>Statora tinumu pieslēdzot trīsfāzu s</w:t>
      </w:r>
      <w:r>
        <w:t>trāvas tīklam</w:t>
      </w:r>
      <w:r w:rsidRPr="00B33D46">
        <w:t>, rotējošās</w:t>
      </w:r>
      <w:r>
        <w:t xml:space="preserve"> </w:t>
      </w:r>
      <w:r w:rsidRPr="00B33D46">
        <w:t>magnētiskās plūsmas līnijas šķeļ rotora</w:t>
      </w:r>
      <w:r>
        <w:t xml:space="preserve"> </w:t>
      </w:r>
      <w:r w:rsidRPr="00B33D46">
        <w:t xml:space="preserve">īsi slēgtā kontūra stieņus un inducē tajos elektrodzinējspēku </w:t>
      </w:r>
      <w:r w:rsidRPr="00B33D46">
        <w:rPr>
          <w:i/>
          <w:iCs/>
        </w:rPr>
        <w:t>E</w:t>
      </w:r>
      <w:r w:rsidRPr="007A7C46">
        <w:rPr>
          <w:iCs/>
          <w:vertAlign w:val="subscript"/>
        </w:rPr>
        <w:t>2</w:t>
      </w:r>
      <w:r w:rsidRPr="00B33D46">
        <w:t xml:space="preserve">, kas uztur indukcijas strāvu </w:t>
      </w:r>
      <w:r w:rsidRPr="00B33D46">
        <w:rPr>
          <w:i/>
          <w:iCs/>
        </w:rPr>
        <w:t>I</w:t>
      </w:r>
      <w:r w:rsidRPr="007A7C46">
        <w:rPr>
          <w:iCs/>
          <w:vertAlign w:val="subscript"/>
        </w:rPr>
        <w:t>2</w:t>
      </w:r>
      <w:r w:rsidRPr="00B33D46">
        <w:t>. Starp magnētisko lauku un rotora strāvu pastāv</w:t>
      </w:r>
      <w:r>
        <w:t xml:space="preserve"> </w:t>
      </w:r>
      <w:r w:rsidRPr="00B33D46">
        <w:t xml:space="preserve">savstarpēja mijiedarbība: magnētiskais lauks darbojas ar </w:t>
      </w:r>
      <w:r>
        <w:t>EDS</w:t>
      </w:r>
      <w:r w:rsidRPr="00B33D46">
        <w:t xml:space="preserve"> uz katru rotora stieni ar strāvu, radot elektromagnētisko griezes momentu.</w:t>
      </w:r>
      <w:r>
        <w:t xml:space="preserve"> </w:t>
      </w:r>
      <w:r w:rsidRPr="00B33D46">
        <w:t>Rotors sāk paātrināti griezties rotējošā</w:t>
      </w:r>
      <w:r>
        <w:t xml:space="preserve"> </w:t>
      </w:r>
      <w:r w:rsidRPr="00B33D46">
        <w:t>magnētiskā lauka griešanās virzienā.</w:t>
      </w:r>
      <w:r>
        <w:t xml:space="preserve"> </w:t>
      </w:r>
      <w:r w:rsidRPr="00B33D46">
        <w:t xml:space="preserve">Kad iestājas līdzsvars starp dzinēja </w:t>
      </w:r>
      <w:r>
        <w:t>EDS</w:t>
      </w:r>
      <w:r w:rsidRPr="00B33D46">
        <w:t xml:space="preserve"> radīto griezes</w:t>
      </w:r>
      <w:r>
        <w:t xml:space="preserve"> </w:t>
      </w:r>
      <w:r w:rsidRPr="00B33D46">
        <w:t>momentu un bremzējošo momentu, ko</w:t>
      </w:r>
      <w:r>
        <w:t xml:space="preserve"> </w:t>
      </w:r>
      <w:r w:rsidRPr="00B33D46">
        <w:t>rada piedzenamā darba mašīna un berzes spēki dzinējā, rotora ātrums vairs</w:t>
      </w:r>
      <w:r>
        <w:t xml:space="preserve"> </w:t>
      </w:r>
      <w:r w:rsidRPr="00B33D46">
        <w:t xml:space="preserve">nemainās. </w:t>
      </w:r>
      <w:r>
        <w:t>R</w:t>
      </w:r>
      <w:r w:rsidRPr="00B33D46">
        <w:t>o</w:t>
      </w:r>
      <w:r w:rsidRPr="00A51A6E">
        <w:t>tora ātrums vienmēr mazāks par</w:t>
      </w:r>
      <w:r>
        <w:t xml:space="preserve"> </w:t>
      </w:r>
      <w:r w:rsidRPr="00A51A6E">
        <w:t>magnētiskā lauka sinhrono griešanās ātrumu, jo EDS rotora kontūrā inducējas tikai tad, kad ir relatīva kustība starp rotējošo magnētisko</w:t>
      </w:r>
      <w:r>
        <w:t xml:space="preserve"> </w:t>
      </w:r>
      <w:r w:rsidRPr="00A51A6E">
        <w:t>plūsmu un rotoru.</w:t>
      </w:r>
    </w:p>
    <w:p w:rsidR="00CF7296" w:rsidRDefault="00CF7296" w:rsidP="00FD4179">
      <w:pPr>
        <w:tabs>
          <w:tab w:val="left" w:pos="1701"/>
        </w:tabs>
        <w:ind w:left="0" w:right="0" w:firstLine="851"/>
        <w:jc w:val="both"/>
      </w:pPr>
    </w:p>
    <w:p w:rsidR="00CF7296" w:rsidRDefault="004B6182" w:rsidP="00FD4179">
      <w:pPr>
        <w:pStyle w:val="Heading2"/>
        <w:ind w:left="0" w:right="0"/>
      </w:pPr>
      <w:bookmarkStart w:id="125" w:name="_Toc326005465"/>
      <w:bookmarkStart w:id="126" w:name="_Toc326006275"/>
      <w:r>
        <w:t>3</w:t>
      </w:r>
      <w:r w:rsidR="00CF7296">
        <w:t>.3. Rotora slīde</w:t>
      </w:r>
      <w:bookmarkEnd w:id="125"/>
      <w:bookmarkEnd w:id="126"/>
    </w:p>
    <w:p w:rsidR="00CF7296" w:rsidRDefault="00CF7296" w:rsidP="00FD4179">
      <w:pPr>
        <w:tabs>
          <w:tab w:val="left" w:pos="1701"/>
        </w:tabs>
        <w:ind w:left="0" w:right="0" w:firstLine="851"/>
        <w:jc w:val="both"/>
      </w:pPr>
    </w:p>
    <w:p w:rsidR="00CD7EB0" w:rsidRPr="00FC78C5" w:rsidRDefault="00CD7EB0" w:rsidP="006D5DB1">
      <w:pPr>
        <w:tabs>
          <w:tab w:val="left" w:pos="1701"/>
        </w:tabs>
        <w:ind w:left="0" w:right="0" w:firstLine="426"/>
        <w:jc w:val="both"/>
      </w:pPr>
      <w:r w:rsidRPr="00FC78C5">
        <w:t xml:space="preserve">Asinhronā dzinēja raksturīga īpatnība ir tā, ka statora un rotora strāvām ir dažādas frekvences: statora strāvai ir tīkla frekvence </w:t>
      </w:r>
      <w:r w:rsidRPr="00B76AA1">
        <w:rPr>
          <w:i/>
        </w:rPr>
        <w:t>f</w:t>
      </w:r>
      <w:r w:rsidRPr="00D90B62">
        <w:rPr>
          <w:vertAlign w:val="subscript"/>
        </w:rPr>
        <w:t>1</w:t>
      </w:r>
      <w:r w:rsidRPr="00FC78C5">
        <w:t xml:space="preserve"> bet rotora strāvas </w:t>
      </w:r>
      <w:r>
        <w:t>un</w:t>
      </w:r>
      <w:r w:rsidRPr="00FC78C5">
        <w:t xml:space="preserve"> EDS frekvence </w:t>
      </w:r>
      <w:r w:rsidRPr="00B76AA1">
        <w:rPr>
          <w:i/>
        </w:rPr>
        <w:t>f</w:t>
      </w:r>
      <w:r w:rsidRPr="00D90B62">
        <w:rPr>
          <w:vertAlign w:val="subscript"/>
        </w:rPr>
        <w:t>2</w:t>
      </w:r>
      <w:r w:rsidRPr="00FC78C5">
        <w:t xml:space="preserve"> ir atkarīga no rotora griešanās ātruma </w:t>
      </w:r>
      <w:r w:rsidRPr="00B76AA1">
        <w:rPr>
          <w:i/>
        </w:rPr>
        <w:t>n</w:t>
      </w:r>
      <w:r w:rsidRPr="00D90B62">
        <w:rPr>
          <w:vertAlign w:val="subscript"/>
        </w:rPr>
        <w:t>2</w:t>
      </w:r>
      <w:r w:rsidRPr="00FC78C5">
        <w:t>.</w:t>
      </w:r>
    </w:p>
    <w:p w:rsidR="00CD7EB0" w:rsidRDefault="00CD7EB0" w:rsidP="006D5DB1">
      <w:pPr>
        <w:tabs>
          <w:tab w:val="left" w:pos="1701"/>
        </w:tabs>
        <w:ind w:left="0" w:right="0" w:firstLine="426"/>
        <w:jc w:val="both"/>
      </w:pPr>
      <w:r w:rsidRPr="00A51A6E">
        <w:t>Asinhronās mašīnas rotējošā magnētiskā lauka relatīvās rotācijas frekvences</w:t>
      </w:r>
      <w:r>
        <w:t xml:space="preserve"> </w:t>
      </w:r>
      <w:r w:rsidRPr="00A51A6E">
        <w:t xml:space="preserve">pret rotoru </w:t>
      </w:r>
      <w:r w:rsidRPr="00A51A6E">
        <w:rPr>
          <w:i/>
          <w:iCs/>
        </w:rPr>
        <w:t>n</w:t>
      </w:r>
      <w:r w:rsidRPr="004F29FD">
        <w:rPr>
          <w:i/>
          <w:iCs/>
          <w:vertAlign w:val="subscript"/>
        </w:rPr>
        <w:t>s</w:t>
      </w:r>
      <w:r>
        <w:rPr>
          <w:i/>
          <w:iCs/>
        </w:rPr>
        <w:t xml:space="preserve"> </w:t>
      </w:r>
      <w:r w:rsidRPr="00A51A6E">
        <w:rPr>
          <w:i/>
          <w:iCs/>
        </w:rPr>
        <w:t>=</w:t>
      </w:r>
      <w:r>
        <w:rPr>
          <w:i/>
          <w:iCs/>
        </w:rPr>
        <w:t xml:space="preserve"> </w:t>
      </w:r>
      <w:r w:rsidRPr="00A51A6E">
        <w:rPr>
          <w:i/>
          <w:iCs/>
        </w:rPr>
        <w:t>n</w:t>
      </w:r>
      <w:r w:rsidRPr="004F29FD">
        <w:rPr>
          <w:iCs/>
          <w:vertAlign w:val="subscript"/>
        </w:rPr>
        <w:t>1</w:t>
      </w:r>
      <w:r>
        <w:rPr>
          <w:i/>
          <w:iCs/>
        </w:rPr>
        <w:t xml:space="preserve"> </w:t>
      </w:r>
      <w:r w:rsidRPr="00A51A6E">
        <w:rPr>
          <w:i/>
          <w:iCs/>
        </w:rPr>
        <w:t>-</w:t>
      </w:r>
      <w:r>
        <w:rPr>
          <w:i/>
          <w:iCs/>
        </w:rPr>
        <w:t xml:space="preserve"> </w:t>
      </w:r>
      <w:r w:rsidRPr="00A51A6E">
        <w:rPr>
          <w:i/>
          <w:iCs/>
        </w:rPr>
        <w:t>n</w:t>
      </w:r>
      <w:r w:rsidRPr="004F29FD">
        <w:rPr>
          <w:iCs/>
          <w:vertAlign w:val="subscript"/>
        </w:rPr>
        <w:t>2</w:t>
      </w:r>
      <w:r w:rsidRPr="00A51A6E">
        <w:t xml:space="preserve"> attiecību pret rotējošā lauka sinhrono frekvenci </w:t>
      </w:r>
      <w:r w:rsidRPr="00A51A6E">
        <w:rPr>
          <w:i/>
          <w:iCs/>
        </w:rPr>
        <w:t>n</w:t>
      </w:r>
      <w:r w:rsidRPr="00F92056">
        <w:rPr>
          <w:iCs/>
          <w:vertAlign w:val="subscript"/>
        </w:rPr>
        <w:t>1</w:t>
      </w:r>
      <w:r w:rsidRPr="00F92056">
        <w:rPr>
          <w:vertAlign w:val="subscript"/>
        </w:rPr>
        <w:t xml:space="preserve"> </w:t>
      </w:r>
      <w:r w:rsidRPr="00A51A6E">
        <w:t>sauc par</w:t>
      </w:r>
      <w:r>
        <w:t xml:space="preserve"> </w:t>
      </w:r>
      <w:r w:rsidRPr="00A51A6E">
        <w:t>rotora slīdi</w:t>
      </w:r>
      <w:r w:rsidR="001322A8">
        <w:t>.</w:t>
      </w:r>
    </w:p>
    <w:p w:rsidR="00CD7EB0" w:rsidRPr="00A51A6E" w:rsidRDefault="00CD7EB0" w:rsidP="00FD4179">
      <w:pPr>
        <w:tabs>
          <w:tab w:val="left" w:pos="1701"/>
        </w:tabs>
        <w:ind w:left="0" w:right="0" w:firstLine="851"/>
        <w:jc w:val="right"/>
      </w:pPr>
      <w:r w:rsidRPr="00631190">
        <w:rPr>
          <w:position w:val="-30"/>
        </w:rPr>
        <w:object w:dxaOrig="1640" w:dyaOrig="680">
          <v:shape id="_x0000_i1230" type="#_x0000_t75" style="width:81.75pt;height:34.5pt" o:ole="">
            <v:imagedata r:id="rId437" o:title=""/>
          </v:shape>
          <o:OLEObject Type="Embed" ProgID="Equation.3" ShapeID="_x0000_i1230" DrawAspect="Content" ObjectID="_1399887231" r:id="rId438"/>
        </w:object>
      </w:r>
      <w:r>
        <w:tab/>
      </w:r>
      <w:r>
        <w:tab/>
      </w:r>
      <w:r w:rsidR="001322A8">
        <w:tab/>
      </w:r>
      <w:r>
        <w:tab/>
      </w:r>
      <w:r>
        <w:tab/>
        <w:t>(3.4</w:t>
      </w:r>
      <w:r w:rsidR="00CF7296">
        <w:t>.</w:t>
      </w:r>
      <w:r>
        <w:t>)</w:t>
      </w:r>
    </w:p>
    <w:p w:rsidR="00CD7EB0" w:rsidRPr="002D78C5" w:rsidRDefault="00CD7EB0" w:rsidP="006D5DB1">
      <w:pPr>
        <w:tabs>
          <w:tab w:val="left" w:pos="1701"/>
        </w:tabs>
        <w:ind w:left="0" w:right="0" w:firstLine="426"/>
        <w:jc w:val="both"/>
      </w:pPr>
      <w:r w:rsidRPr="002D78C5">
        <w:lastRenderedPageBreak/>
        <w:t xml:space="preserve">Dzinēja režīmā slīde vienmēr ir pozitīva </w:t>
      </w:r>
      <w:r w:rsidRPr="002D78C5">
        <w:rPr>
          <w:iCs/>
        </w:rPr>
        <w:t>(s &gt; 0)</w:t>
      </w:r>
      <w:r w:rsidRPr="002D78C5">
        <w:t xml:space="preserve">, jo </w:t>
      </w:r>
      <w:r w:rsidRPr="002D78C5">
        <w:rPr>
          <w:iCs/>
        </w:rPr>
        <w:t>n</w:t>
      </w:r>
      <w:r w:rsidRPr="002D78C5">
        <w:rPr>
          <w:iCs/>
          <w:vertAlign w:val="subscript"/>
        </w:rPr>
        <w:t>2</w:t>
      </w:r>
      <w:r w:rsidRPr="002D78C5">
        <w:rPr>
          <w:iCs/>
        </w:rPr>
        <w:t xml:space="preserve"> &lt; n</w:t>
      </w:r>
      <w:r w:rsidRPr="002D78C5">
        <w:rPr>
          <w:iCs/>
          <w:vertAlign w:val="subscript"/>
        </w:rPr>
        <w:t>1</w:t>
      </w:r>
      <w:r w:rsidRPr="002D78C5">
        <w:t xml:space="preserve">. </w:t>
      </w:r>
    </w:p>
    <w:p w:rsidR="00CD7EB0" w:rsidRDefault="00CD7EB0" w:rsidP="006D5DB1">
      <w:pPr>
        <w:tabs>
          <w:tab w:val="left" w:pos="1701"/>
        </w:tabs>
        <w:ind w:left="0" w:right="0" w:firstLine="426"/>
        <w:jc w:val="both"/>
      </w:pPr>
      <w:r w:rsidRPr="002D78C5">
        <w:t>Ģeneratora režīmā rotors</w:t>
      </w:r>
      <w:r w:rsidRPr="00A51A6E">
        <w:t xml:space="preserve">, ko griež kāds primārs dzinējs, griežas ātrāk nekā rotējošais magnētiskais lauks, t.i., </w:t>
      </w:r>
      <w:r w:rsidRPr="00A51A6E">
        <w:rPr>
          <w:i/>
          <w:iCs/>
        </w:rPr>
        <w:t>n</w:t>
      </w:r>
      <w:r w:rsidRPr="004F29FD">
        <w:rPr>
          <w:iCs/>
          <w:vertAlign w:val="subscript"/>
        </w:rPr>
        <w:t>2</w:t>
      </w:r>
      <w:r>
        <w:rPr>
          <w:i/>
          <w:iCs/>
        </w:rPr>
        <w:t xml:space="preserve"> </w:t>
      </w:r>
      <w:r w:rsidRPr="00A51A6E">
        <w:rPr>
          <w:i/>
          <w:iCs/>
        </w:rPr>
        <w:t>&gt;</w:t>
      </w:r>
      <w:r>
        <w:rPr>
          <w:i/>
          <w:iCs/>
        </w:rPr>
        <w:t xml:space="preserve"> </w:t>
      </w:r>
      <w:r w:rsidRPr="00A51A6E">
        <w:rPr>
          <w:i/>
          <w:iCs/>
        </w:rPr>
        <w:t>n</w:t>
      </w:r>
      <w:r w:rsidRPr="004F29FD">
        <w:rPr>
          <w:iCs/>
          <w:vertAlign w:val="subscript"/>
        </w:rPr>
        <w:t>1</w:t>
      </w:r>
      <w:r w:rsidRPr="00A51A6E">
        <w:t>, un tādēļ slīde negatīva</w:t>
      </w:r>
      <w:r>
        <w:t xml:space="preserve"> </w:t>
      </w:r>
      <w:r w:rsidRPr="00A51A6E">
        <w:t>(s</w:t>
      </w:r>
      <w:r>
        <w:t xml:space="preserve"> </w:t>
      </w:r>
      <w:r w:rsidRPr="00A51A6E">
        <w:t>&lt;</w:t>
      </w:r>
      <w:r>
        <w:t xml:space="preserve"> </w:t>
      </w:r>
      <w:r w:rsidRPr="00A51A6E">
        <w:t xml:space="preserve">0). Asinhronā dzinēja palaišanas momentā </w:t>
      </w:r>
      <w:r w:rsidRPr="00A51A6E">
        <w:rPr>
          <w:i/>
          <w:iCs/>
        </w:rPr>
        <w:t>n</w:t>
      </w:r>
      <w:r w:rsidRPr="004F6255">
        <w:rPr>
          <w:iCs/>
          <w:vertAlign w:val="subscript"/>
        </w:rPr>
        <w:t>2</w:t>
      </w:r>
      <w:r>
        <w:rPr>
          <w:i/>
          <w:iCs/>
        </w:rPr>
        <w:t xml:space="preserve"> </w:t>
      </w:r>
      <w:r w:rsidRPr="00A51A6E">
        <w:rPr>
          <w:i/>
          <w:iCs/>
        </w:rPr>
        <w:t>=</w:t>
      </w:r>
      <w:r>
        <w:rPr>
          <w:i/>
          <w:iCs/>
        </w:rPr>
        <w:t xml:space="preserve"> </w:t>
      </w:r>
      <w:r w:rsidRPr="00A51A6E">
        <w:rPr>
          <w:i/>
          <w:iCs/>
        </w:rPr>
        <w:t>0</w:t>
      </w:r>
      <w:r w:rsidRPr="00A51A6E">
        <w:t xml:space="preserve"> un slīde </w:t>
      </w:r>
      <w:r w:rsidRPr="00A51A6E">
        <w:rPr>
          <w:i/>
          <w:iCs/>
        </w:rPr>
        <w:t>s</w:t>
      </w:r>
      <w:r>
        <w:rPr>
          <w:i/>
          <w:iCs/>
        </w:rPr>
        <w:t xml:space="preserve"> </w:t>
      </w:r>
      <w:r w:rsidRPr="00A51A6E">
        <w:rPr>
          <w:i/>
          <w:iCs/>
        </w:rPr>
        <w:t>=</w:t>
      </w:r>
      <w:r>
        <w:rPr>
          <w:i/>
          <w:iCs/>
        </w:rPr>
        <w:t xml:space="preserve"> </w:t>
      </w:r>
      <w:r w:rsidRPr="004F6255">
        <w:rPr>
          <w:iCs/>
        </w:rPr>
        <w:t>1</w:t>
      </w:r>
      <w:r w:rsidRPr="00A51A6E">
        <w:t xml:space="preserve">. Rotoram iegriežoties, slīde samazinās. Slīde </w:t>
      </w:r>
      <w:r w:rsidRPr="00A51A6E">
        <w:rPr>
          <w:i/>
          <w:iCs/>
        </w:rPr>
        <w:t>s</w:t>
      </w:r>
      <w:r>
        <w:rPr>
          <w:i/>
          <w:iCs/>
        </w:rPr>
        <w:t xml:space="preserve"> </w:t>
      </w:r>
      <w:r w:rsidRPr="00A51A6E">
        <w:rPr>
          <w:i/>
          <w:iCs/>
        </w:rPr>
        <w:t>=</w:t>
      </w:r>
      <w:r>
        <w:rPr>
          <w:i/>
          <w:iCs/>
        </w:rPr>
        <w:t xml:space="preserve"> </w:t>
      </w:r>
      <w:r w:rsidRPr="0002051C">
        <w:rPr>
          <w:iCs/>
        </w:rPr>
        <w:t>0</w:t>
      </w:r>
      <w:r w:rsidRPr="0002051C">
        <w:t xml:space="preserve"> </w:t>
      </w:r>
      <w:r w:rsidRPr="00A51A6E">
        <w:t xml:space="preserve">tad, kad </w:t>
      </w:r>
      <w:r w:rsidRPr="00A51A6E">
        <w:rPr>
          <w:i/>
          <w:iCs/>
        </w:rPr>
        <w:t>n</w:t>
      </w:r>
      <w:r w:rsidRPr="004F6255">
        <w:rPr>
          <w:iCs/>
          <w:vertAlign w:val="subscript"/>
        </w:rPr>
        <w:t>2</w:t>
      </w:r>
      <w:r>
        <w:rPr>
          <w:i/>
          <w:iCs/>
        </w:rPr>
        <w:t xml:space="preserve"> </w:t>
      </w:r>
      <w:r w:rsidRPr="00A51A6E">
        <w:rPr>
          <w:i/>
          <w:iCs/>
        </w:rPr>
        <w:t>=</w:t>
      </w:r>
      <w:r>
        <w:rPr>
          <w:i/>
          <w:iCs/>
        </w:rPr>
        <w:t xml:space="preserve"> </w:t>
      </w:r>
      <w:r w:rsidRPr="00A51A6E">
        <w:rPr>
          <w:i/>
          <w:iCs/>
        </w:rPr>
        <w:t>n</w:t>
      </w:r>
      <w:r w:rsidRPr="004F6255">
        <w:rPr>
          <w:iCs/>
          <w:vertAlign w:val="subscript"/>
        </w:rPr>
        <w:t>1</w:t>
      </w:r>
      <w:r w:rsidRPr="00A51A6E">
        <w:t>, ko asinhronā mašīna dzinēja režīmā nevar sasniegt.</w:t>
      </w:r>
      <w:r>
        <w:t xml:space="preserve"> Ja</w:t>
      </w:r>
      <w:r w:rsidRPr="00CB7379">
        <w:t xml:space="preserve"> </w:t>
      </w:r>
      <w:r>
        <w:t>s</w:t>
      </w:r>
      <w:r w:rsidRPr="00CB7379">
        <w:t xml:space="preserve"> = 0 (n = </w:t>
      </w:r>
      <w:r>
        <w:t>n</w:t>
      </w:r>
      <w:r w:rsidRPr="00CA132C">
        <w:rPr>
          <w:vertAlign w:val="subscript"/>
        </w:rPr>
        <w:t>1</w:t>
      </w:r>
      <w:r w:rsidR="001322A8">
        <w:t>) -</w:t>
      </w:r>
      <w:r w:rsidRPr="00CB7379">
        <w:t xml:space="preserve"> rotors griežas ar sinhrono rotā</w:t>
      </w:r>
      <w:r>
        <w:t>cijas frek</w:t>
      </w:r>
      <w:r>
        <w:softHyphen/>
        <w:t xml:space="preserve">venci. Ja s </w:t>
      </w:r>
      <w:r w:rsidRPr="00CB7379">
        <w:t>=1 (</w:t>
      </w:r>
      <w:r>
        <w:t>n</w:t>
      </w:r>
      <w:r w:rsidR="001322A8">
        <w:t xml:space="preserve"> = 0) -</w:t>
      </w:r>
      <w:r w:rsidRPr="00CB7379">
        <w:t xml:space="preserve"> rotor</w:t>
      </w:r>
      <w:r>
        <w:t>s nekustīgs (</w:t>
      </w:r>
      <w:r w:rsidRPr="00CB7379">
        <w:t>dzinēja palaišanas sā</w:t>
      </w:r>
      <w:r>
        <w:t>kums</w:t>
      </w:r>
      <w:r w:rsidRPr="00CB7379">
        <w:t>).</w:t>
      </w:r>
      <w:r>
        <w:t xml:space="preserve"> </w:t>
      </w:r>
      <w:r w:rsidR="001322A8">
        <w:t>Rotora rotācijas frekvence:</w:t>
      </w:r>
    </w:p>
    <w:p w:rsidR="00CD7EB0" w:rsidRPr="00B27689" w:rsidRDefault="00CD7EB0" w:rsidP="006D5DB1">
      <w:pPr>
        <w:tabs>
          <w:tab w:val="left" w:pos="1701"/>
        </w:tabs>
        <w:ind w:left="0" w:right="0" w:firstLine="426"/>
        <w:jc w:val="right"/>
      </w:pPr>
      <w:r w:rsidRPr="00F92056">
        <w:rPr>
          <w:i/>
          <w:iCs/>
          <w:position w:val="-28"/>
        </w:rPr>
        <w:object w:dxaOrig="2860" w:dyaOrig="660">
          <v:shape id="_x0000_i1231" type="#_x0000_t75" style="width:143.25pt;height:33.75pt" o:ole="">
            <v:imagedata r:id="rId439" o:title=""/>
          </v:shape>
          <o:OLEObject Type="Embed" ProgID="Equation.3" ShapeID="_x0000_i1231" DrawAspect="Content" ObjectID="_1399887232" r:id="rId440"/>
        </w:object>
      </w:r>
      <w:r>
        <w:rPr>
          <w:i/>
          <w:iCs/>
        </w:rPr>
        <w:tab/>
      </w:r>
      <w:r>
        <w:rPr>
          <w:i/>
          <w:iCs/>
        </w:rPr>
        <w:tab/>
      </w:r>
      <w:r>
        <w:rPr>
          <w:i/>
          <w:iCs/>
        </w:rPr>
        <w:tab/>
      </w:r>
      <w:r>
        <w:rPr>
          <w:i/>
          <w:iCs/>
        </w:rPr>
        <w:tab/>
      </w:r>
      <w:r>
        <w:rPr>
          <w:iCs/>
        </w:rPr>
        <w:t>(3.5</w:t>
      </w:r>
      <w:r w:rsidR="00CF7296">
        <w:rPr>
          <w:iCs/>
        </w:rPr>
        <w:t>.</w:t>
      </w:r>
      <w:r>
        <w:rPr>
          <w:iCs/>
        </w:rPr>
        <w:t>)</w:t>
      </w:r>
    </w:p>
    <w:p w:rsidR="00CD7EB0" w:rsidRDefault="00CD7EB0" w:rsidP="006D5DB1">
      <w:pPr>
        <w:tabs>
          <w:tab w:val="left" w:pos="1701"/>
        </w:tabs>
        <w:ind w:left="0" w:right="0" w:firstLine="426"/>
        <w:jc w:val="both"/>
      </w:pPr>
      <w:r w:rsidRPr="00A51A6E">
        <w:t xml:space="preserve">Normāli slogotu asinhrono dzinēju nominālā slīde </w:t>
      </w:r>
      <w:r w:rsidRPr="00A51A6E">
        <w:rPr>
          <w:i/>
          <w:iCs/>
        </w:rPr>
        <w:t>s</w:t>
      </w:r>
      <w:r>
        <w:rPr>
          <w:i/>
          <w:iCs/>
          <w:vertAlign w:val="subscript"/>
        </w:rPr>
        <w:t xml:space="preserve"> </w:t>
      </w:r>
      <w:r w:rsidRPr="00A51A6E">
        <w:rPr>
          <w:i/>
          <w:iCs/>
        </w:rPr>
        <w:t>=</w:t>
      </w:r>
      <w:r w:rsidRPr="004F29FD">
        <w:rPr>
          <w:iCs/>
        </w:rPr>
        <w:t xml:space="preserve"> 2</w:t>
      </w:r>
      <w:r>
        <w:rPr>
          <w:iCs/>
        </w:rPr>
        <w:t>…</w:t>
      </w:r>
      <w:r w:rsidRPr="004F29FD">
        <w:rPr>
          <w:iCs/>
        </w:rPr>
        <w:t>6 %</w:t>
      </w:r>
      <w:r w:rsidRPr="004F29FD">
        <w:t>.</w:t>
      </w:r>
      <w:r>
        <w:t xml:space="preserve"> Rotora inducēta EDS un strāvas frekvence</w:t>
      </w:r>
      <w:r w:rsidR="001322A8">
        <w:t>:</w:t>
      </w:r>
    </w:p>
    <w:p w:rsidR="00CD7EB0" w:rsidRDefault="00CD7EB0" w:rsidP="006D5DB1">
      <w:pPr>
        <w:tabs>
          <w:tab w:val="left" w:pos="1701"/>
        </w:tabs>
        <w:ind w:left="0" w:right="0" w:firstLine="426"/>
        <w:jc w:val="right"/>
      </w:pPr>
      <w:r w:rsidRPr="00F92056">
        <w:rPr>
          <w:position w:val="-10"/>
        </w:rPr>
        <w:object w:dxaOrig="1020" w:dyaOrig="340">
          <v:shape id="_x0000_i1232" type="#_x0000_t75" style="width:51pt;height:16.5pt" o:ole="">
            <v:imagedata r:id="rId441" o:title=""/>
          </v:shape>
          <o:OLEObject Type="Embed" ProgID="Equation.3" ShapeID="_x0000_i1232" DrawAspect="Content" ObjectID="_1399887233" r:id="rId442"/>
        </w:object>
      </w:r>
      <w:r>
        <w:tab/>
      </w:r>
      <w:r>
        <w:tab/>
      </w:r>
      <w:r>
        <w:tab/>
      </w:r>
      <w:r>
        <w:tab/>
      </w:r>
      <w:r>
        <w:tab/>
      </w:r>
      <w:r>
        <w:tab/>
        <w:t>(3.6</w:t>
      </w:r>
      <w:r w:rsidR="00CF7296">
        <w:t>.</w:t>
      </w:r>
      <w:r>
        <w:t>)</w:t>
      </w:r>
    </w:p>
    <w:p w:rsidR="00CD7EB0" w:rsidRDefault="00CD7EB0" w:rsidP="006D5DB1">
      <w:pPr>
        <w:tabs>
          <w:tab w:val="left" w:pos="1701"/>
        </w:tabs>
        <w:ind w:left="0" w:right="0" w:firstLine="426"/>
      </w:pPr>
      <w:r w:rsidRPr="00FC78C5">
        <w:t xml:space="preserve">Dzinēja palaišanas momentā </w:t>
      </w:r>
      <w:r w:rsidRPr="00B37B89">
        <w:rPr>
          <w:i/>
        </w:rPr>
        <w:t>n</w:t>
      </w:r>
      <w:r w:rsidRPr="003A2435">
        <w:rPr>
          <w:vertAlign w:val="subscript"/>
        </w:rPr>
        <w:t>2</w:t>
      </w:r>
      <w:r w:rsidRPr="00FC78C5">
        <w:t xml:space="preserve"> = </w:t>
      </w:r>
      <w:r>
        <w:t>0</w:t>
      </w:r>
      <w:r w:rsidRPr="00FC78C5">
        <w:t xml:space="preserve">, </w:t>
      </w:r>
      <w:r w:rsidRPr="00B37B89">
        <w:rPr>
          <w:i/>
        </w:rPr>
        <w:t>s</w:t>
      </w:r>
      <w:r w:rsidRPr="00FC78C5">
        <w:t xml:space="preserve"> = l un</w:t>
      </w:r>
      <w:r>
        <w:t xml:space="preserve"> </w:t>
      </w:r>
      <w:r w:rsidRPr="003A2435">
        <w:rPr>
          <w:i/>
        </w:rPr>
        <w:t>f</w:t>
      </w:r>
      <w:r w:rsidRPr="003A2435">
        <w:rPr>
          <w:vertAlign w:val="subscript"/>
        </w:rPr>
        <w:t>2</w:t>
      </w:r>
      <w:r>
        <w:t xml:space="preserve"> = </w:t>
      </w:r>
      <w:r w:rsidRPr="003A2435">
        <w:rPr>
          <w:i/>
        </w:rPr>
        <w:t>f</w:t>
      </w:r>
      <w:r w:rsidRPr="003A2435">
        <w:rPr>
          <w:vertAlign w:val="subscript"/>
        </w:rPr>
        <w:t>1</w:t>
      </w:r>
      <w:r>
        <w:t xml:space="preserve"> = </w:t>
      </w:r>
      <w:r w:rsidRPr="00FC78C5">
        <w:t>50 Hz, bet</w:t>
      </w:r>
      <w:r>
        <w:t xml:space="preserve"> </w:t>
      </w:r>
      <w:r w:rsidRPr="00FC78C5">
        <w:t>tukšgaitā slīde</w:t>
      </w:r>
      <w:r>
        <w:t xml:space="preserve"> </w:t>
      </w:r>
      <w:r w:rsidRPr="00B37B89">
        <w:rPr>
          <w:i/>
        </w:rPr>
        <w:t>s</w:t>
      </w:r>
      <w:r>
        <w:t xml:space="preserve"> → 0, </w:t>
      </w:r>
      <w:r w:rsidRPr="00B37B89">
        <w:rPr>
          <w:i/>
        </w:rPr>
        <w:t>n</w:t>
      </w:r>
      <w:r w:rsidRPr="003A2435">
        <w:rPr>
          <w:vertAlign w:val="subscript"/>
        </w:rPr>
        <w:t>2</w:t>
      </w:r>
      <w:r>
        <w:t xml:space="preserve"> ≈ </w:t>
      </w:r>
      <w:r w:rsidRPr="00B37B89">
        <w:rPr>
          <w:i/>
        </w:rPr>
        <w:t>n</w:t>
      </w:r>
      <w:r w:rsidRPr="003A2435">
        <w:rPr>
          <w:vertAlign w:val="subscript"/>
        </w:rPr>
        <w:t>1</w:t>
      </w:r>
      <w:r>
        <w:t xml:space="preserve">  </w:t>
      </w:r>
      <w:r w:rsidRPr="00FC78C5">
        <w:t xml:space="preserve">un </w:t>
      </w:r>
      <w:r w:rsidRPr="003A2435">
        <w:rPr>
          <w:i/>
        </w:rPr>
        <w:t>f</w:t>
      </w:r>
      <w:r w:rsidRPr="00FC78C5">
        <w:rPr>
          <w:vertAlign w:val="subscript"/>
        </w:rPr>
        <w:t>2</w:t>
      </w:r>
      <w:r>
        <w:t xml:space="preserve"> </w:t>
      </w:r>
      <w:r w:rsidRPr="00FC78C5">
        <w:t>&lt;</w:t>
      </w:r>
      <w:r>
        <w:t xml:space="preserve"> </w:t>
      </w:r>
      <w:r w:rsidRPr="00FC78C5">
        <w:t>0,5 Hz.</w:t>
      </w:r>
      <w:r>
        <w:t xml:space="preserve"> </w:t>
      </w:r>
      <w:r w:rsidRPr="00FC78C5">
        <w:t xml:space="preserve">Normāli slogotam dzinējam parasti </w:t>
      </w:r>
      <w:r w:rsidRPr="003A2435">
        <w:rPr>
          <w:i/>
        </w:rPr>
        <w:t>f</w:t>
      </w:r>
      <w:r w:rsidRPr="00FC78C5">
        <w:rPr>
          <w:vertAlign w:val="subscript"/>
        </w:rPr>
        <w:t>2</w:t>
      </w:r>
      <w:r>
        <w:rPr>
          <w:vertAlign w:val="subscript"/>
        </w:rPr>
        <w:t xml:space="preserve"> </w:t>
      </w:r>
      <w:r w:rsidRPr="00FC78C5">
        <w:t xml:space="preserve">= 1—3 Hz. </w:t>
      </w:r>
    </w:p>
    <w:p w:rsidR="00CF7296" w:rsidRDefault="00CF7296" w:rsidP="00FD4179">
      <w:pPr>
        <w:ind w:left="0" w:right="0"/>
      </w:pPr>
    </w:p>
    <w:p w:rsidR="00CF7296" w:rsidRDefault="00CF7296" w:rsidP="006D5DB1">
      <w:pPr>
        <w:ind w:left="0" w:right="0" w:firstLine="426"/>
        <w:jc w:val="both"/>
      </w:pPr>
      <w:r w:rsidRPr="00CF7296">
        <w:rPr>
          <w:b/>
        </w:rPr>
        <w:t>3.1. Piemērs.</w:t>
      </w:r>
      <w:r>
        <w:t xml:space="preserve"> Aprēķināt slīdi sešpolu 2</w:t>
      </w:r>
      <w:r w:rsidRPr="005C6999">
        <w:rPr>
          <w:i/>
        </w:rPr>
        <w:t>p</w:t>
      </w:r>
      <w:r>
        <w:t xml:space="preserve"> = 6 trīsfāžu asinhronajam dzinējam, ja tā rotācijas frekvence ir </w:t>
      </w:r>
      <w:r w:rsidRPr="005C6999">
        <w:rPr>
          <w:i/>
        </w:rPr>
        <w:t>n</w:t>
      </w:r>
      <w:r w:rsidRPr="005C6999">
        <w:rPr>
          <w:vertAlign w:val="subscript"/>
        </w:rPr>
        <w:t>2</w:t>
      </w:r>
      <w:r>
        <w:t xml:space="preserve"> = 960 min</w:t>
      </w:r>
      <w:r w:rsidRPr="005C6999">
        <w:rPr>
          <w:vertAlign w:val="superscript"/>
        </w:rPr>
        <w:t>-1</w:t>
      </w:r>
      <w:r>
        <w:t xml:space="preserve"> un maiņstrāvas tīkla frekvence  </w:t>
      </w:r>
      <w:r w:rsidRPr="005C6999">
        <w:rPr>
          <w:i/>
        </w:rPr>
        <w:t>f</w:t>
      </w:r>
      <w:r w:rsidRPr="005C6999">
        <w:rPr>
          <w:vertAlign w:val="subscript"/>
        </w:rPr>
        <w:t>1</w:t>
      </w:r>
      <w:r>
        <w:t xml:space="preserve"> = 50 Hz.</w:t>
      </w:r>
      <w:r w:rsidRPr="00F71D32">
        <w:t xml:space="preserve"> </w:t>
      </w:r>
      <w:r>
        <w:t>Noteikt asinhronā dzinēja rotora strāvas frekvenci.</w:t>
      </w:r>
    </w:p>
    <w:p w:rsidR="00CF7296" w:rsidRDefault="00CF7296" w:rsidP="006D5DB1">
      <w:pPr>
        <w:ind w:left="0" w:right="0" w:firstLine="426"/>
      </w:pPr>
      <w:r>
        <w:t>Atrisinājums.</w:t>
      </w:r>
    </w:p>
    <w:p w:rsidR="00CF7296" w:rsidRDefault="00CF7296" w:rsidP="006D5DB1">
      <w:pPr>
        <w:ind w:left="0" w:right="0" w:firstLine="426"/>
      </w:pPr>
      <w:r>
        <w:t>1. Sinhronā rotācijas frekvence</w:t>
      </w:r>
    </w:p>
    <w:p w:rsidR="00CF7296" w:rsidRDefault="00CF7296" w:rsidP="006D5DB1">
      <w:pPr>
        <w:ind w:left="0" w:right="0" w:firstLine="426"/>
      </w:pPr>
      <w:r w:rsidRPr="005C6999">
        <w:rPr>
          <w:position w:val="-28"/>
        </w:rPr>
        <w:object w:dxaOrig="3620" w:dyaOrig="660">
          <v:shape id="_x0000_i1233" type="#_x0000_t75" style="width:180.75pt;height:33.75pt" o:ole="">
            <v:imagedata r:id="rId443" o:title=""/>
          </v:shape>
          <o:OLEObject Type="Embed" ProgID="Equation.DSMT4" ShapeID="_x0000_i1233" DrawAspect="Content" ObjectID="_1399887234" r:id="rId444"/>
        </w:object>
      </w:r>
    </w:p>
    <w:p w:rsidR="00CF7296" w:rsidRDefault="00CF7296" w:rsidP="006D5DB1">
      <w:pPr>
        <w:ind w:left="0" w:right="0" w:firstLine="426"/>
      </w:pPr>
      <w:r>
        <w:t>2. Slīde</w:t>
      </w:r>
    </w:p>
    <w:p w:rsidR="00CF7296" w:rsidRDefault="00CF7296" w:rsidP="006D5DB1">
      <w:pPr>
        <w:ind w:left="0" w:right="0" w:firstLine="426"/>
      </w:pPr>
      <w:r w:rsidRPr="005C6999">
        <w:rPr>
          <w:position w:val="-30"/>
        </w:rPr>
        <w:object w:dxaOrig="3879" w:dyaOrig="680">
          <v:shape id="_x0000_i1234" type="#_x0000_t75" style="width:195pt;height:34.5pt" o:ole="">
            <v:imagedata r:id="rId445" o:title=""/>
          </v:shape>
          <o:OLEObject Type="Embed" ProgID="Equation.DSMT4" ShapeID="_x0000_i1234" DrawAspect="Content" ObjectID="_1399887235" r:id="rId446"/>
        </w:object>
      </w:r>
    </w:p>
    <w:p w:rsidR="00CF7296" w:rsidRDefault="00CF7296" w:rsidP="006D5DB1">
      <w:pPr>
        <w:ind w:left="0" w:right="0" w:firstLine="426"/>
        <w:jc w:val="both"/>
      </w:pPr>
      <w:r>
        <w:t>3. Rotora strāvas frekvence</w:t>
      </w:r>
    </w:p>
    <w:p w:rsidR="00CF7296" w:rsidRDefault="00CF7296" w:rsidP="006D5DB1">
      <w:pPr>
        <w:ind w:left="0" w:right="0" w:firstLine="426"/>
      </w:pPr>
      <w:r w:rsidRPr="005C1FE5">
        <w:rPr>
          <w:i/>
        </w:rPr>
        <w:t>f</w:t>
      </w:r>
      <w:r w:rsidRPr="005C1FE5">
        <w:rPr>
          <w:vertAlign w:val="subscript"/>
        </w:rPr>
        <w:t>2</w:t>
      </w:r>
      <w:r>
        <w:t xml:space="preserve"> = </w:t>
      </w:r>
      <w:r w:rsidRPr="005C1FE5">
        <w:rPr>
          <w:i/>
        </w:rPr>
        <w:t>s·f</w:t>
      </w:r>
      <w:r w:rsidRPr="005C1FE5">
        <w:rPr>
          <w:vertAlign w:val="subscript"/>
        </w:rPr>
        <w:t>1</w:t>
      </w:r>
      <w:r>
        <w:t xml:space="preserve"> = 0,04·50 = 2 Hz.</w:t>
      </w:r>
    </w:p>
    <w:p w:rsidR="00CF7296" w:rsidRDefault="00CF7296" w:rsidP="00FD4179">
      <w:pPr>
        <w:tabs>
          <w:tab w:val="left" w:pos="1701"/>
        </w:tabs>
        <w:ind w:left="0" w:right="0" w:firstLine="851"/>
      </w:pPr>
    </w:p>
    <w:p w:rsidR="00CF7296" w:rsidRPr="00393096" w:rsidRDefault="004B6182" w:rsidP="00393096">
      <w:pPr>
        <w:pStyle w:val="Heading2"/>
        <w:ind w:left="0" w:right="-1"/>
      </w:pPr>
      <w:bookmarkStart w:id="127" w:name="_Toc326005466"/>
      <w:bookmarkStart w:id="128" w:name="_Toc326006276"/>
      <w:r w:rsidRPr="00393096">
        <w:t>3</w:t>
      </w:r>
      <w:r w:rsidR="00CF7296" w:rsidRPr="00393096">
        <w:t>.4. Asinhronā dzinēja enerģētiskā bilance un EDS</w:t>
      </w:r>
      <w:bookmarkEnd w:id="127"/>
      <w:bookmarkEnd w:id="128"/>
    </w:p>
    <w:p w:rsidR="00CF7296" w:rsidRDefault="00CF7296" w:rsidP="00FD4179">
      <w:pPr>
        <w:tabs>
          <w:tab w:val="left" w:pos="1701"/>
        </w:tabs>
        <w:ind w:left="0" w:right="0" w:firstLine="851"/>
      </w:pPr>
    </w:p>
    <w:p w:rsidR="00CD7EB0" w:rsidRDefault="00CD7EB0" w:rsidP="006D5DB1">
      <w:pPr>
        <w:tabs>
          <w:tab w:val="left" w:pos="1701"/>
        </w:tabs>
        <w:ind w:left="0" w:right="0" w:firstLine="426"/>
        <w:jc w:val="both"/>
      </w:pPr>
      <w:r w:rsidRPr="00A51A6E">
        <w:t>Asinhronajā dzinējā elektriskā enerģija</w:t>
      </w:r>
      <w:r>
        <w:t xml:space="preserve"> </w:t>
      </w:r>
      <w:r w:rsidRPr="00A51A6E">
        <w:t>pārveidojas mehāniskajā enerģijā. Šis process dzinējā saistīts ar enerģijas zudumiem, kuri sastāv no elektriskajiem,</w:t>
      </w:r>
      <w:r>
        <w:t xml:space="preserve"> </w:t>
      </w:r>
      <w:r w:rsidRPr="00A51A6E">
        <w:t xml:space="preserve">magnētiskajiem un mehāniskajiem zudumiem. </w:t>
      </w:r>
    </w:p>
    <w:p w:rsidR="00CD7EB0" w:rsidRPr="00EB38E5" w:rsidRDefault="00CD7EB0" w:rsidP="006D5DB1">
      <w:pPr>
        <w:tabs>
          <w:tab w:val="left" w:pos="1701"/>
        </w:tabs>
        <w:ind w:left="0" w:right="0" w:firstLine="426"/>
        <w:jc w:val="both"/>
      </w:pPr>
      <w:r w:rsidRPr="00EB38E5">
        <w:lastRenderedPageBreak/>
        <w:t>Elektriskos zudumus ΔP</w:t>
      </w:r>
      <w:r w:rsidRPr="00EB38E5">
        <w:rPr>
          <w:vertAlign w:val="subscript"/>
        </w:rPr>
        <w:t>el</w:t>
      </w:r>
      <w:r w:rsidRPr="00EB38E5">
        <w:t xml:space="preserve"> statora un rotora tinumos rada tajos plūstošās strāvas I</w:t>
      </w:r>
      <w:r w:rsidRPr="00EB38E5">
        <w:rPr>
          <w:vertAlign w:val="subscript"/>
        </w:rPr>
        <w:t>1</w:t>
      </w:r>
      <w:r w:rsidRPr="00EB38E5">
        <w:t xml:space="preserve"> un I</w:t>
      </w:r>
      <w:r w:rsidRPr="00EB38E5">
        <w:rPr>
          <w:vertAlign w:val="subscript"/>
        </w:rPr>
        <w:t>2</w:t>
      </w:r>
      <w:r w:rsidRPr="00EB38E5">
        <w:t xml:space="preserve">. Trīsfāzu asinhronajā dzinējā ar īsi saslēgtu fāzu rotoru elektriskie jaudas zudumi statora tinumā </w:t>
      </w:r>
      <w:r w:rsidRPr="00EB38E5">
        <w:rPr>
          <w:position w:val="-12"/>
        </w:rPr>
        <w:object w:dxaOrig="1140" w:dyaOrig="380">
          <v:shape id="_x0000_i1235" type="#_x0000_t75" style="width:57pt;height:18.75pt" o:ole="">
            <v:imagedata r:id="rId447" o:title=""/>
          </v:shape>
          <o:OLEObject Type="Embed" ProgID="Equation.3" ShapeID="_x0000_i1235" DrawAspect="Content" ObjectID="_1399887236" r:id="rId448"/>
        </w:object>
      </w:r>
      <w:r w:rsidRPr="00EB38E5">
        <w:t xml:space="preserve"> un rotora tinumā </w:t>
      </w:r>
      <w:r w:rsidRPr="00EB38E5">
        <w:rPr>
          <w:position w:val="-12"/>
        </w:rPr>
        <w:object w:dxaOrig="1200" w:dyaOrig="380">
          <v:shape id="_x0000_i1236" type="#_x0000_t75" style="width:60pt;height:18.75pt" o:ole="">
            <v:imagedata r:id="rId449" o:title=""/>
          </v:shape>
          <o:OLEObject Type="Embed" ProgID="Equation.3" ShapeID="_x0000_i1236" DrawAspect="Content" ObjectID="_1399887237" r:id="rId450"/>
        </w:object>
      </w:r>
      <w:r w:rsidRPr="00EB38E5">
        <w:t>, kur r</w:t>
      </w:r>
      <w:r w:rsidRPr="00EB38E5">
        <w:rPr>
          <w:vertAlign w:val="subscript"/>
        </w:rPr>
        <w:t>1</w:t>
      </w:r>
      <w:r w:rsidRPr="00EB38E5">
        <w:t xml:space="preserve"> un r</w:t>
      </w:r>
      <w:r w:rsidRPr="00EB38E5">
        <w:rPr>
          <w:vertAlign w:val="subscript"/>
        </w:rPr>
        <w:t>2</w:t>
      </w:r>
      <w:r w:rsidRPr="00EB38E5">
        <w:t xml:space="preserve"> — statora un rotora fāzu aktīvās pretestības. Tātad elektriskie jau</w:t>
      </w:r>
      <w:r w:rsidRPr="00EB38E5">
        <w:softHyphen/>
        <w:t>das zudumi asinhronajā dzinējā</w:t>
      </w:r>
    </w:p>
    <w:p w:rsidR="00CD7EB0" w:rsidRPr="00EB38E5" w:rsidRDefault="00CD7EB0" w:rsidP="006D5DB1">
      <w:pPr>
        <w:tabs>
          <w:tab w:val="left" w:pos="1701"/>
        </w:tabs>
        <w:ind w:left="0" w:right="0" w:firstLine="426"/>
        <w:jc w:val="right"/>
      </w:pPr>
      <w:r w:rsidRPr="00EB38E5">
        <w:rPr>
          <w:position w:val="-12"/>
        </w:rPr>
        <w:object w:dxaOrig="3340" w:dyaOrig="380">
          <v:shape id="_x0000_i1237" type="#_x0000_t75" style="width:166.5pt;height:18.75pt" o:ole="">
            <v:imagedata r:id="rId451" o:title=""/>
          </v:shape>
          <o:OLEObject Type="Embed" ProgID="Equation.3" ShapeID="_x0000_i1237" DrawAspect="Content" ObjectID="_1399887238" r:id="rId452"/>
        </w:object>
      </w:r>
      <w:r w:rsidRPr="00EB38E5">
        <w:tab/>
      </w:r>
      <w:r w:rsidRPr="00EB38E5">
        <w:tab/>
      </w:r>
      <w:r w:rsidRPr="00EB38E5">
        <w:tab/>
        <w:t>(3.7</w:t>
      </w:r>
      <w:r w:rsidR="00CF7296">
        <w:t>.</w:t>
      </w:r>
      <w:r w:rsidRPr="00EB38E5">
        <w:t>)</w:t>
      </w:r>
    </w:p>
    <w:p w:rsidR="00CD7EB0" w:rsidRPr="00EB38E5" w:rsidRDefault="00CD7EB0" w:rsidP="006D5DB1">
      <w:pPr>
        <w:tabs>
          <w:tab w:val="left" w:pos="1701"/>
        </w:tabs>
        <w:ind w:left="0" w:right="0" w:firstLine="426"/>
        <w:jc w:val="both"/>
      </w:pPr>
      <w:r w:rsidRPr="00EB38E5">
        <w:t xml:space="preserve">ir atkarīgi no dzinēja slodzes: slodzei pieaugot, elektriskie zudumi strauji palielinās. </w:t>
      </w:r>
    </w:p>
    <w:p w:rsidR="00CD7EB0" w:rsidRPr="00057E30" w:rsidRDefault="00CD7EB0" w:rsidP="006D5DB1">
      <w:pPr>
        <w:tabs>
          <w:tab w:val="left" w:pos="1701"/>
        </w:tabs>
        <w:ind w:left="0" w:right="0" w:firstLine="426"/>
        <w:jc w:val="both"/>
      </w:pPr>
      <w:r w:rsidRPr="00EB38E5">
        <w:t xml:space="preserve">Magnētiskie zudumi </w:t>
      </w:r>
      <w:r w:rsidRPr="00EB38E5">
        <w:rPr>
          <w:iCs/>
          <w:lang w:val="el-GR"/>
        </w:rPr>
        <w:t>Δ</w:t>
      </w:r>
      <w:r w:rsidRPr="00EB38E5">
        <w:rPr>
          <w:iCs/>
        </w:rPr>
        <w:t>P</w:t>
      </w:r>
      <w:r w:rsidRPr="00EB38E5">
        <w:rPr>
          <w:iCs/>
          <w:vertAlign w:val="subscript"/>
        </w:rPr>
        <w:t>m</w:t>
      </w:r>
      <w:r w:rsidRPr="00A51A6E">
        <w:rPr>
          <w:i/>
          <w:iCs/>
        </w:rPr>
        <w:t xml:space="preserve"> </w:t>
      </w:r>
      <w:r w:rsidRPr="00A51A6E">
        <w:t>saistīti ar nepārtrauktu statora un rotora tēraudu pārmagnetizēšanu un sastāv no histerēzes un</w:t>
      </w:r>
      <w:r>
        <w:t xml:space="preserve"> </w:t>
      </w:r>
      <w:r w:rsidRPr="00A51A6E">
        <w:t xml:space="preserve">virpuļstrāvu zudumiem. Ja </w:t>
      </w:r>
      <w:r w:rsidRPr="00A51A6E">
        <w:rPr>
          <w:i/>
          <w:iCs/>
        </w:rPr>
        <w:t>U</w:t>
      </w:r>
      <w:r w:rsidRPr="00F92056">
        <w:rPr>
          <w:iCs/>
          <w:vertAlign w:val="subscript"/>
        </w:rPr>
        <w:t>1</w:t>
      </w:r>
      <w:r w:rsidRPr="00A51A6E">
        <w:rPr>
          <w:i/>
          <w:iCs/>
        </w:rPr>
        <w:t>=</w:t>
      </w:r>
      <w:r>
        <w:rPr>
          <w:i/>
          <w:iCs/>
        </w:rPr>
        <w:t xml:space="preserve"> </w:t>
      </w:r>
      <w:r w:rsidRPr="00F92056">
        <w:rPr>
          <w:iCs/>
        </w:rPr>
        <w:t>const</w:t>
      </w:r>
      <w:r w:rsidRPr="00F92056">
        <w:t xml:space="preserve"> </w:t>
      </w:r>
      <w:r w:rsidRPr="00A51A6E">
        <w:t>un</w:t>
      </w:r>
      <w:r>
        <w:t xml:space="preserve"> </w:t>
      </w:r>
      <w:r w:rsidRPr="00A51A6E">
        <w:rPr>
          <w:i/>
          <w:iCs/>
        </w:rPr>
        <w:t>f</w:t>
      </w:r>
      <w:r w:rsidRPr="00F92056">
        <w:rPr>
          <w:iCs/>
          <w:vertAlign w:val="subscript"/>
        </w:rPr>
        <w:t>1</w:t>
      </w:r>
      <w:r>
        <w:rPr>
          <w:i/>
          <w:iCs/>
        </w:rPr>
        <w:t xml:space="preserve"> </w:t>
      </w:r>
      <w:r w:rsidRPr="00A51A6E">
        <w:rPr>
          <w:i/>
          <w:iCs/>
        </w:rPr>
        <w:t>=</w:t>
      </w:r>
      <w:r>
        <w:rPr>
          <w:i/>
          <w:iCs/>
        </w:rPr>
        <w:t xml:space="preserve"> </w:t>
      </w:r>
      <w:r w:rsidRPr="00A02C36">
        <w:rPr>
          <w:iCs/>
        </w:rPr>
        <w:t>const</w:t>
      </w:r>
      <w:r w:rsidRPr="00A02C36">
        <w:t>,</w:t>
      </w:r>
      <w:r w:rsidRPr="00A51A6E">
        <w:t xml:space="preserve"> tad magnētiskie zudumi praktiski ir nemainīgi. Tā kā rotora frekvence </w:t>
      </w:r>
      <w:r w:rsidRPr="00A51A6E">
        <w:rPr>
          <w:i/>
          <w:iCs/>
        </w:rPr>
        <w:t>f</w:t>
      </w:r>
      <w:r w:rsidRPr="00F92056">
        <w:rPr>
          <w:iCs/>
          <w:vertAlign w:val="subscript"/>
        </w:rPr>
        <w:t>2</w:t>
      </w:r>
      <w:r w:rsidRPr="00A51A6E">
        <w:t xml:space="preserve"> ir niecīga </w:t>
      </w:r>
      <w:r w:rsidRPr="00B05519">
        <w:rPr>
          <w:iCs/>
        </w:rPr>
        <w:t>(</w:t>
      </w:r>
      <w:r w:rsidRPr="00F92056">
        <w:rPr>
          <w:iCs/>
        </w:rPr>
        <w:t>1-3 Hz</w:t>
      </w:r>
      <w:r w:rsidRPr="00B05519">
        <w:rPr>
          <w:iCs/>
        </w:rPr>
        <w:t>)</w:t>
      </w:r>
      <w:r w:rsidRPr="00A51A6E">
        <w:t>, tad magnētiskie zudumi rotorā ir neievērojami m</w:t>
      </w:r>
      <w:r>
        <w:t>azi,</w:t>
      </w:r>
      <w:r w:rsidRPr="00A51A6E">
        <w:t xml:space="preserve"> </w:t>
      </w:r>
      <w:r w:rsidRPr="00057E30">
        <w:t>t. i.,</w:t>
      </w:r>
      <w:r>
        <w:t xml:space="preserve"> Δ</w:t>
      </w:r>
      <w:r w:rsidRPr="005C6B30">
        <w:rPr>
          <w:i/>
        </w:rPr>
        <w:t>P</w:t>
      </w:r>
      <w:r w:rsidRPr="005C6B30">
        <w:rPr>
          <w:i/>
          <w:vertAlign w:val="subscript"/>
        </w:rPr>
        <w:t>m</w:t>
      </w:r>
      <w:r w:rsidRPr="005C6B30">
        <w:rPr>
          <w:vertAlign w:val="subscript"/>
        </w:rPr>
        <w:t>2</w:t>
      </w:r>
      <w:r>
        <w:t xml:space="preserve"> </w:t>
      </w:r>
      <w:r w:rsidRPr="00057E30">
        <w:t>=</w:t>
      </w:r>
      <w:r>
        <w:t xml:space="preserve"> </w:t>
      </w:r>
      <w:r w:rsidR="00A02C36">
        <w:t>0</w:t>
      </w:r>
      <w:r w:rsidRPr="00057E30">
        <w:t xml:space="preserve"> un mag</w:t>
      </w:r>
      <w:r w:rsidRPr="00057E30">
        <w:softHyphen/>
        <w:t>nētiskie zudumi mašīnā praktiski vienādi ar magnētiskajiem zu</w:t>
      </w:r>
      <w:r w:rsidRPr="00057E30">
        <w:softHyphen/>
        <w:t>dumiem statora tēraudā</w:t>
      </w:r>
      <w:r>
        <w:t xml:space="preserve"> Δ</w:t>
      </w:r>
      <w:r w:rsidRPr="005C6B30">
        <w:rPr>
          <w:i/>
        </w:rPr>
        <w:t>P</w:t>
      </w:r>
      <w:r w:rsidRPr="005C6B30">
        <w:rPr>
          <w:i/>
          <w:vertAlign w:val="subscript"/>
        </w:rPr>
        <w:t>m</w:t>
      </w:r>
      <w:r w:rsidRPr="005C6B30">
        <w:rPr>
          <w:vertAlign w:val="subscript"/>
        </w:rPr>
        <w:t>1</w:t>
      </w:r>
      <w:r w:rsidRPr="00057E30">
        <w:t>:</w:t>
      </w:r>
      <w:r>
        <w:t xml:space="preserve"> Δ</w:t>
      </w:r>
      <w:r w:rsidRPr="005C6B30">
        <w:rPr>
          <w:i/>
        </w:rPr>
        <w:t>P</w:t>
      </w:r>
      <w:r w:rsidRPr="005C6B30">
        <w:rPr>
          <w:i/>
          <w:vertAlign w:val="subscript"/>
        </w:rPr>
        <w:t>m</w:t>
      </w:r>
      <w:r>
        <w:t xml:space="preserve"> =</w:t>
      </w:r>
      <w:r w:rsidRPr="005C6B30">
        <w:t xml:space="preserve"> </w:t>
      </w:r>
      <w:r>
        <w:t>Δ</w:t>
      </w:r>
      <w:r w:rsidRPr="005C6B30">
        <w:rPr>
          <w:i/>
        </w:rPr>
        <w:t>P</w:t>
      </w:r>
      <w:r w:rsidRPr="005C6B30">
        <w:rPr>
          <w:i/>
          <w:vertAlign w:val="subscript"/>
        </w:rPr>
        <w:t>m</w:t>
      </w:r>
      <w:r w:rsidRPr="005C6B30">
        <w:rPr>
          <w:vertAlign w:val="subscript"/>
        </w:rPr>
        <w:t>1</w:t>
      </w:r>
      <w:r>
        <w:t xml:space="preserve"> = const.</w:t>
      </w:r>
    </w:p>
    <w:p w:rsidR="00CD7EB0" w:rsidRPr="00A51A6E" w:rsidRDefault="00CD7EB0" w:rsidP="006D5DB1">
      <w:pPr>
        <w:tabs>
          <w:tab w:val="left" w:pos="1701"/>
        </w:tabs>
        <w:ind w:left="0" w:right="0" w:firstLine="426"/>
        <w:jc w:val="both"/>
      </w:pPr>
      <w:r w:rsidRPr="00EB38E5">
        <w:t>Mehāniskos zudumus</w:t>
      </w:r>
      <w:r w:rsidRPr="00A51A6E">
        <w:t xml:space="preserve"> </w:t>
      </w:r>
      <w:r w:rsidRPr="00F92056">
        <w:rPr>
          <w:iCs/>
          <w:lang w:val="el-GR"/>
        </w:rPr>
        <w:t>Δ</w:t>
      </w:r>
      <w:r w:rsidRPr="00A51A6E">
        <w:rPr>
          <w:i/>
          <w:iCs/>
        </w:rPr>
        <w:t>P</w:t>
      </w:r>
      <w:r w:rsidRPr="00F92056">
        <w:rPr>
          <w:i/>
          <w:iCs/>
          <w:vertAlign w:val="subscript"/>
        </w:rPr>
        <w:t>meh</w:t>
      </w:r>
      <w:r w:rsidRPr="00A51A6E">
        <w:t xml:space="preserve"> rada berze gultņos, berze starp sukām un kontaktgredzeniem, rotora berze pret</w:t>
      </w:r>
      <w:r>
        <w:t xml:space="preserve"> </w:t>
      </w:r>
      <w:r w:rsidRPr="00A51A6E">
        <w:t xml:space="preserve">gaisu un ventilācija. </w:t>
      </w:r>
      <w:r w:rsidRPr="00057E30">
        <w:t>Mehāniskie zudumi proporcionāli rotora grie</w:t>
      </w:r>
      <w:r w:rsidRPr="00057E30">
        <w:softHyphen/>
        <w:t xml:space="preserve">šanās ātrumam. Bet, tā kā asinhrono dzinēju griešanās ātrums, dzinējam pārejot no tukšgaitas uz nominālo režīmu, izmainās maz, tad mehāniskie zudumi praktiski nav atkarīgi no dzinēja slodzes </w:t>
      </w:r>
      <w:r>
        <w:t>(Δ</w:t>
      </w:r>
      <w:r w:rsidRPr="005C6B30">
        <w:rPr>
          <w:i/>
        </w:rPr>
        <w:t>P</w:t>
      </w:r>
      <w:r w:rsidRPr="005C6B30">
        <w:rPr>
          <w:i/>
          <w:vertAlign w:val="subscript"/>
        </w:rPr>
        <w:t>m</w:t>
      </w:r>
      <w:r>
        <w:rPr>
          <w:i/>
          <w:vertAlign w:val="subscript"/>
        </w:rPr>
        <w:t>eh</w:t>
      </w:r>
      <w:r>
        <w:t xml:space="preserve"> </w:t>
      </w:r>
      <w:r w:rsidRPr="00057E30">
        <w:t>=</w:t>
      </w:r>
      <w:r>
        <w:t xml:space="preserve"> </w:t>
      </w:r>
      <w:r w:rsidRPr="00057E30">
        <w:t>const).</w:t>
      </w:r>
      <w:r>
        <w:t xml:space="preserve"> </w:t>
      </w:r>
      <w:r w:rsidRPr="00A51A6E">
        <w:t>Saskaņā ar enerģijas nezūdamības likumu dzinēja aktīvo jaudu bilances vienādojums ir</w:t>
      </w:r>
    </w:p>
    <w:p w:rsidR="00CD7EB0" w:rsidRPr="00A51A6E" w:rsidRDefault="00CD7EB0" w:rsidP="006D5DB1">
      <w:pPr>
        <w:tabs>
          <w:tab w:val="left" w:pos="1701"/>
        </w:tabs>
        <w:ind w:left="0" w:right="0" w:firstLine="426"/>
        <w:jc w:val="right"/>
      </w:pPr>
      <w:r w:rsidRPr="00A51A6E">
        <w:rPr>
          <w:i/>
          <w:iCs/>
        </w:rPr>
        <w:t>P</w:t>
      </w:r>
      <w:r w:rsidRPr="00A51A6E">
        <w:rPr>
          <w:iCs/>
          <w:vertAlign w:val="subscript"/>
        </w:rPr>
        <w:t>1</w:t>
      </w:r>
      <w:r w:rsidRPr="00A51A6E">
        <w:rPr>
          <w:i/>
          <w:iCs/>
        </w:rPr>
        <w:t>=P</w:t>
      </w:r>
      <w:r w:rsidRPr="00A51A6E">
        <w:rPr>
          <w:iCs/>
          <w:vertAlign w:val="subscript"/>
        </w:rPr>
        <w:t>2</w:t>
      </w:r>
      <w:r w:rsidRPr="00A51A6E">
        <w:rPr>
          <w:i/>
          <w:iCs/>
        </w:rPr>
        <w:t>+</w:t>
      </w:r>
      <w:r w:rsidRPr="00A51A6E">
        <w:rPr>
          <w:iCs/>
          <w:lang w:val="el-GR"/>
        </w:rPr>
        <w:t>Δ</w:t>
      </w:r>
      <w:r w:rsidRPr="00A51A6E">
        <w:rPr>
          <w:i/>
          <w:iCs/>
        </w:rPr>
        <w:t>P</w:t>
      </w:r>
      <w:r w:rsidRPr="00A51A6E">
        <w:rPr>
          <w:i/>
          <w:iCs/>
          <w:vertAlign w:val="subscript"/>
        </w:rPr>
        <w:t>e</w:t>
      </w:r>
      <w:r w:rsidRPr="004F6255">
        <w:rPr>
          <w:iCs/>
          <w:vertAlign w:val="subscript"/>
        </w:rPr>
        <w:t>1</w:t>
      </w:r>
      <w:r w:rsidRPr="00A51A6E">
        <w:rPr>
          <w:i/>
          <w:iCs/>
        </w:rPr>
        <w:t>+</w:t>
      </w:r>
      <w:r w:rsidRPr="00A51A6E">
        <w:rPr>
          <w:iCs/>
          <w:lang w:val="el-GR"/>
        </w:rPr>
        <w:t>Δ</w:t>
      </w:r>
      <w:r w:rsidRPr="00A51A6E">
        <w:rPr>
          <w:i/>
          <w:iCs/>
        </w:rPr>
        <w:t>P</w:t>
      </w:r>
      <w:r w:rsidRPr="00A51A6E">
        <w:rPr>
          <w:i/>
          <w:iCs/>
          <w:vertAlign w:val="subscript"/>
        </w:rPr>
        <w:t>m</w:t>
      </w:r>
      <w:r w:rsidRPr="004F6255">
        <w:rPr>
          <w:iCs/>
          <w:vertAlign w:val="subscript"/>
        </w:rPr>
        <w:t>1</w:t>
      </w:r>
      <w:r w:rsidRPr="00A51A6E">
        <w:rPr>
          <w:i/>
          <w:iCs/>
        </w:rPr>
        <w:t>+</w:t>
      </w:r>
      <w:r w:rsidRPr="00A51A6E">
        <w:rPr>
          <w:iCs/>
          <w:lang w:val="el-GR"/>
        </w:rPr>
        <w:t>Δ</w:t>
      </w:r>
      <w:r w:rsidRPr="00A51A6E">
        <w:rPr>
          <w:i/>
          <w:iCs/>
        </w:rPr>
        <w:t>P</w:t>
      </w:r>
      <w:r w:rsidRPr="00A51A6E">
        <w:rPr>
          <w:i/>
          <w:iCs/>
          <w:vertAlign w:val="subscript"/>
        </w:rPr>
        <w:t>e</w:t>
      </w:r>
      <w:r w:rsidRPr="004F6255">
        <w:rPr>
          <w:iCs/>
          <w:vertAlign w:val="subscript"/>
        </w:rPr>
        <w:t>2</w:t>
      </w:r>
      <w:r w:rsidRPr="00A51A6E">
        <w:rPr>
          <w:i/>
          <w:iCs/>
        </w:rPr>
        <w:t>+</w:t>
      </w:r>
      <w:r w:rsidRPr="004429F3">
        <w:rPr>
          <w:iCs/>
          <w:lang w:val="el-GR"/>
        </w:rPr>
        <w:t>Δ</w:t>
      </w:r>
      <w:r w:rsidRPr="00A51A6E">
        <w:rPr>
          <w:i/>
          <w:iCs/>
        </w:rPr>
        <w:t>P</w:t>
      </w:r>
      <w:r w:rsidRPr="00A51A6E">
        <w:rPr>
          <w:i/>
          <w:iCs/>
          <w:vertAlign w:val="subscript"/>
        </w:rPr>
        <w:t>meh</w:t>
      </w:r>
      <w:r w:rsidRPr="00A51A6E">
        <w:t>,</w:t>
      </w:r>
      <w:r>
        <w:t xml:space="preserve"> </w:t>
      </w:r>
      <w:r w:rsidR="00A02C36">
        <w:t xml:space="preserve">                                        </w:t>
      </w:r>
      <w:r>
        <w:t>(3.8</w:t>
      </w:r>
      <w:r w:rsidR="008F4F3E">
        <w:t>.</w:t>
      </w:r>
      <w:r>
        <w:t>)</w:t>
      </w:r>
    </w:p>
    <w:p w:rsidR="00CD7EB0" w:rsidRDefault="00CD7EB0" w:rsidP="006D5DB1">
      <w:pPr>
        <w:tabs>
          <w:tab w:val="left" w:pos="1701"/>
        </w:tabs>
        <w:ind w:left="0" w:right="0" w:firstLine="426"/>
        <w:jc w:val="both"/>
      </w:pPr>
      <w:r>
        <w:rPr>
          <w:iCs/>
        </w:rPr>
        <w:t xml:space="preserve">kur </w:t>
      </w:r>
      <w:r w:rsidRPr="00A51A6E">
        <w:rPr>
          <w:i/>
          <w:iCs/>
        </w:rPr>
        <w:t>P</w:t>
      </w:r>
      <w:r w:rsidRPr="004F6255">
        <w:rPr>
          <w:iCs/>
          <w:vertAlign w:val="subscript"/>
        </w:rPr>
        <w:t>1</w:t>
      </w:r>
      <w:r>
        <w:rPr>
          <w:iCs/>
        </w:rPr>
        <w:t xml:space="preserve"> </w:t>
      </w:r>
      <w:r w:rsidRPr="00A51A6E">
        <w:t xml:space="preserve">- dzinēja statora no tīkla uzņemtā jauda, </w:t>
      </w:r>
    </w:p>
    <w:p w:rsidR="004734F0" w:rsidRDefault="00CD7EB0" w:rsidP="006D5DB1">
      <w:pPr>
        <w:tabs>
          <w:tab w:val="left" w:pos="1701"/>
        </w:tabs>
        <w:ind w:left="0" w:right="0" w:firstLine="426"/>
        <w:jc w:val="both"/>
      </w:pPr>
      <w:r w:rsidRPr="00A51A6E">
        <w:rPr>
          <w:i/>
          <w:iCs/>
        </w:rPr>
        <w:t>P</w:t>
      </w:r>
      <w:r w:rsidRPr="004F6255">
        <w:rPr>
          <w:iCs/>
          <w:vertAlign w:val="subscript"/>
        </w:rPr>
        <w:t>2</w:t>
      </w:r>
      <w:r>
        <w:rPr>
          <w:i/>
          <w:iCs/>
        </w:rPr>
        <w:t xml:space="preserve"> </w:t>
      </w:r>
      <w:r w:rsidRPr="00A51A6E">
        <w:t>- ar dzinēja vārpstu nodotā lietderīgā mehāniskā jauda.</w:t>
      </w:r>
      <w:r>
        <w:t xml:space="preserve"> </w:t>
      </w:r>
    </w:p>
    <w:p w:rsidR="00CD7EB0" w:rsidRPr="00057E30" w:rsidRDefault="00A02C36" w:rsidP="006D5DB1">
      <w:pPr>
        <w:tabs>
          <w:tab w:val="left" w:pos="1701"/>
        </w:tabs>
        <w:ind w:left="0" w:right="0" w:firstLine="426"/>
        <w:jc w:val="both"/>
      </w:pPr>
      <w:r>
        <w:t>Jaudu, ko mašīnas rotē</w:t>
      </w:r>
      <w:r w:rsidR="00CD7EB0" w:rsidRPr="00057E30">
        <w:t>jošais magnētiskais lauks at</w:t>
      </w:r>
      <w:r w:rsidR="00CD7EB0" w:rsidRPr="00057E30">
        <w:softHyphen/>
        <w:t>dod rotoram, sauc par dzi</w:t>
      </w:r>
      <w:r w:rsidR="00CD7EB0" w:rsidRPr="00057E30">
        <w:softHyphen/>
        <w:t>nēja elektromagnē</w:t>
      </w:r>
      <w:r w:rsidR="00CD7EB0" w:rsidRPr="00057E30">
        <w:softHyphen/>
        <w:t>tisko jaudu:</w:t>
      </w:r>
    </w:p>
    <w:p w:rsidR="00CD7EB0" w:rsidRPr="00057E30" w:rsidRDefault="00CD7EB0" w:rsidP="006D5DB1">
      <w:pPr>
        <w:tabs>
          <w:tab w:val="left" w:pos="1701"/>
        </w:tabs>
        <w:ind w:left="0" w:right="0" w:firstLine="426"/>
        <w:jc w:val="right"/>
      </w:pPr>
      <w:r w:rsidRPr="000E167F">
        <w:rPr>
          <w:i/>
        </w:rPr>
        <w:t>P</w:t>
      </w:r>
      <w:r w:rsidRPr="000E167F">
        <w:rPr>
          <w:i/>
          <w:vertAlign w:val="subscript"/>
        </w:rPr>
        <w:t>em</w:t>
      </w:r>
      <w:r>
        <w:t xml:space="preserve"> = </w:t>
      </w:r>
      <w:r w:rsidRPr="000E167F">
        <w:rPr>
          <w:i/>
        </w:rPr>
        <w:t>P</w:t>
      </w:r>
      <w:r w:rsidRPr="000E167F">
        <w:rPr>
          <w:vertAlign w:val="subscript"/>
        </w:rPr>
        <w:t>1</w:t>
      </w:r>
      <w:r>
        <w:t xml:space="preserve"> – (Δ</w:t>
      </w:r>
      <w:r w:rsidRPr="000E167F">
        <w:rPr>
          <w:i/>
        </w:rPr>
        <w:t>P</w:t>
      </w:r>
      <w:r w:rsidRPr="000E167F">
        <w:rPr>
          <w:i/>
          <w:vertAlign w:val="subscript"/>
        </w:rPr>
        <w:t>e</w:t>
      </w:r>
      <w:r w:rsidRPr="000E167F">
        <w:rPr>
          <w:vertAlign w:val="subscript"/>
        </w:rPr>
        <w:t>1</w:t>
      </w:r>
      <w:r>
        <w:t xml:space="preserve"> + Δ</w:t>
      </w:r>
      <w:r w:rsidRPr="000E167F">
        <w:rPr>
          <w:i/>
        </w:rPr>
        <w:t>P</w:t>
      </w:r>
      <w:r w:rsidRPr="000E167F">
        <w:rPr>
          <w:i/>
          <w:vertAlign w:val="subscript"/>
        </w:rPr>
        <w:t>m</w:t>
      </w:r>
      <w:r w:rsidRPr="000E167F">
        <w:rPr>
          <w:vertAlign w:val="subscript"/>
        </w:rPr>
        <w:t>1</w:t>
      </w:r>
      <w:r>
        <w:t xml:space="preserve">).  </w:t>
      </w:r>
      <w:r>
        <w:tab/>
      </w:r>
      <w:r>
        <w:tab/>
        <w:t xml:space="preserve">   </w:t>
      </w:r>
      <w:r>
        <w:tab/>
      </w:r>
      <w:r>
        <w:tab/>
        <w:t>(3.9</w:t>
      </w:r>
      <w:r w:rsidR="008F4F3E">
        <w:t>.</w:t>
      </w:r>
      <w:r>
        <w:t>)</w:t>
      </w:r>
    </w:p>
    <w:p w:rsidR="00CD7EB0" w:rsidRPr="00500F94" w:rsidRDefault="00CD7EB0" w:rsidP="006D5DB1">
      <w:pPr>
        <w:tabs>
          <w:tab w:val="left" w:pos="1701"/>
        </w:tabs>
        <w:ind w:left="0" w:right="0" w:firstLine="426"/>
        <w:jc w:val="both"/>
      </w:pPr>
      <w:r>
        <w:t>Elektromagnētiskā</w:t>
      </w:r>
      <w:r w:rsidRPr="00057E30">
        <w:t xml:space="preserve"> jauda rotorā pārveidojas mehā</w:t>
      </w:r>
      <w:r w:rsidRPr="00057E30">
        <w:softHyphen/>
        <w:t>niskajā jaudā. Tā kā daļu elektro</w:t>
      </w:r>
      <w:r>
        <w:t xml:space="preserve">magnētiskas </w:t>
      </w:r>
      <w:r w:rsidRPr="00500F94">
        <w:t>jaudas izlieto elektrisko zudumu segšanai rotora, tad rotējoš</w:t>
      </w:r>
      <w:r w:rsidR="00A02C36">
        <w:t>ā</w:t>
      </w:r>
      <w:r w:rsidRPr="00500F94">
        <w:t xml:space="preserve"> ro</w:t>
      </w:r>
      <w:r w:rsidRPr="00500F94">
        <w:softHyphen/>
        <w:t>tora attīstītā mehāniskā jauda</w:t>
      </w:r>
    </w:p>
    <w:p w:rsidR="00CD7EB0" w:rsidRDefault="00CD7EB0" w:rsidP="006D5DB1">
      <w:pPr>
        <w:tabs>
          <w:tab w:val="left" w:pos="1701"/>
        </w:tabs>
        <w:ind w:left="0" w:right="0" w:firstLine="426"/>
        <w:jc w:val="right"/>
      </w:pPr>
      <w:r w:rsidRPr="000E167F">
        <w:rPr>
          <w:i/>
        </w:rPr>
        <w:t>P</w:t>
      </w:r>
      <w:r w:rsidRPr="000E167F">
        <w:rPr>
          <w:i/>
          <w:vertAlign w:val="subscript"/>
        </w:rPr>
        <w:t>meh</w:t>
      </w:r>
      <w:r>
        <w:t xml:space="preserve"> = </w:t>
      </w:r>
      <w:r w:rsidRPr="000E167F">
        <w:rPr>
          <w:i/>
        </w:rPr>
        <w:t>P</w:t>
      </w:r>
      <w:r w:rsidRPr="000E167F">
        <w:rPr>
          <w:i/>
          <w:vertAlign w:val="subscript"/>
        </w:rPr>
        <w:t>em</w:t>
      </w:r>
      <w:r>
        <w:t xml:space="preserve"> – Δ</w:t>
      </w:r>
      <w:r w:rsidRPr="000E167F">
        <w:rPr>
          <w:i/>
        </w:rPr>
        <w:t>P</w:t>
      </w:r>
      <w:r w:rsidRPr="000E167F">
        <w:rPr>
          <w:i/>
          <w:vertAlign w:val="subscript"/>
        </w:rPr>
        <w:t>e</w:t>
      </w:r>
      <w:r w:rsidRPr="000E167F">
        <w:rPr>
          <w:vertAlign w:val="subscript"/>
        </w:rPr>
        <w:t>2</w:t>
      </w:r>
      <w:r w:rsidR="00A02C36">
        <w:t xml:space="preserve">.                                                   </w:t>
      </w:r>
      <w:r>
        <w:t>(3.10</w:t>
      </w:r>
      <w:r w:rsidR="008F4F3E">
        <w:t>.</w:t>
      </w:r>
      <w:r w:rsidRPr="00500F94">
        <w:t>)</w:t>
      </w:r>
    </w:p>
    <w:p w:rsidR="00CD7EB0" w:rsidRDefault="00CD7EB0" w:rsidP="006D5DB1">
      <w:pPr>
        <w:tabs>
          <w:tab w:val="left" w:pos="1701"/>
        </w:tabs>
        <w:ind w:left="0" w:right="0" w:firstLine="426"/>
      </w:pPr>
      <w:r>
        <w:t>E</w:t>
      </w:r>
      <w:r w:rsidRPr="00500F94">
        <w:t>lektrisko zudumu jauda rotora</w:t>
      </w:r>
      <w:r>
        <w:t xml:space="preserve"> Δ</w:t>
      </w:r>
      <w:r w:rsidRPr="000E167F">
        <w:rPr>
          <w:i/>
        </w:rPr>
        <w:t>P</w:t>
      </w:r>
      <w:r w:rsidRPr="000E167F">
        <w:rPr>
          <w:i/>
          <w:vertAlign w:val="subscript"/>
        </w:rPr>
        <w:t>e</w:t>
      </w:r>
      <w:r w:rsidRPr="000E167F">
        <w:rPr>
          <w:vertAlign w:val="subscript"/>
        </w:rPr>
        <w:t>2</w:t>
      </w:r>
      <w:r>
        <w:t xml:space="preserve"> </w:t>
      </w:r>
      <w:r w:rsidRPr="00500F94">
        <w:t>ir pro</w:t>
      </w:r>
      <w:r w:rsidRPr="00500F94">
        <w:softHyphen/>
        <w:t>porcionāla slīdei:</w:t>
      </w:r>
    </w:p>
    <w:p w:rsidR="00CD7EB0" w:rsidRDefault="00CD7EB0" w:rsidP="00FD4179">
      <w:pPr>
        <w:tabs>
          <w:tab w:val="left" w:pos="1701"/>
        </w:tabs>
        <w:ind w:left="0" w:right="0" w:firstLine="851"/>
        <w:jc w:val="right"/>
      </w:pPr>
      <w:r>
        <w:t>Δ</w:t>
      </w:r>
      <w:r w:rsidRPr="000E167F">
        <w:rPr>
          <w:i/>
        </w:rPr>
        <w:t>P</w:t>
      </w:r>
      <w:r w:rsidRPr="000E167F">
        <w:rPr>
          <w:i/>
          <w:vertAlign w:val="subscript"/>
        </w:rPr>
        <w:t>e</w:t>
      </w:r>
      <w:r w:rsidRPr="000E167F">
        <w:rPr>
          <w:vertAlign w:val="subscript"/>
        </w:rPr>
        <w:t>2</w:t>
      </w:r>
      <w:r>
        <w:t xml:space="preserve"> = </w:t>
      </w:r>
      <w:r w:rsidRPr="00E506D5">
        <w:rPr>
          <w:i/>
        </w:rPr>
        <w:t>s</w:t>
      </w:r>
      <w:r w:rsidRPr="000E167F">
        <w:rPr>
          <w:i/>
        </w:rPr>
        <w:t>P</w:t>
      </w:r>
      <w:r w:rsidRPr="000E167F">
        <w:rPr>
          <w:i/>
          <w:vertAlign w:val="subscript"/>
        </w:rPr>
        <w:t>em</w:t>
      </w:r>
      <w:r>
        <w:t xml:space="preserve">. </w:t>
      </w:r>
      <w:r w:rsidRPr="00500F94">
        <w:t xml:space="preserve"> </w:t>
      </w:r>
      <w:r w:rsidR="006D5DB1">
        <w:t xml:space="preserve">                                                    </w:t>
      </w:r>
      <w:r>
        <w:t>(3.11</w:t>
      </w:r>
      <w:r w:rsidR="008F4F3E">
        <w:t>.</w:t>
      </w:r>
      <w:r w:rsidRPr="00500F94">
        <w:t xml:space="preserve">) </w:t>
      </w:r>
    </w:p>
    <w:p w:rsidR="00CD7EB0" w:rsidRPr="00500F94" w:rsidRDefault="00CD7EB0" w:rsidP="003D5133">
      <w:pPr>
        <w:tabs>
          <w:tab w:val="left" w:pos="1701"/>
        </w:tabs>
        <w:ind w:left="0" w:right="0"/>
      </w:pPr>
      <w:r w:rsidRPr="00500F94">
        <w:t>Tad</w:t>
      </w:r>
    </w:p>
    <w:p w:rsidR="00CD7EB0" w:rsidRPr="00500F94" w:rsidRDefault="00CD7EB0" w:rsidP="00FD4179">
      <w:pPr>
        <w:tabs>
          <w:tab w:val="left" w:pos="1701"/>
        </w:tabs>
        <w:ind w:left="0" w:right="0" w:firstLine="851"/>
        <w:jc w:val="right"/>
      </w:pPr>
      <w:r w:rsidRPr="000E167F">
        <w:rPr>
          <w:i/>
        </w:rPr>
        <w:t>P</w:t>
      </w:r>
      <w:r w:rsidRPr="000E167F">
        <w:rPr>
          <w:i/>
          <w:vertAlign w:val="subscript"/>
        </w:rPr>
        <w:t>meh</w:t>
      </w:r>
      <w:r>
        <w:t xml:space="preserve"> = </w:t>
      </w:r>
      <w:r w:rsidRPr="000E167F">
        <w:rPr>
          <w:i/>
        </w:rPr>
        <w:t>P</w:t>
      </w:r>
      <w:r w:rsidRPr="000E167F">
        <w:rPr>
          <w:i/>
          <w:vertAlign w:val="subscript"/>
        </w:rPr>
        <w:t>em</w:t>
      </w:r>
      <w:r>
        <w:t xml:space="preserve">(1 - </w:t>
      </w:r>
      <w:r w:rsidRPr="000E167F">
        <w:rPr>
          <w:i/>
        </w:rPr>
        <w:t>s</w:t>
      </w:r>
      <w:r>
        <w:t xml:space="preserve">),  </w:t>
      </w:r>
      <w:r>
        <w:tab/>
      </w:r>
      <w:r w:rsidR="00A02C36">
        <w:tab/>
      </w:r>
      <w:r>
        <w:tab/>
      </w:r>
      <w:r>
        <w:tab/>
      </w:r>
      <w:r>
        <w:tab/>
        <w:t>(3.12</w:t>
      </w:r>
      <w:r w:rsidR="008F4F3E">
        <w:t>.</w:t>
      </w:r>
      <w:r w:rsidRPr="00500F94">
        <w:t>)</w:t>
      </w:r>
    </w:p>
    <w:p w:rsidR="00CD7EB0" w:rsidRPr="00500F94" w:rsidRDefault="00CD7EB0" w:rsidP="004734F0">
      <w:pPr>
        <w:tabs>
          <w:tab w:val="left" w:pos="1701"/>
        </w:tabs>
        <w:ind w:left="0" w:right="0"/>
        <w:jc w:val="both"/>
      </w:pPr>
      <w:r w:rsidRPr="00500F94">
        <w:lastRenderedPageBreak/>
        <w:t>t. i., rotora mehāniskā jauda mainās reizē ar rotora s</w:t>
      </w:r>
      <w:r>
        <w:t>lī</w:t>
      </w:r>
      <w:r w:rsidR="00A02C36">
        <w:t xml:space="preserve">di. </w:t>
      </w:r>
      <w:r w:rsidRPr="00500F94">
        <w:t>Ar dzinēja vārpstu atdotā lietderīgā mehā</w:t>
      </w:r>
      <w:r w:rsidRPr="00500F94">
        <w:softHyphen/>
        <w:t>niskā jauda P</w:t>
      </w:r>
      <w:r w:rsidRPr="00D743BC">
        <w:rPr>
          <w:vertAlign w:val="subscript"/>
        </w:rPr>
        <w:t>2</w:t>
      </w:r>
      <w:r w:rsidRPr="00500F94">
        <w:t xml:space="preserve"> ir par</w:t>
      </w:r>
      <w:r>
        <w:t xml:space="preserve"> Δ</w:t>
      </w:r>
      <w:r w:rsidRPr="000E167F">
        <w:rPr>
          <w:i/>
        </w:rPr>
        <w:t>P</w:t>
      </w:r>
      <w:r w:rsidRPr="000E167F">
        <w:rPr>
          <w:i/>
          <w:vertAlign w:val="subscript"/>
        </w:rPr>
        <w:t>meh</w:t>
      </w:r>
      <w:r>
        <w:t xml:space="preserve"> </w:t>
      </w:r>
      <w:r w:rsidRPr="00500F94">
        <w:t>mazāka nekā rotora mehāniskā jauda</w:t>
      </w:r>
      <w:r>
        <w:t xml:space="preserve"> </w:t>
      </w:r>
      <w:r w:rsidRPr="000E167F">
        <w:rPr>
          <w:i/>
        </w:rPr>
        <w:t>P</w:t>
      </w:r>
      <w:r w:rsidRPr="000E167F">
        <w:rPr>
          <w:i/>
          <w:vertAlign w:val="subscript"/>
        </w:rPr>
        <w:t>meh</w:t>
      </w:r>
      <w:r>
        <w:t xml:space="preserve"> :</w:t>
      </w:r>
    </w:p>
    <w:p w:rsidR="00CD7EB0" w:rsidRPr="00500F94" w:rsidRDefault="00CD7EB0" w:rsidP="00FD4179">
      <w:pPr>
        <w:tabs>
          <w:tab w:val="left" w:pos="1701"/>
        </w:tabs>
        <w:ind w:left="0" w:right="0" w:firstLine="851"/>
        <w:jc w:val="right"/>
      </w:pPr>
      <w:r>
        <w:rPr>
          <w:i/>
        </w:rPr>
        <w:t>P</w:t>
      </w:r>
      <w:r w:rsidRPr="00D743BC">
        <w:rPr>
          <w:vertAlign w:val="subscript"/>
        </w:rPr>
        <w:t>2</w:t>
      </w:r>
      <w:r>
        <w:rPr>
          <w:i/>
        </w:rPr>
        <w:t xml:space="preserve"> = </w:t>
      </w:r>
      <w:r w:rsidRPr="000E167F">
        <w:rPr>
          <w:i/>
        </w:rPr>
        <w:t>P</w:t>
      </w:r>
      <w:r w:rsidRPr="000E167F">
        <w:rPr>
          <w:i/>
          <w:vertAlign w:val="subscript"/>
        </w:rPr>
        <w:t>meh</w:t>
      </w:r>
      <w:r>
        <w:t xml:space="preserve"> - Δ</w:t>
      </w:r>
      <w:r w:rsidRPr="000E167F">
        <w:rPr>
          <w:i/>
        </w:rPr>
        <w:t>P</w:t>
      </w:r>
      <w:r w:rsidRPr="000E167F">
        <w:rPr>
          <w:i/>
          <w:vertAlign w:val="subscript"/>
        </w:rPr>
        <w:t>meh</w:t>
      </w:r>
      <w:r>
        <w:t xml:space="preserve">. </w:t>
      </w:r>
      <w:r w:rsidRPr="00500F94">
        <w:t xml:space="preserve"> </w:t>
      </w:r>
      <w:r w:rsidR="003D5133">
        <w:t xml:space="preserve">                                          </w:t>
      </w:r>
      <w:r>
        <w:t>(3.13</w:t>
      </w:r>
      <w:r w:rsidR="008F4F3E">
        <w:t>.</w:t>
      </w:r>
      <w:r w:rsidRPr="00500F94">
        <w:t>)</w:t>
      </w:r>
    </w:p>
    <w:p w:rsidR="00CD7EB0" w:rsidRPr="00500F94" w:rsidRDefault="00CD7EB0" w:rsidP="003D5133">
      <w:pPr>
        <w:tabs>
          <w:tab w:val="left" w:pos="1701"/>
        </w:tabs>
        <w:ind w:left="0" w:right="0" w:firstLine="426"/>
        <w:jc w:val="both"/>
      </w:pPr>
      <w:r w:rsidRPr="00500F94">
        <w:t>Dzinēja uzrakstu plāksnītē un katalogos vienmēr dota dzi</w:t>
      </w:r>
      <w:r w:rsidRPr="00500F94">
        <w:softHyphen/>
        <w:t xml:space="preserve">nēja nominālā lietderīgā jauda </w:t>
      </w:r>
      <w:r w:rsidRPr="00D743BC">
        <w:rPr>
          <w:i/>
        </w:rPr>
        <w:t>P</w:t>
      </w:r>
      <w:r w:rsidRPr="00D743BC">
        <w:rPr>
          <w:i/>
          <w:vertAlign w:val="subscript"/>
        </w:rPr>
        <w:t>n</w:t>
      </w:r>
      <w:r>
        <w:t xml:space="preserve"> = </w:t>
      </w:r>
      <w:r w:rsidRPr="00D743BC">
        <w:rPr>
          <w:i/>
        </w:rPr>
        <w:t>P</w:t>
      </w:r>
      <w:r w:rsidRPr="00D743BC">
        <w:rPr>
          <w:vertAlign w:val="subscript"/>
        </w:rPr>
        <w:t>2</w:t>
      </w:r>
      <w:r w:rsidRPr="00D743BC">
        <w:rPr>
          <w:i/>
          <w:vertAlign w:val="subscript"/>
        </w:rPr>
        <w:t>n</w:t>
      </w:r>
      <w:r>
        <w:t xml:space="preserve">, </w:t>
      </w:r>
      <w:r w:rsidRPr="00500F94">
        <w:t>nevis no tīkla uzņemtā nominālā aktīvā jauda</w:t>
      </w:r>
      <w:r>
        <w:t xml:space="preserve"> </w:t>
      </w:r>
      <w:r w:rsidRPr="00D743BC">
        <w:rPr>
          <w:i/>
        </w:rPr>
        <w:t>P</w:t>
      </w:r>
      <w:r w:rsidRPr="00D743BC">
        <w:rPr>
          <w:vertAlign w:val="subscript"/>
        </w:rPr>
        <w:t>1</w:t>
      </w:r>
      <w:r w:rsidRPr="00D743BC">
        <w:rPr>
          <w:i/>
          <w:vertAlign w:val="subscript"/>
        </w:rPr>
        <w:t>n</w:t>
      </w:r>
      <w:r>
        <w:t>.</w:t>
      </w:r>
    </w:p>
    <w:p w:rsidR="00CD7EB0" w:rsidRPr="00500F94" w:rsidRDefault="00CD7EB0" w:rsidP="003D5133">
      <w:pPr>
        <w:tabs>
          <w:tab w:val="left" w:pos="1701"/>
        </w:tabs>
        <w:ind w:left="0" w:right="0" w:firstLine="426"/>
        <w:jc w:val="both"/>
      </w:pPr>
      <w:r w:rsidRPr="00500F94">
        <w:t xml:space="preserve">Dzinēja lietderības koeficients ir ar vārpstu atdotās lietderīgās jaudas </w:t>
      </w:r>
      <w:r w:rsidRPr="00D743BC">
        <w:rPr>
          <w:i/>
        </w:rPr>
        <w:t>P</w:t>
      </w:r>
      <w:r w:rsidRPr="00D743BC">
        <w:rPr>
          <w:vertAlign w:val="subscript"/>
        </w:rPr>
        <w:t>2</w:t>
      </w:r>
      <w:r w:rsidRPr="00500F94">
        <w:t xml:space="preserve"> attiecība pret dzinēja uzņemto aktīvo jaudu</w:t>
      </w:r>
      <w:r>
        <w:t xml:space="preserve"> </w:t>
      </w:r>
      <w:r w:rsidRPr="00D743BC">
        <w:rPr>
          <w:i/>
        </w:rPr>
        <w:t>P</w:t>
      </w:r>
      <w:r>
        <w:rPr>
          <w:vertAlign w:val="subscript"/>
        </w:rPr>
        <w:t>1</w:t>
      </w:r>
      <w:r w:rsidRPr="00500F94">
        <w:t xml:space="preserve"> </w:t>
      </w:r>
      <w:r>
        <w:t>:</w:t>
      </w:r>
    </w:p>
    <w:p w:rsidR="00CD7EB0" w:rsidRDefault="00CD7EB0" w:rsidP="003D5133">
      <w:pPr>
        <w:tabs>
          <w:tab w:val="left" w:pos="1701"/>
        </w:tabs>
        <w:ind w:left="0" w:right="0" w:firstLine="426"/>
        <w:jc w:val="right"/>
      </w:pPr>
      <w:r w:rsidRPr="00D743BC">
        <w:rPr>
          <w:position w:val="-30"/>
        </w:rPr>
        <w:object w:dxaOrig="3940" w:dyaOrig="680">
          <v:shape id="_x0000_i1238" type="#_x0000_t75" style="width:197.25pt;height:34.5pt" o:ole="">
            <v:imagedata r:id="rId453" o:title=""/>
          </v:shape>
          <o:OLEObject Type="Embed" ProgID="Equation.3" ShapeID="_x0000_i1238" DrawAspect="Content" ObjectID="_1399887239" r:id="rId454"/>
        </w:object>
      </w:r>
      <w:r>
        <w:t xml:space="preserve"> </w:t>
      </w:r>
      <w:r w:rsidRPr="00500F94">
        <w:t xml:space="preserve"> </w:t>
      </w:r>
      <w:r w:rsidR="001F6B8E">
        <w:t xml:space="preserve"> </w:t>
      </w:r>
      <w:r w:rsidR="003D5133">
        <w:t xml:space="preserve">                     </w:t>
      </w:r>
      <w:r w:rsidR="001F6B8E">
        <w:t xml:space="preserve">  </w:t>
      </w:r>
      <w:r>
        <w:t>(3.14</w:t>
      </w:r>
      <w:r w:rsidR="008F4F3E">
        <w:t>.</w:t>
      </w:r>
      <w:r w:rsidRPr="00500F94">
        <w:t>)</w:t>
      </w:r>
    </w:p>
    <w:p w:rsidR="00CD7EB0" w:rsidRDefault="00CD7EB0" w:rsidP="003D5133">
      <w:pPr>
        <w:tabs>
          <w:tab w:val="left" w:pos="1701"/>
        </w:tabs>
        <w:ind w:left="0" w:right="0"/>
      </w:pPr>
      <w:r>
        <w:t>vai</w:t>
      </w:r>
    </w:p>
    <w:p w:rsidR="00CD7EB0" w:rsidRPr="00760ECF" w:rsidRDefault="00CD7EB0" w:rsidP="00FD4179">
      <w:pPr>
        <w:tabs>
          <w:tab w:val="left" w:pos="1701"/>
        </w:tabs>
        <w:ind w:left="0" w:right="0" w:firstLine="851"/>
        <w:jc w:val="right"/>
      </w:pPr>
      <w:r w:rsidRPr="002D65D8">
        <w:rPr>
          <w:i/>
          <w:iCs/>
          <w:position w:val="-30"/>
        </w:rPr>
        <w:object w:dxaOrig="3300" w:dyaOrig="680">
          <v:shape id="_x0000_i1239" type="#_x0000_t75" style="width:165pt;height:34.5pt" o:ole="">
            <v:imagedata r:id="rId455" o:title=""/>
          </v:shape>
          <o:OLEObject Type="Embed" ProgID="Equation.3" ShapeID="_x0000_i1239" DrawAspect="Content" ObjectID="_1399887240" r:id="rId456"/>
        </w:object>
      </w:r>
      <w:r>
        <w:rPr>
          <w:i/>
          <w:iCs/>
        </w:rPr>
        <w:tab/>
      </w:r>
      <w:r>
        <w:rPr>
          <w:i/>
          <w:iCs/>
        </w:rPr>
        <w:tab/>
      </w:r>
      <w:r>
        <w:rPr>
          <w:i/>
          <w:iCs/>
        </w:rPr>
        <w:tab/>
      </w:r>
      <w:r>
        <w:rPr>
          <w:iCs/>
        </w:rPr>
        <w:t>(3.15</w:t>
      </w:r>
      <w:r w:rsidR="008F4F3E">
        <w:rPr>
          <w:iCs/>
        </w:rPr>
        <w:t>.</w:t>
      </w:r>
      <w:r>
        <w:rPr>
          <w:iCs/>
        </w:rPr>
        <w:t>)</w:t>
      </w:r>
    </w:p>
    <w:p w:rsidR="00CD7EB0" w:rsidRDefault="00CD7EB0" w:rsidP="00760629">
      <w:pPr>
        <w:tabs>
          <w:tab w:val="left" w:pos="1701"/>
        </w:tabs>
        <w:ind w:left="0" w:right="0"/>
      </w:pPr>
      <w:r>
        <w:t>kur Δ</w:t>
      </w:r>
      <w:r w:rsidRPr="00871EA6">
        <w:rPr>
          <w:i/>
        </w:rPr>
        <w:t>P</w:t>
      </w:r>
      <w:r>
        <w:t xml:space="preserve"> – dzinēja summārie jaudas zudumi.</w:t>
      </w:r>
    </w:p>
    <w:p w:rsidR="00CD7EB0" w:rsidRPr="00500F94" w:rsidRDefault="00CD7EB0" w:rsidP="003D5133">
      <w:pPr>
        <w:tabs>
          <w:tab w:val="left" w:pos="1701"/>
        </w:tabs>
        <w:ind w:left="0" w:right="0" w:firstLine="426"/>
        <w:jc w:val="both"/>
      </w:pPr>
      <w:r w:rsidRPr="00500F94">
        <w:t>Nomināli slogotu asinhrono dzinēju lietderības koeficienti</w:t>
      </w:r>
      <w:r>
        <w:t xml:space="preserve"> </w:t>
      </w:r>
      <w:r w:rsidRPr="00D743BC">
        <w:rPr>
          <w:i/>
        </w:rPr>
        <w:t>η</w:t>
      </w:r>
      <w:r>
        <w:t xml:space="preserve"> = 75 – 95%, </w:t>
      </w:r>
      <w:r w:rsidRPr="00500F94">
        <w:t>pie tam, jo mazāka dzinēja nominālā jauda, jo mazāks tā nomi</w:t>
      </w:r>
      <w:r w:rsidRPr="00500F94">
        <w:softHyphen/>
        <w:t>nālais lietderības koeficients</w:t>
      </w:r>
      <w:r>
        <w:t>.</w:t>
      </w:r>
    </w:p>
    <w:p w:rsidR="00CD7EB0" w:rsidRDefault="00CD7EB0" w:rsidP="003D5133">
      <w:pPr>
        <w:tabs>
          <w:tab w:val="left" w:pos="1701"/>
        </w:tabs>
        <w:ind w:left="0" w:right="0" w:firstLine="426"/>
        <w:jc w:val="both"/>
      </w:pPr>
      <w:r>
        <w:t>Elektromagnētiskie procesi asinhronā dzinēj</w:t>
      </w:r>
      <w:r w:rsidR="001F6B8E">
        <w:t>ā</w:t>
      </w:r>
      <w:r>
        <w:t xml:space="preserve"> ir līdzīgi procesiem transformatorā: statora tinums rada magnētisko lauku, kas pārvada enerģiju rotora tinumā. Atšķirības ir saistītas ar magnētiskā lauka, rotora griešanās un elektroenerģijas pārvēršanas mehāniskajā darbību.</w:t>
      </w:r>
    </w:p>
    <w:p w:rsidR="00CD7EB0" w:rsidRDefault="00CD7EB0" w:rsidP="003D5133">
      <w:pPr>
        <w:tabs>
          <w:tab w:val="left" w:pos="1701"/>
        </w:tabs>
        <w:ind w:left="0" w:right="0" w:firstLine="426"/>
        <w:jc w:val="both"/>
      </w:pPr>
      <w:r>
        <w:t>Ja dzinēja rotora tinums ir nesaslēgts (</w:t>
      </w:r>
      <w:r w:rsidRPr="00377D67">
        <w:rPr>
          <w:i/>
        </w:rPr>
        <w:t>I</w:t>
      </w:r>
      <w:r w:rsidRPr="00377D67">
        <w:rPr>
          <w:vertAlign w:val="subscript"/>
        </w:rPr>
        <w:t>2</w:t>
      </w:r>
      <w:r>
        <w:t xml:space="preserve"> = 0) un nekustīgs (</w:t>
      </w:r>
      <w:r w:rsidRPr="00377D67">
        <w:rPr>
          <w:i/>
        </w:rPr>
        <w:t>n</w:t>
      </w:r>
      <w:r w:rsidRPr="00377D67">
        <w:rPr>
          <w:vertAlign w:val="subscript"/>
        </w:rPr>
        <w:t>2</w:t>
      </w:r>
      <w:r>
        <w:t xml:space="preserve"> = 0), bet statora tinums pieslēgts pie trīsfāžu maiņstrāvas tīkla ar frekvenci </w:t>
      </w:r>
      <w:r w:rsidRPr="00377D67">
        <w:rPr>
          <w:i/>
        </w:rPr>
        <w:t>f</w:t>
      </w:r>
      <w:r w:rsidRPr="00377D67">
        <w:rPr>
          <w:vertAlign w:val="subscript"/>
        </w:rPr>
        <w:t>1</w:t>
      </w:r>
      <w:r>
        <w:t xml:space="preserve">, tad statora rotējošais magnētiskais lauks šķeļ nekustīgos statora un rotora tinumus un inducē to fāzes EDS, kuru efektīvās vērtības ir </w:t>
      </w:r>
    </w:p>
    <w:p w:rsidR="00CD7EB0" w:rsidRDefault="00CD7EB0" w:rsidP="00FD4179">
      <w:pPr>
        <w:tabs>
          <w:tab w:val="left" w:pos="1701"/>
        </w:tabs>
        <w:ind w:left="0" w:right="0" w:firstLine="851"/>
        <w:jc w:val="center"/>
      </w:pPr>
      <w:r w:rsidRPr="00657238">
        <w:rPr>
          <w:position w:val="-12"/>
        </w:rPr>
        <w:object w:dxaOrig="2460" w:dyaOrig="360">
          <v:shape id="_x0000_i1240" type="#_x0000_t75" style="width:122.25pt;height:17.25pt" o:ole="">
            <v:imagedata r:id="rId457" o:title=""/>
          </v:shape>
          <o:OLEObject Type="Embed" ProgID="Equation.3" ShapeID="_x0000_i1240" DrawAspect="Content" ObjectID="_1399887241" r:id="rId458"/>
        </w:object>
      </w:r>
    </w:p>
    <w:p w:rsidR="00CD7EB0" w:rsidRDefault="00CD7EB0" w:rsidP="00FD4179">
      <w:pPr>
        <w:tabs>
          <w:tab w:val="left" w:pos="1701"/>
        </w:tabs>
        <w:ind w:left="0" w:right="0" w:firstLine="851"/>
        <w:jc w:val="center"/>
      </w:pPr>
      <w:r w:rsidRPr="00657238">
        <w:rPr>
          <w:position w:val="-12"/>
        </w:rPr>
        <w:object w:dxaOrig="2540" w:dyaOrig="360">
          <v:shape id="_x0000_i1241" type="#_x0000_t75" style="width:127.5pt;height:17.25pt" o:ole="">
            <v:imagedata r:id="rId459" o:title=""/>
          </v:shape>
          <o:OLEObject Type="Embed" ProgID="Equation.3" ShapeID="_x0000_i1241" DrawAspect="Content" ObjectID="_1399887242" r:id="rId460"/>
        </w:object>
      </w:r>
      <w:r w:rsidR="001F6B8E">
        <w:t xml:space="preserve"> </w:t>
      </w:r>
    </w:p>
    <w:p w:rsidR="00CD7EB0" w:rsidRDefault="00CD7EB0" w:rsidP="004734F0">
      <w:pPr>
        <w:tabs>
          <w:tab w:val="left" w:pos="1701"/>
        </w:tabs>
        <w:ind w:left="0" w:right="0"/>
      </w:pPr>
      <w:r>
        <w:t xml:space="preserve">kur </w:t>
      </w:r>
      <w:r w:rsidRPr="00935367">
        <w:rPr>
          <w:i/>
        </w:rPr>
        <w:t>E</w:t>
      </w:r>
      <w:r w:rsidRPr="00935367">
        <w:rPr>
          <w:vertAlign w:val="subscript"/>
        </w:rPr>
        <w:t>1</w:t>
      </w:r>
      <w:r>
        <w:t xml:space="preserve"> – statora tinuma vienā fāzē inducētā EDS (pretelektrodzinējspēks), V;</w:t>
      </w:r>
    </w:p>
    <w:p w:rsidR="00CD7EB0" w:rsidRDefault="00CD7EB0" w:rsidP="003D5133">
      <w:pPr>
        <w:tabs>
          <w:tab w:val="left" w:pos="1701"/>
        </w:tabs>
        <w:ind w:left="0" w:right="0" w:firstLine="426"/>
      </w:pPr>
      <w:r w:rsidRPr="00935367">
        <w:rPr>
          <w:i/>
        </w:rPr>
        <w:t>E</w:t>
      </w:r>
      <w:r w:rsidRPr="00935367">
        <w:rPr>
          <w:vertAlign w:val="subscript"/>
        </w:rPr>
        <w:t>2</w:t>
      </w:r>
      <w:r>
        <w:t xml:space="preserve"> – rotora tinuma vien</w:t>
      </w:r>
      <w:r w:rsidR="001F6B8E">
        <w:t>ā</w:t>
      </w:r>
      <w:r>
        <w:t xml:space="preserve"> fāzē inducētā EDS efektīvā vērtība pie nekustīga rotora, V;</w:t>
      </w:r>
    </w:p>
    <w:p w:rsidR="00CD7EB0" w:rsidRDefault="00CD7EB0" w:rsidP="003D5133">
      <w:pPr>
        <w:tabs>
          <w:tab w:val="left" w:pos="1701"/>
        </w:tabs>
        <w:ind w:left="0" w:right="0" w:firstLine="426"/>
      </w:pPr>
      <w:r w:rsidRPr="00935367">
        <w:rPr>
          <w:i/>
        </w:rPr>
        <w:t>ω</w:t>
      </w:r>
      <w:r w:rsidRPr="00935367">
        <w:rPr>
          <w:vertAlign w:val="subscript"/>
        </w:rPr>
        <w:t>1</w:t>
      </w:r>
      <w:r>
        <w:t xml:space="preserve"> un </w:t>
      </w:r>
      <w:r w:rsidRPr="00935367">
        <w:rPr>
          <w:i/>
        </w:rPr>
        <w:t>ω</w:t>
      </w:r>
      <w:r w:rsidRPr="00935367">
        <w:rPr>
          <w:vertAlign w:val="subscript"/>
        </w:rPr>
        <w:t>2</w:t>
      </w:r>
      <w:r>
        <w:t xml:space="preserve"> – statora un rotora tinuma vienas fāzes vijumu skaits;</w:t>
      </w:r>
    </w:p>
    <w:p w:rsidR="00CD7EB0" w:rsidRDefault="00CD7EB0" w:rsidP="003D5133">
      <w:pPr>
        <w:tabs>
          <w:tab w:val="left" w:pos="1701"/>
        </w:tabs>
        <w:ind w:left="0" w:right="0" w:firstLine="426"/>
      </w:pPr>
      <w:r w:rsidRPr="00935367">
        <w:rPr>
          <w:i/>
        </w:rPr>
        <w:t>k</w:t>
      </w:r>
      <w:r w:rsidRPr="00935367">
        <w:rPr>
          <w:vertAlign w:val="subscript"/>
        </w:rPr>
        <w:t>1</w:t>
      </w:r>
      <w:r>
        <w:t xml:space="preserve"> un </w:t>
      </w:r>
      <w:r w:rsidRPr="00935367">
        <w:rPr>
          <w:i/>
        </w:rPr>
        <w:t>k</w:t>
      </w:r>
      <w:r w:rsidRPr="00935367">
        <w:rPr>
          <w:vertAlign w:val="subscript"/>
        </w:rPr>
        <w:t>2</w:t>
      </w:r>
      <w:r>
        <w:t xml:space="preserve"> - statora un rotora tinuma vienas fāzes koeficients (k = 0,92…0,96);</w:t>
      </w:r>
    </w:p>
    <w:p w:rsidR="00CD7EB0" w:rsidRDefault="00CD7EB0" w:rsidP="003D5133">
      <w:pPr>
        <w:tabs>
          <w:tab w:val="left" w:pos="1701"/>
        </w:tabs>
        <w:ind w:left="0" w:right="0" w:firstLine="426"/>
      </w:pPr>
      <w:r>
        <w:rPr>
          <w:rFonts w:ascii="Arial" w:hAnsi="Arial" w:cs="Arial"/>
        </w:rPr>
        <w:t>Ф</w:t>
      </w:r>
      <w:r w:rsidRPr="00935367">
        <w:rPr>
          <w:i/>
          <w:vertAlign w:val="subscript"/>
        </w:rPr>
        <w:t>m</w:t>
      </w:r>
      <w:r>
        <w:t xml:space="preserve"> – dzinēja galvenās magnētiskās plūsmas amplitūdas vērtība, Wb;</w:t>
      </w:r>
    </w:p>
    <w:p w:rsidR="00CD7EB0" w:rsidRDefault="00CD7EB0" w:rsidP="003D5133">
      <w:pPr>
        <w:tabs>
          <w:tab w:val="left" w:pos="1701"/>
        </w:tabs>
        <w:ind w:left="0" w:right="0" w:firstLine="426"/>
      </w:pPr>
      <w:r w:rsidRPr="00935367">
        <w:rPr>
          <w:i/>
        </w:rPr>
        <w:t>f</w:t>
      </w:r>
      <w:r w:rsidRPr="00935367">
        <w:rPr>
          <w:vertAlign w:val="subscript"/>
        </w:rPr>
        <w:t>1</w:t>
      </w:r>
      <w:r>
        <w:t xml:space="preserve"> – tīkla strāvas frekvence, Hz.</w:t>
      </w:r>
    </w:p>
    <w:p w:rsidR="008F4F3E" w:rsidRDefault="008F4F3E" w:rsidP="00FD4179">
      <w:pPr>
        <w:tabs>
          <w:tab w:val="left" w:pos="1701"/>
        </w:tabs>
        <w:ind w:left="0" w:right="0" w:firstLine="851"/>
      </w:pPr>
    </w:p>
    <w:p w:rsidR="008F4F3E" w:rsidRPr="00393096" w:rsidRDefault="004B6182" w:rsidP="00393096">
      <w:pPr>
        <w:pStyle w:val="Heading2"/>
      </w:pPr>
      <w:bookmarkStart w:id="129" w:name="_Toc326005467"/>
      <w:bookmarkStart w:id="130" w:name="_Toc326006277"/>
      <w:r w:rsidRPr="00393096">
        <w:lastRenderedPageBreak/>
        <w:t>3</w:t>
      </w:r>
      <w:r w:rsidR="008F4F3E" w:rsidRPr="00393096">
        <w:t>.5. Rotora strāva</w:t>
      </w:r>
      <w:bookmarkEnd w:id="129"/>
      <w:bookmarkEnd w:id="130"/>
    </w:p>
    <w:p w:rsidR="008F4F3E" w:rsidRDefault="008F4F3E" w:rsidP="00FD4179">
      <w:pPr>
        <w:tabs>
          <w:tab w:val="left" w:pos="1701"/>
        </w:tabs>
        <w:ind w:left="0" w:right="0" w:firstLine="851"/>
      </w:pPr>
    </w:p>
    <w:p w:rsidR="00CD7EB0" w:rsidRPr="004425EB" w:rsidRDefault="00CD7EB0" w:rsidP="00555968">
      <w:pPr>
        <w:tabs>
          <w:tab w:val="left" w:pos="1701"/>
        </w:tabs>
        <w:ind w:left="0" w:right="0" w:firstLine="426"/>
        <w:jc w:val="both"/>
      </w:pPr>
      <w:r w:rsidRPr="004425EB">
        <w:t xml:space="preserve">Rotora strāva </w:t>
      </w:r>
      <w:r w:rsidRPr="004625BA">
        <w:rPr>
          <w:i/>
        </w:rPr>
        <w:t>I</w:t>
      </w:r>
      <w:r w:rsidRPr="004425EB">
        <w:rPr>
          <w:vertAlign w:val="subscript"/>
        </w:rPr>
        <w:t>2</w:t>
      </w:r>
      <w:r w:rsidRPr="004425EB">
        <w:t xml:space="preserve"> ir atkarīga kā no rotora fāzē inducētā </w:t>
      </w:r>
      <w:r w:rsidRPr="004625BA">
        <w:rPr>
          <w:i/>
        </w:rPr>
        <w:t>E</w:t>
      </w:r>
      <w:r w:rsidRPr="00C052E5">
        <w:rPr>
          <w:vertAlign w:val="subscript"/>
        </w:rPr>
        <w:t>2</w:t>
      </w:r>
      <w:r w:rsidRPr="004425EB">
        <w:t xml:space="preserve">, tā arī no rotora fāzes pretestībām </w:t>
      </w:r>
      <w:r w:rsidRPr="004625BA">
        <w:rPr>
          <w:i/>
        </w:rPr>
        <w:t>R</w:t>
      </w:r>
      <w:r w:rsidRPr="00C052E5">
        <w:rPr>
          <w:vertAlign w:val="subscript"/>
        </w:rPr>
        <w:t>2</w:t>
      </w:r>
      <w:r w:rsidRPr="004425EB">
        <w:t xml:space="preserve"> un </w:t>
      </w:r>
      <w:r w:rsidRPr="004625BA">
        <w:rPr>
          <w:i/>
        </w:rPr>
        <w:t>X</w:t>
      </w:r>
      <w:r w:rsidRPr="00C052E5">
        <w:rPr>
          <w:vertAlign w:val="subscript"/>
        </w:rPr>
        <w:t>2</w:t>
      </w:r>
      <w:r w:rsidRPr="004425EB">
        <w:t>. Rotora aktīvā pretes</w:t>
      </w:r>
      <w:r w:rsidRPr="004425EB">
        <w:softHyphen/>
        <w:t xml:space="preserve">tība </w:t>
      </w:r>
      <w:r w:rsidRPr="004625BA">
        <w:rPr>
          <w:i/>
        </w:rPr>
        <w:t>R</w:t>
      </w:r>
      <w:r w:rsidRPr="00C052E5">
        <w:rPr>
          <w:vertAlign w:val="subscript"/>
        </w:rPr>
        <w:t>2</w:t>
      </w:r>
      <w:r w:rsidRPr="004425EB">
        <w:t xml:space="preserve"> ir visai maza un praktiski nemainīga, bet induktīvās pre</w:t>
      </w:r>
      <w:r w:rsidRPr="004425EB">
        <w:softHyphen/>
        <w:t xml:space="preserve">testības </w:t>
      </w:r>
      <w:r w:rsidRPr="004625BA">
        <w:rPr>
          <w:i/>
        </w:rPr>
        <w:t>X</w:t>
      </w:r>
      <w:r w:rsidRPr="00C052E5">
        <w:rPr>
          <w:vertAlign w:val="subscript"/>
        </w:rPr>
        <w:t>2</w:t>
      </w:r>
      <w:r w:rsidRPr="004425EB">
        <w:t xml:space="preserve"> skaitliskā vērtība mainās ļoti plašās robežās atkarībā no rotora griešanās ātruma </w:t>
      </w:r>
      <w:r w:rsidRPr="004625BA">
        <w:rPr>
          <w:i/>
        </w:rPr>
        <w:t>n</w:t>
      </w:r>
      <w:r w:rsidRPr="00C052E5">
        <w:rPr>
          <w:vertAlign w:val="subscript"/>
        </w:rPr>
        <w:t>2</w:t>
      </w:r>
      <w:r w:rsidRPr="004425EB">
        <w:t xml:space="preserve"> resp. atkarībā no slīdes </w:t>
      </w:r>
      <w:r w:rsidRPr="004625BA">
        <w:rPr>
          <w:i/>
        </w:rPr>
        <w:t>s</w:t>
      </w:r>
      <w:r w:rsidRPr="004425EB">
        <w:t>.</w:t>
      </w:r>
      <w:r>
        <w:t xml:space="preserve"> Nekustīga </w:t>
      </w:r>
      <w:r w:rsidRPr="004425EB">
        <w:t>ro</w:t>
      </w:r>
      <w:r w:rsidR="001F6B8E">
        <w:t>tora vienas fāzes induktīvā pre</w:t>
      </w:r>
      <w:r w:rsidRPr="004425EB">
        <w:t>testība</w:t>
      </w:r>
      <w:r w:rsidR="001F6B8E">
        <w:t>:</w:t>
      </w:r>
    </w:p>
    <w:p w:rsidR="00CD7EB0" w:rsidRPr="00B57EEB" w:rsidRDefault="00CD7EB0" w:rsidP="00FD4179">
      <w:pPr>
        <w:tabs>
          <w:tab w:val="left" w:pos="1701"/>
        </w:tabs>
        <w:ind w:left="0" w:right="0" w:firstLine="851"/>
        <w:jc w:val="right"/>
      </w:pPr>
      <w:r w:rsidRPr="004625BA">
        <w:rPr>
          <w:i/>
        </w:rPr>
        <w:t>X</w:t>
      </w:r>
      <w:r w:rsidRPr="00B57EEB">
        <w:rPr>
          <w:vertAlign w:val="subscript"/>
        </w:rPr>
        <w:t>2</w:t>
      </w:r>
      <w:r w:rsidRPr="004625BA">
        <w:rPr>
          <w:i/>
          <w:vertAlign w:val="subscript"/>
        </w:rPr>
        <w:t>n</w:t>
      </w:r>
      <w:r w:rsidRPr="004625BA">
        <w:rPr>
          <w:i/>
        </w:rPr>
        <w:t xml:space="preserve"> = ω</w:t>
      </w:r>
      <w:r w:rsidRPr="00B57EEB">
        <w:rPr>
          <w:vertAlign w:val="subscript"/>
        </w:rPr>
        <w:t>1</w:t>
      </w:r>
      <w:r w:rsidRPr="004625BA">
        <w:rPr>
          <w:i/>
        </w:rPr>
        <w:t>L</w:t>
      </w:r>
      <w:r w:rsidRPr="004625BA">
        <w:rPr>
          <w:i/>
          <w:vertAlign w:val="subscript"/>
        </w:rPr>
        <w:t>σ</w:t>
      </w:r>
      <w:r w:rsidRPr="00B57EEB">
        <w:rPr>
          <w:vertAlign w:val="subscript"/>
        </w:rPr>
        <w:t>2</w:t>
      </w:r>
      <w:r w:rsidRPr="00B57EEB">
        <w:t xml:space="preserve"> = 2</w:t>
      </w:r>
      <w:r w:rsidRPr="004625BA">
        <w:rPr>
          <w:i/>
        </w:rPr>
        <w:t>πf</w:t>
      </w:r>
      <w:r w:rsidRPr="00B57EEB">
        <w:rPr>
          <w:vertAlign w:val="subscript"/>
        </w:rPr>
        <w:t>1</w:t>
      </w:r>
      <w:r w:rsidRPr="004625BA">
        <w:rPr>
          <w:i/>
        </w:rPr>
        <w:t>L</w:t>
      </w:r>
      <w:r w:rsidRPr="004625BA">
        <w:rPr>
          <w:i/>
          <w:vertAlign w:val="subscript"/>
        </w:rPr>
        <w:t>σ</w:t>
      </w:r>
      <w:r w:rsidRPr="00B57EEB">
        <w:rPr>
          <w:vertAlign w:val="subscript"/>
        </w:rPr>
        <w:t>2</w:t>
      </w:r>
      <w:r w:rsidR="001F6B8E">
        <w:t xml:space="preserve">                                        </w:t>
      </w:r>
      <w:r>
        <w:t>(3.1</w:t>
      </w:r>
      <w:r w:rsidR="001F6B8E">
        <w:t>6</w:t>
      </w:r>
      <w:r w:rsidR="008F4F3E">
        <w:t>.</w:t>
      </w:r>
      <w:r w:rsidRPr="00B57EEB">
        <w:t>)</w:t>
      </w:r>
    </w:p>
    <w:p w:rsidR="00E94449" w:rsidRDefault="00CD7EB0" w:rsidP="00555968">
      <w:pPr>
        <w:tabs>
          <w:tab w:val="left" w:pos="1701"/>
        </w:tabs>
        <w:ind w:left="0" w:right="0"/>
        <w:jc w:val="both"/>
      </w:pPr>
      <w:r w:rsidRPr="001F6B8E">
        <w:t xml:space="preserve">kur </w:t>
      </w:r>
      <w:r w:rsidRPr="001F6B8E">
        <w:rPr>
          <w:i/>
        </w:rPr>
        <w:t>L</w:t>
      </w:r>
      <w:r w:rsidRPr="001F6B8E">
        <w:rPr>
          <w:i/>
          <w:vertAlign w:val="subscript"/>
        </w:rPr>
        <w:t>σ</w:t>
      </w:r>
      <w:r w:rsidRPr="001F6B8E">
        <w:rPr>
          <w:vertAlign w:val="subscript"/>
        </w:rPr>
        <w:t>2</w:t>
      </w:r>
      <w:r w:rsidRPr="001F6B8E">
        <w:t>— rotora tinuma vienas fāzes izkliedes indukti</w:t>
      </w:r>
      <w:r w:rsidRPr="001F6B8E">
        <w:softHyphen/>
        <w:t>vitāte, kas praktiski nav atkarīga no rotora frek</w:t>
      </w:r>
      <w:r w:rsidRPr="001F6B8E">
        <w:softHyphen/>
        <w:t>vences. Dzinēja palaišanas momentā, kad n</w:t>
      </w:r>
      <w:r w:rsidRPr="001F6B8E">
        <w:rPr>
          <w:vertAlign w:val="subscript"/>
        </w:rPr>
        <w:t>2</w:t>
      </w:r>
      <w:r w:rsidRPr="001F6B8E">
        <w:t xml:space="preserve"> = 0 un s = 1, rotora induktīvā pretestība ir vis</w:t>
      </w:r>
      <w:r w:rsidRPr="001F6B8E">
        <w:softHyphen/>
        <w:t>lielākā: X</w:t>
      </w:r>
      <w:r w:rsidRPr="001F6B8E">
        <w:rPr>
          <w:vertAlign w:val="subscript"/>
        </w:rPr>
        <w:t>2</w:t>
      </w:r>
      <w:r w:rsidRPr="001F6B8E">
        <w:t xml:space="preserve"> = X</w:t>
      </w:r>
      <w:r w:rsidRPr="001F6B8E">
        <w:rPr>
          <w:vertAlign w:val="subscript"/>
        </w:rPr>
        <w:t>2n</w:t>
      </w:r>
      <w:r w:rsidRPr="001F6B8E">
        <w:t>, tā kā X</w:t>
      </w:r>
      <w:r w:rsidRPr="001F6B8E">
        <w:rPr>
          <w:vertAlign w:val="subscript"/>
        </w:rPr>
        <w:t>2n</w:t>
      </w:r>
      <w:r w:rsidRPr="001F6B8E">
        <w:t xml:space="preserve"> </w:t>
      </w:r>
      <w:r w:rsidR="001F6B8E" w:rsidRPr="001F6B8E">
        <w:t>&gt;&gt;</w:t>
      </w:r>
      <w:r w:rsidRPr="001F6B8E">
        <w:t xml:space="preserve"> R</w:t>
      </w:r>
      <w:r w:rsidRPr="001F6B8E">
        <w:rPr>
          <w:vertAlign w:val="subscript"/>
        </w:rPr>
        <w:t>2</w:t>
      </w:r>
      <w:r w:rsidRPr="001F6B8E">
        <w:t xml:space="preserve"> tad nekustīga rotora fāzes pilnā pretestība Z</w:t>
      </w:r>
      <w:r w:rsidRPr="001F6B8E">
        <w:rPr>
          <w:vertAlign w:val="subscript"/>
        </w:rPr>
        <w:t>2n</w:t>
      </w:r>
      <w:r w:rsidRPr="001F6B8E">
        <w:t xml:space="preserve"> ≈ X</w:t>
      </w:r>
      <w:r w:rsidRPr="001F6B8E">
        <w:rPr>
          <w:vertAlign w:val="subscript"/>
        </w:rPr>
        <w:t>2n</w:t>
      </w:r>
      <w:r w:rsidRPr="001F6B8E">
        <w:t>. Ja s = 0, tad arī X</w:t>
      </w:r>
      <w:r w:rsidRPr="001F6B8E">
        <w:rPr>
          <w:vertAlign w:val="subscript"/>
        </w:rPr>
        <w:t>2</w:t>
      </w:r>
      <w:r w:rsidRPr="001F6B8E">
        <w:t xml:space="preserve"> = 0 un Z</w:t>
      </w:r>
      <w:r w:rsidRPr="001F6B8E">
        <w:rPr>
          <w:vertAlign w:val="subscript"/>
        </w:rPr>
        <w:t>2</w:t>
      </w:r>
      <w:r w:rsidRPr="001F6B8E">
        <w:t xml:space="preserve"> = R</w:t>
      </w:r>
      <w:r w:rsidRPr="001F6B8E">
        <w:rPr>
          <w:vertAlign w:val="subscript"/>
        </w:rPr>
        <w:t>2</w:t>
      </w:r>
      <w:r w:rsidRPr="001F6B8E">
        <w:t>.</w:t>
      </w:r>
      <w:r w:rsidR="00E94449">
        <w:t xml:space="preserve"> </w:t>
      </w:r>
      <w:r w:rsidR="00E94449" w:rsidRPr="004425EB">
        <w:t>Rotējoša īsi saslēgta fāzu rotora fāzes strāva</w:t>
      </w:r>
      <w:r w:rsidR="00E94449">
        <w:t>:</w:t>
      </w:r>
    </w:p>
    <w:p w:rsidR="00E94449" w:rsidRDefault="00E94449" w:rsidP="00FD4179">
      <w:pPr>
        <w:tabs>
          <w:tab w:val="left" w:pos="1701"/>
        </w:tabs>
        <w:ind w:left="0" w:right="0" w:firstLine="851"/>
        <w:jc w:val="right"/>
      </w:pPr>
      <w:r w:rsidRPr="007E4D7C">
        <w:rPr>
          <w:position w:val="-72"/>
        </w:rPr>
        <w:object w:dxaOrig="5000" w:dyaOrig="1100">
          <v:shape id="_x0000_i1242" type="#_x0000_t75" style="width:250.5pt;height:55.5pt" o:ole="">
            <v:imagedata r:id="rId461" o:title=""/>
          </v:shape>
          <o:OLEObject Type="Embed" ProgID="Equation.3" ShapeID="_x0000_i1242" DrawAspect="Content" ObjectID="_1399887243" r:id="rId462"/>
        </w:object>
      </w:r>
      <w:r>
        <w:t xml:space="preserve">                     (3.17.)</w:t>
      </w:r>
    </w:p>
    <w:p w:rsidR="00E94449" w:rsidRDefault="00E94449" w:rsidP="00FD4179">
      <w:pPr>
        <w:ind w:left="0" w:right="0"/>
      </w:pPr>
      <w:r>
        <w:t xml:space="preserve">kur </w:t>
      </w:r>
      <w:r w:rsidRPr="00377D67">
        <w:rPr>
          <w:i/>
        </w:rPr>
        <w:t>R</w:t>
      </w:r>
      <w:r w:rsidRPr="00377D67">
        <w:rPr>
          <w:vertAlign w:val="subscript"/>
        </w:rPr>
        <w:t>2</w:t>
      </w:r>
      <w:r>
        <w:t xml:space="preserve"> – rotora tinuma aktīvā pretestība, Ω;</w:t>
      </w:r>
    </w:p>
    <w:p w:rsidR="00E94449" w:rsidRDefault="00E94449" w:rsidP="00FD4179">
      <w:pPr>
        <w:ind w:left="0" w:right="0" w:firstLine="397"/>
      </w:pPr>
      <w:r w:rsidRPr="00377D67">
        <w:rPr>
          <w:i/>
        </w:rPr>
        <w:t>X</w:t>
      </w:r>
      <w:r w:rsidRPr="00377D67">
        <w:rPr>
          <w:vertAlign w:val="subscript"/>
        </w:rPr>
        <w:t>2</w:t>
      </w:r>
      <w:r>
        <w:t xml:space="preserve"> – nekustīga rotora tinuma induktīvā pretestība, Ω;</w:t>
      </w:r>
    </w:p>
    <w:p w:rsidR="00E94449" w:rsidRPr="001F6B8E" w:rsidRDefault="00E94449" w:rsidP="00FD4179">
      <w:pPr>
        <w:tabs>
          <w:tab w:val="left" w:pos="1701"/>
        </w:tabs>
        <w:ind w:left="0" w:right="0"/>
      </w:pPr>
      <w:r>
        <w:rPr>
          <w:i/>
        </w:rPr>
        <w:t xml:space="preserve">      </w:t>
      </w:r>
      <w:r w:rsidRPr="00377D67">
        <w:rPr>
          <w:i/>
        </w:rPr>
        <w:t>X</w:t>
      </w:r>
      <w:r w:rsidRPr="00377D67">
        <w:rPr>
          <w:vertAlign w:val="subscript"/>
        </w:rPr>
        <w:t>2s</w:t>
      </w:r>
      <w:r>
        <w:t xml:space="preserve"> – rotējoša rotora tinuma induktīvā pretestība, Ω.</w:t>
      </w:r>
    </w:p>
    <w:p w:rsidR="00CD7EB0" w:rsidRPr="0025442A" w:rsidRDefault="00CD7EB0" w:rsidP="00555968">
      <w:pPr>
        <w:tabs>
          <w:tab w:val="left" w:pos="1701"/>
        </w:tabs>
        <w:ind w:left="0" w:right="0" w:firstLine="426"/>
      </w:pPr>
      <w:r w:rsidRPr="0025442A">
        <w:t xml:space="preserve">Dzinēja palaišanas momentā, kad slīde </w:t>
      </w:r>
      <w:r w:rsidRPr="00B76AA1">
        <w:rPr>
          <w:i/>
        </w:rPr>
        <w:t>s</w:t>
      </w:r>
      <w:r>
        <w:t xml:space="preserve"> </w:t>
      </w:r>
      <w:r w:rsidRPr="0025442A">
        <w:t>= 1, rotora strāva ir vislielākā:</w:t>
      </w:r>
    </w:p>
    <w:p w:rsidR="00CD7EB0" w:rsidRPr="0025442A" w:rsidRDefault="00CD7EB0" w:rsidP="00FD4179">
      <w:pPr>
        <w:tabs>
          <w:tab w:val="left" w:pos="1701"/>
        </w:tabs>
        <w:ind w:left="0" w:right="0" w:firstLine="851"/>
        <w:jc w:val="right"/>
      </w:pPr>
      <w:r w:rsidRPr="00262979">
        <w:rPr>
          <w:position w:val="-36"/>
        </w:rPr>
        <w:object w:dxaOrig="1780" w:dyaOrig="740">
          <v:shape id="_x0000_i1243" type="#_x0000_t75" style="width:88.5pt;height:36.75pt" o:ole="">
            <v:imagedata r:id="rId463" o:title=""/>
          </v:shape>
          <o:OLEObject Type="Embed" ProgID="Equation.3" ShapeID="_x0000_i1243" DrawAspect="Content" ObjectID="_1399887244" r:id="rId464"/>
        </w:object>
      </w:r>
      <w:r w:rsidRPr="0025442A">
        <w:tab/>
      </w:r>
      <w:r>
        <w:tab/>
      </w:r>
      <w:r>
        <w:tab/>
      </w:r>
      <w:r>
        <w:tab/>
        <w:t>(3.</w:t>
      </w:r>
      <w:r w:rsidR="00E94449">
        <w:t>18</w:t>
      </w:r>
      <w:r w:rsidR="008F4F3E">
        <w:t>.</w:t>
      </w:r>
      <w:r w:rsidRPr="0025442A">
        <w:t>)</w:t>
      </w:r>
    </w:p>
    <w:p w:rsidR="00CD7EB0" w:rsidRDefault="00CD7EB0" w:rsidP="00555968">
      <w:pPr>
        <w:tabs>
          <w:tab w:val="left" w:pos="1701"/>
        </w:tabs>
        <w:ind w:left="0" w:right="0"/>
        <w:jc w:val="both"/>
      </w:pPr>
      <w:r w:rsidRPr="0025442A">
        <w:t xml:space="preserve">bet, ja slīde </w:t>
      </w:r>
      <w:r w:rsidRPr="00B76AA1">
        <w:rPr>
          <w:i/>
        </w:rPr>
        <w:t>s</w:t>
      </w:r>
      <w:r w:rsidRPr="0025442A">
        <w:t xml:space="preserve"> = 0, tad arī </w:t>
      </w:r>
      <w:r w:rsidRPr="00B76AA1">
        <w:rPr>
          <w:i/>
        </w:rPr>
        <w:t>I</w:t>
      </w:r>
      <w:r w:rsidRPr="008F20BA">
        <w:rPr>
          <w:vertAlign w:val="subscript"/>
        </w:rPr>
        <w:t>2</w:t>
      </w:r>
      <w:r w:rsidRPr="0025442A">
        <w:t xml:space="preserve"> = 0, jo </w:t>
      </w:r>
      <w:r w:rsidRPr="00B76AA1">
        <w:rPr>
          <w:i/>
        </w:rPr>
        <w:t>E</w:t>
      </w:r>
      <w:r w:rsidRPr="008F20BA">
        <w:rPr>
          <w:vertAlign w:val="subscript"/>
        </w:rPr>
        <w:t>2</w:t>
      </w:r>
      <w:r w:rsidRPr="0025442A">
        <w:t xml:space="preserve"> = 0</w:t>
      </w:r>
      <w:r>
        <w:t>. A</w:t>
      </w:r>
      <w:r w:rsidRPr="0025442A">
        <w:t xml:space="preserve">sinhronajam dzinējam palaišanas strāva rotorā </w:t>
      </w:r>
      <w:r w:rsidRPr="00B76AA1">
        <w:rPr>
          <w:i/>
        </w:rPr>
        <w:t>I</w:t>
      </w:r>
      <w:r w:rsidRPr="008F20BA">
        <w:rPr>
          <w:vertAlign w:val="subscript"/>
        </w:rPr>
        <w:t>2</w:t>
      </w:r>
      <w:r w:rsidRPr="00B76AA1">
        <w:rPr>
          <w:i/>
          <w:vertAlign w:val="subscript"/>
        </w:rPr>
        <w:t>p</w:t>
      </w:r>
      <w:r w:rsidRPr="0025442A">
        <w:t xml:space="preserve"> nav atkarīga no dzinēja slodzes, jo </w:t>
      </w:r>
      <w:r>
        <w:t>R</w:t>
      </w:r>
      <w:r w:rsidRPr="008F20BA">
        <w:rPr>
          <w:vertAlign w:val="subscript"/>
        </w:rPr>
        <w:t>2</w:t>
      </w:r>
      <w:r w:rsidRPr="0025442A">
        <w:t xml:space="preserve">, </w:t>
      </w:r>
      <w:r>
        <w:t>X</w:t>
      </w:r>
      <w:r w:rsidRPr="008F20BA">
        <w:rPr>
          <w:vertAlign w:val="subscript"/>
        </w:rPr>
        <w:t>2</w:t>
      </w:r>
      <w:r w:rsidRPr="00B76AA1">
        <w:rPr>
          <w:i/>
          <w:vertAlign w:val="subscript"/>
        </w:rPr>
        <w:t>n</w:t>
      </w:r>
      <w:r w:rsidRPr="0025442A">
        <w:t xml:space="preserve"> un </w:t>
      </w:r>
      <w:r w:rsidRPr="00B76AA1">
        <w:rPr>
          <w:i/>
        </w:rPr>
        <w:t>E</w:t>
      </w:r>
      <w:r w:rsidRPr="008F20BA">
        <w:rPr>
          <w:vertAlign w:val="subscript"/>
        </w:rPr>
        <w:t>2</w:t>
      </w:r>
      <w:r w:rsidRPr="00B76AA1">
        <w:rPr>
          <w:i/>
          <w:vertAlign w:val="subscript"/>
        </w:rPr>
        <w:t>n</w:t>
      </w:r>
      <w:r w:rsidRPr="0025442A">
        <w:t xml:space="preserve"> ir nemainīgi dzinēja lielumi.</w:t>
      </w:r>
    </w:p>
    <w:p w:rsidR="00E94449" w:rsidRDefault="00E94449" w:rsidP="00FD4179">
      <w:pPr>
        <w:ind w:left="0" w:right="0"/>
      </w:pPr>
    </w:p>
    <w:p w:rsidR="00E94449" w:rsidRDefault="00E94449" w:rsidP="00555968">
      <w:pPr>
        <w:ind w:left="0" w:right="0" w:firstLine="426"/>
        <w:jc w:val="both"/>
      </w:pPr>
      <w:r>
        <w:rPr>
          <w:b/>
        </w:rPr>
        <w:t>3.2</w:t>
      </w:r>
      <w:r w:rsidRPr="00CF7296">
        <w:rPr>
          <w:b/>
        </w:rPr>
        <w:t>. Piemērs.</w:t>
      </w:r>
      <w:r>
        <w:t xml:space="preserve"> Trīsfāžu asinhronā dzinēja ar fāžu rotoru, rotora fāzes tinuma aktīvā pretestība </w:t>
      </w:r>
      <w:r w:rsidRPr="00B30C84">
        <w:rPr>
          <w:i/>
        </w:rPr>
        <w:t>R</w:t>
      </w:r>
      <w:r w:rsidRPr="00B30C84">
        <w:rPr>
          <w:vertAlign w:val="subscript"/>
        </w:rPr>
        <w:t>2</w:t>
      </w:r>
      <w:r>
        <w:t xml:space="preserve"> = 0,2 Ω, bet nekustīga rotora induktīvā pretestība </w:t>
      </w:r>
      <w:r w:rsidRPr="00B30C84">
        <w:rPr>
          <w:i/>
        </w:rPr>
        <w:t>X</w:t>
      </w:r>
      <w:r w:rsidRPr="00B30C84">
        <w:rPr>
          <w:vertAlign w:val="subscript"/>
        </w:rPr>
        <w:t>2</w:t>
      </w:r>
      <w:r>
        <w:t xml:space="preserve"> = 1 Ω. Aprēķināt rotora fāzes strāvu, inducēto EDS un strāvas frekvenci dzinēja palaišanas un darba laikā, ja pie slīdes </w:t>
      </w:r>
      <w:r w:rsidRPr="00B30C84">
        <w:rPr>
          <w:i/>
        </w:rPr>
        <w:t>s</w:t>
      </w:r>
      <w:r>
        <w:t xml:space="preserve"> = 0,03 rotora tinumā inducējas </w:t>
      </w:r>
      <w:r w:rsidRPr="00B30C84">
        <w:rPr>
          <w:i/>
        </w:rPr>
        <w:t>E</w:t>
      </w:r>
      <w:r w:rsidRPr="00B30C84">
        <w:rPr>
          <w:vertAlign w:val="subscript"/>
        </w:rPr>
        <w:t>2</w:t>
      </w:r>
      <w:r w:rsidRPr="00B30C84">
        <w:rPr>
          <w:i/>
          <w:vertAlign w:val="subscript"/>
        </w:rPr>
        <w:t>s</w:t>
      </w:r>
      <w:r w:rsidRPr="00B30C84">
        <w:rPr>
          <w:i/>
        </w:rPr>
        <w:t xml:space="preserve"> </w:t>
      </w:r>
      <w:r>
        <w:t>= 4,5 V</w:t>
      </w:r>
      <w:r w:rsidRPr="005D352D">
        <w:t xml:space="preserve"> </w:t>
      </w:r>
      <w:r>
        <w:t xml:space="preserve">un maiņstrāvas tīkla frekvence  </w:t>
      </w:r>
      <w:r w:rsidRPr="005C6999">
        <w:rPr>
          <w:i/>
        </w:rPr>
        <w:t>f</w:t>
      </w:r>
      <w:r w:rsidRPr="005C6999">
        <w:rPr>
          <w:vertAlign w:val="subscript"/>
        </w:rPr>
        <w:t>1</w:t>
      </w:r>
      <w:r>
        <w:t xml:space="preserve"> = 50 Hz.</w:t>
      </w:r>
    </w:p>
    <w:p w:rsidR="00E94449" w:rsidRDefault="00E94449" w:rsidP="00555968">
      <w:pPr>
        <w:ind w:left="0" w:right="0" w:firstLine="426"/>
      </w:pPr>
      <w:r>
        <w:t>Atrisinājums.</w:t>
      </w:r>
    </w:p>
    <w:p w:rsidR="00E94449" w:rsidRDefault="00E94449" w:rsidP="00555968">
      <w:pPr>
        <w:ind w:left="0" w:right="0" w:firstLine="426"/>
      </w:pPr>
      <w:r>
        <w:t>1. Rotējoša rotora induktīvā pretestība</w:t>
      </w:r>
    </w:p>
    <w:p w:rsidR="00E94449" w:rsidRDefault="00E94449" w:rsidP="00555968">
      <w:pPr>
        <w:ind w:left="0" w:right="0" w:firstLine="426"/>
      </w:pPr>
      <w:r w:rsidRPr="00304FCC">
        <w:rPr>
          <w:position w:val="-12"/>
        </w:rPr>
        <w:object w:dxaOrig="3320" w:dyaOrig="360">
          <v:shape id="_x0000_i1244" type="#_x0000_t75" style="width:165pt;height:17.25pt" o:ole="">
            <v:imagedata r:id="rId465" o:title=""/>
          </v:shape>
          <o:OLEObject Type="Embed" ProgID="Equation.DSMT4" ShapeID="_x0000_i1244" DrawAspect="Content" ObjectID="_1399887245" r:id="rId466"/>
        </w:object>
      </w:r>
    </w:p>
    <w:p w:rsidR="00E94449" w:rsidRDefault="00E94449" w:rsidP="00555968">
      <w:pPr>
        <w:ind w:left="0" w:right="0" w:firstLine="426"/>
      </w:pPr>
      <w:r>
        <w:lastRenderedPageBreak/>
        <w:t>2. Rotējoša fāžu rotora fāzes strāva</w:t>
      </w:r>
    </w:p>
    <w:p w:rsidR="00E94449" w:rsidRDefault="00E94449" w:rsidP="00555968">
      <w:pPr>
        <w:ind w:left="0" w:right="0" w:firstLine="426"/>
      </w:pPr>
      <w:r w:rsidRPr="00E625FF">
        <w:rPr>
          <w:position w:val="-38"/>
        </w:rPr>
        <w:object w:dxaOrig="4480" w:dyaOrig="760">
          <v:shape id="_x0000_i1245" type="#_x0000_t75" style="width:224.25pt;height:37.5pt" o:ole="">
            <v:imagedata r:id="rId467" o:title=""/>
          </v:shape>
          <o:OLEObject Type="Embed" ProgID="Equation.DSMT4" ShapeID="_x0000_i1245" DrawAspect="Content" ObjectID="_1399887246" r:id="rId468"/>
        </w:object>
      </w:r>
    </w:p>
    <w:p w:rsidR="00E94449" w:rsidRDefault="00E94449" w:rsidP="00555968">
      <w:pPr>
        <w:ind w:left="0" w:right="0" w:firstLine="426"/>
      </w:pPr>
      <w:r>
        <w:t>3. Nekustīga rotora fāzē inducētais EDS ( palaišanas laikā)</w:t>
      </w:r>
    </w:p>
    <w:p w:rsidR="00E94449" w:rsidRDefault="00E94449" w:rsidP="00555968">
      <w:pPr>
        <w:ind w:left="0" w:right="0" w:firstLine="426"/>
      </w:pPr>
      <w:r w:rsidRPr="00B30C84">
        <w:rPr>
          <w:position w:val="-28"/>
        </w:rPr>
        <w:object w:dxaOrig="2540" w:dyaOrig="660">
          <v:shape id="_x0000_i1246" type="#_x0000_t75" style="width:127.5pt;height:33.75pt" o:ole="">
            <v:imagedata r:id="rId469" o:title=""/>
          </v:shape>
          <o:OLEObject Type="Embed" ProgID="Equation.DSMT4" ShapeID="_x0000_i1246" DrawAspect="Content" ObjectID="_1399887247" r:id="rId470"/>
        </w:object>
      </w:r>
    </w:p>
    <w:p w:rsidR="00E94449" w:rsidRDefault="00E94449" w:rsidP="00555968">
      <w:pPr>
        <w:ind w:left="0" w:right="0" w:firstLine="426"/>
      </w:pPr>
      <w:r>
        <w:t>4. Rotora fāzes strāva palaišanas laikā</w:t>
      </w:r>
    </w:p>
    <w:p w:rsidR="00E94449" w:rsidRDefault="00E94449" w:rsidP="00555968">
      <w:pPr>
        <w:ind w:left="0" w:right="0" w:firstLine="426"/>
      </w:pPr>
      <w:r w:rsidRPr="00E625FF">
        <w:rPr>
          <w:position w:val="-80"/>
        </w:rPr>
        <w:object w:dxaOrig="4819" w:dyaOrig="1180">
          <v:shape id="_x0000_i1247" type="#_x0000_t75" style="width:241.5pt;height:59.25pt" o:ole="">
            <v:imagedata r:id="rId471" o:title=""/>
          </v:shape>
          <o:OLEObject Type="Embed" ProgID="Equation.DSMT4" ShapeID="_x0000_i1247" DrawAspect="Content" ObjectID="_1399887248" r:id="rId472"/>
        </w:object>
      </w:r>
    </w:p>
    <w:p w:rsidR="00E94449" w:rsidRDefault="00E94449" w:rsidP="00555968">
      <w:pPr>
        <w:ind w:left="0" w:right="0" w:firstLine="426"/>
      </w:pPr>
      <w:r>
        <w:t>5. Rotora tinuma inducētā EDS un strāvas frekvence darba laikā</w:t>
      </w:r>
    </w:p>
    <w:p w:rsidR="00E94449" w:rsidRDefault="00E94449" w:rsidP="00555968">
      <w:pPr>
        <w:ind w:left="0" w:right="0" w:firstLine="426"/>
      </w:pPr>
      <w:r w:rsidRPr="00B30C84">
        <w:rPr>
          <w:position w:val="-10"/>
        </w:rPr>
        <w:object w:dxaOrig="3159" w:dyaOrig="340">
          <v:shape id="_x0000_i1248" type="#_x0000_t75" style="width:157.5pt;height:16.5pt" o:ole="">
            <v:imagedata r:id="rId473" o:title=""/>
          </v:shape>
          <o:OLEObject Type="Embed" ProgID="Equation.3" ShapeID="_x0000_i1248" DrawAspect="Content" ObjectID="_1399887249" r:id="rId474"/>
        </w:object>
      </w:r>
    </w:p>
    <w:p w:rsidR="00E94449" w:rsidRDefault="00E94449" w:rsidP="00555968">
      <w:pPr>
        <w:ind w:left="0" w:right="0" w:firstLine="426"/>
        <w:jc w:val="both"/>
      </w:pPr>
      <w:r>
        <w:rPr>
          <w:b/>
        </w:rPr>
        <w:t>3.3</w:t>
      </w:r>
      <w:r w:rsidRPr="00CF7296">
        <w:rPr>
          <w:b/>
        </w:rPr>
        <w:t>. Piemērs.</w:t>
      </w:r>
      <w:r>
        <w:t xml:space="preserve"> Noteikt asinhronā īsslēgtā dzinēja statora un rotora fāzes EDS nekustīga un rotējoša rotora gadījumā, ja </w:t>
      </w:r>
      <w:r>
        <w:rPr>
          <w:rFonts w:ascii="Arial" w:hAnsi="Arial" w:cs="Arial"/>
        </w:rPr>
        <w:t>Ф</w:t>
      </w:r>
      <w:r w:rsidRPr="009A29A1">
        <w:rPr>
          <w:i/>
          <w:vertAlign w:val="subscript"/>
        </w:rPr>
        <w:t>max</w:t>
      </w:r>
      <w:r>
        <w:t xml:space="preserve"> = 0,011 Wb; </w:t>
      </w:r>
      <w:r w:rsidRPr="003F6ECB">
        <w:rPr>
          <w:i/>
        </w:rPr>
        <w:t>s</w:t>
      </w:r>
      <w:r>
        <w:t xml:space="preserve"> = 0,03; </w:t>
      </w:r>
      <w:r w:rsidRPr="009A29A1">
        <w:rPr>
          <w:i/>
        </w:rPr>
        <w:t>w</w:t>
      </w:r>
      <w:r w:rsidRPr="003F6ECB">
        <w:rPr>
          <w:vertAlign w:val="subscript"/>
        </w:rPr>
        <w:t>1</w:t>
      </w:r>
      <w:r>
        <w:t xml:space="preserve"> = 96; 2</w:t>
      </w:r>
      <w:r w:rsidRPr="003F6ECB">
        <w:rPr>
          <w:i/>
        </w:rPr>
        <w:t>p</w:t>
      </w:r>
      <w:r>
        <w:t xml:space="preserve"> = 6; </w:t>
      </w:r>
      <w:r w:rsidRPr="003F6ECB">
        <w:rPr>
          <w:i/>
        </w:rPr>
        <w:t>k</w:t>
      </w:r>
      <w:r w:rsidRPr="003F6ECB">
        <w:rPr>
          <w:vertAlign w:val="subscript"/>
        </w:rPr>
        <w:t>1</w:t>
      </w:r>
      <w:r>
        <w:t xml:space="preserve"> = 0,91; </w:t>
      </w:r>
      <w:r w:rsidRPr="003F6ECB">
        <w:rPr>
          <w:i/>
        </w:rPr>
        <w:t>f</w:t>
      </w:r>
      <w:r w:rsidRPr="003F6ECB">
        <w:rPr>
          <w:vertAlign w:val="subscript"/>
        </w:rPr>
        <w:t>1</w:t>
      </w:r>
      <w:r>
        <w:t xml:space="preserve"> = 50 Hz. Dzinēja rotora fāzes vijumu skaits </w:t>
      </w:r>
      <w:r w:rsidRPr="009A29A1">
        <w:rPr>
          <w:i/>
        </w:rPr>
        <w:t>w</w:t>
      </w:r>
      <w:r w:rsidRPr="003F6ECB">
        <w:rPr>
          <w:vertAlign w:val="subscript"/>
        </w:rPr>
        <w:t>2</w:t>
      </w:r>
      <w:r>
        <w:t xml:space="preserve"> = 0,5</w:t>
      </w:r>
      <w:r w:rsidRPr="009F7A68">
        <w:rPr>
          <w:i/>
        </w:rPr>
        <w:t>p</w:t>
      </w:r>
      <w:r>
        <w:t xml:space="preserve">; tinuma koeficients </w:t>
      </w:r>
      <w:r w:rsidRPr="003F6ECB">
        <w:rPr>
          <w:i/>
        </w:rPr>
        <w:t>k</w:t>
      </w:r>
      <w:r w:rsidRPr="003F6ECB">
        <w:rPr>
          <w:vertAlign w:val="subscript"/>
        </w:rPr>
        <w:t>2</w:t>
      </w:r>
      <w:r>
        <w:t xml:space="preserve"> = 1.</w:t>
      </w:r>
    </w:p>
    <w:p w:rsidR="00E94449" w:rsidRDefault="00E94449" w:rsidP="00555968">
      <w:pPr>
        <w:ind w:left="0" w:right="0" w:firstLine="426"/>
      </w:pPr>
      <w:r>
        <w:t xml:space="preserve">Atrisinājums. </w:t>
      </w:r>
    </w:p>
    <w:p w:rsidR="00E94449" w:rsidRDefault="00E94449" w:rsidP="00555968">
      <w:pPr>
        <w:ind w:left="0" w:right="0" w:firstLine="426"/>
      </w:pPr>
      <w:r>
        <w:t>1. Statora fāzes EDS</w:t>
      </w:r>
    </w:p>
    <w:p w:rsidR="00E94449" w:rsidRDefault="00E94449" w:rsidP="00555968">
      <w:pPr>
        <w:ind w:left="0" w:right="0" w:firstLine="426"/>
      </w:pPr>
      <w:r w:rsidRPr="00201D7C">
        <w:rPr>
          <w:i/>
        </w:rPr>
        <w:t>E</w:t>
      </w:r>
      <w:r w:rsidRPr="00201D7C">
        <w:rPr>
          <w:vertAlign w:val="subscript"/>
        </w:rPr>
        <w:t>1</w:t>
      </w:r>
      <w:r w:rsidRPr="003F6ECB">
        <w:t xml:space="preserve"> = 4,44·</w:t>
      </w:r>
      <w:r w:rsidRPr="00201D7C">
        <w:rPr>
          <w:i/>
        </w:rPr>
        <w:t>k</w:t>
      </w:r>
      <w:r w:rsidRPr="003F6ECB">
        <w:rPr>
          <w:vertAlign w:val="subscript"/>
        </w:rPr>
        <w:t>1</w:t>
      </w:r>
      <w:r w:rsidRPr="003F6ECB">
        <w:t>·</w:t>
      </w:r>
      <w:r w:rsidRPr="00201D7C">
        <w:rPr>
          <w:i/>
        </w:rPr>
        <w:t>f</w:t>
      </w:r>
      <w:r w:rsidRPr="003F6ECB">
        <w:rPr>
          <w:vertAlign w:val="subscript"/>
        </w:rPr>
        <w:t>1</w:t>
      </w:r>
      <w:r w:rsidRPr="003F6ECB">
        <w:t>·</w:t>
      </w:r>
      <w:r w:rsidRPr="00201D7C">
        <w:rPr>
          <w:i/>
        </w:rPr>
        <w:t>w</w:t>
      </w:r>
      <w:r w:rsidRPr="003F6ECB">
        <w:rPr>
          <w:vertAlign w:val="subscript"/>
        </w:rPr>
        <w:t>1</w:t>
      </w:r>
      <w:r w:rsidRPr="003F6ECB">
        <w:t>·Ф</w:t>
      </w:r>
      <w:r w:rsidRPr="003F6ECB">
        <w:rPr>
          <w:vertAlign w:val="subscript"/>
        </w:rPr>
        <w:t>max</w:t>
      </w:r>
      <w:r w:rsidRPr="003F6ECB">
        <w:t xml:space="preserve"> = 4,44·0,91·50·96·0,011 </w:t>
      </w:r>
      <w:r>
        <w:t>=</w:t>
      </w:r>
      <w:r w:rsidRPr="003F6ECB">
        <w:t xml:space="preserve"> 213 V</w:t>
      </w:r>
      <w:r>
        <w:t>;</w:t>
      </w:r>
    </w:p>
    <w:p w:rsidR="00E94449" w:rsidRDefault="00E94449" w:rsidP="00555968">
      <w:pPr>
        <w:ind w:left="0" w:right="0" w:firstLine="426"/>
      </w:pPr>
      <w:r>
        <w:t>2. Rotora fāzes vijumu skaits</w:t>
      </w:r>
    </w:p>
    <w:p w:rsidR="00E94449" w:rsidRDefault="00E94449" w:rsidP="00555968">
      <w:pPr>
        <w:ind w:left="0" w:right="0" w:firstLine="426"/>
      </w:pPr>
      <w:r w:rsidRPr="009F7A68">
        <w:rPr>
          <w:i/>
        </w:rPr>
        <w:t>w</w:t>
      </w:r>
      <w:r w:rsidRPr="00201D7C">
        <w:rPr>
          <w:vertAlign w:val="subscript"/>
        </w:rPr>
        <w:t>2</w:t>
      </w:r>
      <w:r>
        <w:t xml:space="preserve"> = 0,5</w:t>
      </w:r>
      <w:r w:rsidRPr="009F7A68">
        <w:rPr>
          <w:i/>
        </w:rPr>
        <w:t>p</w:t>
      </w:r>
      <w:r>
        <w:t xml:space="preserve"> = 0,5·3 = 1,5;</w:t>
      </w:r>
    </w:p>
    <w:p w:rsidR="00E94449" w:rsidRDefault="00E94449" w:rsidP="00555968">
      <w:pPr>
        <w:ind w:left="0" w:right="0" w:firstLine="426"/>
      </w:pPr>
      <w:r>
        <w:t>3. Rotora fāzes EDS nekustīga rotora gadījumā</w:t>
      </w:r>
    </w:p>
    <w:p w:rsidR="00E94449" w:rsidRDefault="00E94449" w:rsidP="00555968">
      <w:pPr>
        <w:ind w:left="0" w:right="0" w:firstLine="426"/>
      </w:pPr>
      <w:r w:rsidRPr="00201D7C">
        <w:rPr>
          <w:i/>
        </w:rPr>
        <w:t>E</w:t>
      </w:r>
      <w:r>
        <w:rPr>
          <w:vertAlign w:val="subscript"/>
        </w:rPr>
        <w:t>2</w:t>
      </w:r>
      <w:r w:rsidRPr="003F6ECB">
        <w:t xml:space="preserve"> = 4,44·</w:t>
      </w:r>
      <w:r w:rsidRPr="00201D7C">
        <w:rPr>
          <w:i/>
        </w:rPr>
        <w:t>k</w:t>
      </w:r>
      <w:r>
        <w:rPr>
          <w:vertAlign w:val="subscript"/>
        </w:rPr>
        <w:t>2</w:t>
      </w:r>
      <w:r w:rsidRPr="003F6ECB">
        <w:t>·</w:t>
      </w:r>
      <w:r w:rsidRPr="00201D7C">
        <w:rPr>
          <w:i/>
        </w:rPr>
        <w:t xml:space="preserve"> w</w:t>
      </w:r>
      <w:r w:rsidRPr="00201D7C">
        <w:rPr>
          <w:vertAlign w:val="subscript"/>
        </w:rPr>
        <w:t>2</w:t>
      </w:r>
      <w:r w:rsidRPr="003F6ECB">
        <w:t>·</w:t>
      </w:r>
      <w:r w:rsidRPr="00201D7C">
        <w:rPr>
          <w:i/>
        </w:rPr>
        <w:t>f</w:t>
      </w:r>
      <w:r w:rsidRPr="00201D7C">
        <w:rPr>
          <w:vertAlign w:val="subscript"/>
        </w:rPr>
        <w:t>1</w:t>
      </w:r>
      <w:r w:rsidRPr="003F6ECB">
        <w:t>·Ф</w:t>
      </w:r>
      <w:r w:rsidRPr="003F6ECB">
        <w:rPr>
          <w:vertAlign w:val="subscript"/>
        </w:rPr>
        <w:t>max</w:t>
      </w:r>
      <w:r w:rsidRPr="003F6ECB">
        <w:t xml:space="preserve"> = 4,44·1·</w:t>
      </w:r>
      <w:r>
        <w:t>1,</w:t>
      </w:r>
      <w:r w:rsidRPr="003F6ECB">
        <w:t>5·</w:t>
      </w:r>
      <w:r>
        <w:t>50</w:t>
      </w:r>
      <w:r w:rsidRPr="003F6ECB">
        <w:t xml:space="preserve">·0,011 </w:t>
      </w:r>
      <w:r>
        <w:t>=</w:t>
      </w:r>
      <w:r w:rsidRPr="003F6ECB">
        <w:t xml:space="preserve"> 3</w:t>
      </w:r>
      <w:r>
        <w:t>,66</w:t>
      </w:r>
      <w:r w:rsidRPr="003F6ECB">
        <w:t xml:space="preserve"> V</w:t>
      </w:r>
      <w:r>
        <w:t>;</w:t>
      </w:r>
    </w:p>
    <w:p w:rsidR="00E94449" w:rsidRDefault="00E94449" w:rsidP="00555968">
      <w:pPr>
        <w:ind w:left="0" w:right="0" w:firstLine="426"/>
      </w:pPr>
      <w:r>
        <w:t>4. Fāzes EDS, rotoram griežoties,</w:t>
      </w:r>
    </w:p>
    <w:p w:rsidR="00E94449" w:rsidRPr="003F6ECB" w:rsidRDefault="00E94449" w:rsidP="00555968">
      <w:pPr>
        <w:ind w:left="0" w:right="0" w:firstLine="426"/>
      </w:pPr>
      <w:r w:rsidRPr="00201D7C">
        <w:rPr>
          <w:i/>
        </w:rPr>
        <w:t>E</w:t>
      </w:r>
      <w:r w:rsidRPr="00201D7C">
        <w:rPr>
          <w:vertAlign w:val="subscript"/>
        </w:rPr>
        <w:t>2</w:t>
      </w:r>
      <w:r w:rsidRPr="00201D7C">
        <w:rPr>
          <w:i/>
          <w:vertAlign w:val="subscript"/>
        </w:rPr>
        <w:t>s</w:t>
      </w:r>
      <w:r>
        <w:t xml:space="preserve"> = </w:t>
      </w:r>
      <w:r w:rsidRPr="00201D7C">
        <w:rPr>
          <w:i/>
        </w:rPr>
        <w:t>s·E</w:t>
      </w:r>
      <w:r w:rsidRPr="00201D7C">
        <w:rPr>
          <w:vertAlign w:val="subscript"/>
        </w:rPr>
        <w:t>2</w:t>
      </w:r>
      <w:r>
        <w:t xml:space="preserve"> = 0,03</w:t>
      </w:r>
      <w:r w:rsidRPr="003F6ECB">
        <w:t>·</w:t>
      </w:r>
      <w:r>
        <w:t>3,65 = 0,11 V.</w:t>
      </w:r>
    </w:p>
    <w:p w:rsidR="00E94449" w:rsidRDefault="00E94449" w:rsidP="00FD4179">
      <w:pPr>
        <w:tabs>
          <w:tab w:val="left" w:pos="1701"/>
        </w:tabs>
        <w:ind w:left="0" w:right="0" w:firstLine="851"/>
        <w:jc w:val="both"/>
      </w:pPr>
    </w:p>
    <w:p w:rsidR="00E94449" w:rsidRPr="00393096" w:rsidRDefault="004B6182" w:rsidP="00393096">
      <w:pPr>
        <w:pStyle w:val="Heading2"/>
      </w:pPr>
      <w:bookmarkStart w:id="131" w:name="_Toc326005468"/>
      <w:bookmarkStart w:id="132" w:name="_Toc326006278"/>
      <w:r w:rsidRPr="00393096">
        <w:t>3</w:t>
      </w:r>
      <w:r w:rsidR="00FE7504" w:rsidRPr="00393096">
        <w:t>.6. Asinhronā dzinēja griezes moments</w:t>
      </w:r>
      <w:bookmarkEnd w:id="131"/>
      <w:bookmarkEnd w:id="132"/>
    </w:p>
    <w:p w:rsidR="00FE7504" w:rsidRPr="0025442A" w:rsidRDefault="00FE7504" w:rsidP="00FD4179">
      <w:pPr>
        <w:tabs>
          <w:tab w:val="left" w:pos="1701"/>
        </w:tabs>
        <w:ind w:left="0" w:right="0" w:firstLine="851"/>
        <w:jc w:val="both"/>
      </w:pPr>
    </w:p>
    <w:p w:rsidR="00CD7EB0" w:rsidRPr="006470A5" w:rsidRDefault="00CD7EB0" w:rsidP="00555968">
      <w:pPr>
        <w:tabs>
          <w:tab w:val="left" w:pos="1701"/>
        </w:tabs>
        <w:ind w:left="0" w:right="0" w:firstLine="426"/>
        <w:jc w:val="both"/>
      </w:pPr>
      <w:r>
        <w:t xml:space="preserve">Asinhronie dzinēji ir ļoti jutīgi pret sprieguma svārstībām: spriegumam pazeminoties, krasi samazinās dzinēja griezes moments. </w:t>
      </w:r>
      <w:r w:rsidRPr="00CC282E">
        <w:t xml:space="preserve">Asinhronā </w:t>
      </w:r>
      <w:r w:rsidRPr="006470A5">
        <w:t>dzinēja nominālais griezes moments</w:t>
      </w:r>
      <w:r>
        <w:t>:</w:t>
      </w:r>
    </w:p>
    <w:p w:rsidR="00CD7EB0" w:rsidRPr="006470A5" w:rsidRDefault="00CD7EB0" w:rsidP="00FD4179">
      <w:pPr>
        <w:tabs>
          <w:tab w:val="left" w:pos="1701"/>
        </w:tabs>
        <w:ind w:left="0" w:right="0" w:firstLine="851"/>
        <w:jc w:val="right"/>
      </w:pPr>
      <w:r w:rsidRPr="006470A5">
        <w:rPr>
          <w:position w:val="-30"/>
        </w:rPr>
        <w:object w:dxaOrig="4520" w:dyaOrig="720">
          <v:shape id="_x0000_i1249" type="#_x0000_t75" style="width:225.75pt;height:36pt" o:ole="">
            <v:imagedata r:id="rId475" o:title=""/>
          </v:shape>
          <o:OLEObject Type="Embed" ProgID="Equation.3" ShapeID="_x0000_i1249" DrawAspect="Content" ObjectID="_1399887250" r:id="rId476"/>
        </w:object>
      </w:r>
      <w:r w:rsidRPr="006470A5">
        <w:tab/>
      </w:r>
      <w:r w:rsidRPr="006470A5">
        <w:tab/>
        <w:t>(3.</w:t>
      </w:r>
      <w:r w:rsidR="00FE7504">
        <w:t>19</w:t>
      </w:r>
      <w:r w:rsidR="008F4F3E">
        <w:t>.</w:t>
      </w:r>
      <w:r w:rsidRPr="006470A5">
        <w:t>)</w:t>
      </w:r>
    </w:p>
    <w:p w:rsidR="00CD7EB0" w:rsidRPr="006470A5" w:rsidRDefault="00CD7EB0" w:rsidP="00555968">
      <w:pPr>
        <w:tabs>
          <w:tab w:val="left" w:pos="1701"/>
        </w:tabs>
        <w:ind w:left="0" w:right="0"/>
      </w:pPr>
      <w:r w:rsidRPr="006470A5">
        <w:lastRenderedPageBreak/>
        <w:t>kur P</w:t>
      </w:r>
      <w:r w:rsidRPr="006470A5">
        <w:rPr>
          <w:vertAlign w:val="subscript"/>
        </w:rPr>
        <w:t>N</w:t>
      </w:r>
      <w:r w:rsidRPr="006470A5">
        <w:t xml:space="preserve"> </w:t>
      </w:r>
      <w:r w:rsidR="001F6B8E">
        <w:t>-</w:t>
      </w:r>
      <w:r w:rsidRPr="006470A5">
        <w:t xml:space="preserve"> dzinēja nominālā jauda uz vārpstas, kW;</w:t>
      </w:r>
    </w:p>
    <w:p w:rsidR="00CD7EB0" w:rsidRPr="006470A5" w:rsidRDefault="00CD7EB0" w:rsidP="00555968">
      <w:pPr>
        <w:tabs>
          <w:tab w:val="left" w:pos="1701"/>
        </w:tabs>
        <w:ind w:left="0" w:right="0" w:firstLine="426"/>
      </w:pPr>
      <w:r w:rsidRPr="006470A5">
        <w:rPr>
          <w:position w:val="-24"/>
        </w:rPr>
        <w:object w:dxaOrig="1320" w:dyaOrig="620">
          <v:shape id="_x0000_i1250" type="#_x0000_t75" style="width:66pt;height:30.75pt" o:ole="">
            <v:imagedata r:id="rId477" o:title=""/>
          </v:shape>
          <o:OLEObject Type="Embed" ProgID="Equation.3" ShapeID="_x0000_i1250" DrawAspect="Content" ObjectID="_1399887251" r:id="rId478"/>
        </w:object>
      </w:r>
      <w:r w:rsidRPr="006470A5">
        <w:t xml:space="preserve"> - rotora nominālais leņķiskais ātrums, rad/s;</w:t>
      </w:r>
    </w:p>
    <w:p w:rsidR="001F6B8E" w:rsidRDefault="00CD7EB0" w:rsidP="00555968">
      <w:pPr>
        <w:tabs>
          <w:tab w:val="left" w:pos="1701"/>
        </w:tabs>
        <w:ind w:left="0" w:right="0" w:firstLine="426"/>
        <w:jc w:val="both"/>
      </w:pPr>
      <w:r w:rsidRPr="006470A5">
        <w:t>n</w:t>
      </w:r>
      <w:r w:rsidRPr="006470A5">
        <w:rPr>
          <w:vertAlign w:val="subscript"/>
        </w:rPr>
        <w:t>N</w:t>
      </w:r>
      <w:r>
        <w:t xml:space="preserve"> </w:t>
      </w:r>
      <w:r w:rsidR="001F6B8E">
        <w:t>-</w:t>
      </w:r>
      <w:r>
        <w:t xml:space="preserve"> rotora</w:t>
      </w:r>
      <w:r w:rsidRPr="006470A5">
        <w:t xml:space="preserve"> nominālā rotācijas frekvence, min</w:t>
      </w:r>
      <w:r w:rsidRPr="006470A5">
        <w:rPr>
          <w:vertAlign w:val="superscript"/>
        </w:rPr>
        <w:t>-1</w:t>
      </w:r>
      <w:r w:rsidRPr="006470A5">
        <w:t>.</w:t>
      </w:r>
      <w:r>
        <w:t xml:space="preserve"> </w:t>
      </w:r>
      <w:r w:rsidRPr="006470A5">
        <w:t>Asinhronā dzinēja</w:t>
      </w:r>
      <w:r>
        <w:t xml:space="preserve"> maksimālo griezes momentu var aprēķināt sekojoši: </w:t>
      </w:r>
      <w:r w:rsidRPr="006470A5">
        <w:t>M</w:t>
      </w:r>
      <w:r w:rsidRPr="006470A5">
        <w:rPr>
          <w:vertAlign w:val="subscript"/>
        </w:rPr>
        <w:t>max</w:t>
      </w:r>
      <w:r w:rsidRPr="006470A5">
        <w:t xml:space="preserve"> = k</w:t>
      </w:r>
      <w:r w:rsidRPr="006470A5">
        <w:rPr>
          <w:vertAlign w:val="subscript"/>
        </w:rPr>
        <w:t>m</w:t>
      </w:r>
      <w:r w:rsidRPr="006470A5">
        <w:t>·M</w:t>
      </w:r>
      <w:r w:rsidRPr="006470A5">
        <w:rPr>
          <w:vertAlign w:val="subscript"/>
        </w:rPr>
        <w:t>N</w:t>
      </w:r>
      <w:r w:rsidRPr="006470A5">
        <w:t>,</w:t>
      </w:r>
      <w:r>
        <w:t xml:space="preserve"> </w:t>
      </w:r>
      <w:r w:rsidRPr="006470A5">
        <w:t>kur k</w:t>
      </w:r>
      <w:r w:rsidRPr="006470A5">
        <w:rPr>
          <w:vertAlign w:val="subscript"/>
        </w:rPr>
        <w:t>m</w:t>
      </w:r>
      <w:r w:rsidRPr="006470A5">
        <w:t xml:space="preserve"> – koeficients, kas raksturo dzinēja pārslodzes spēju.</w:t>
      </w:r>
      <w:r>
        <w:t xml:space="preserve"> </w:t>
      </w:r>
      <w:r w:rsidRPr="006470A5">
        <w:t>Asinhronā dzinēja palaišanas</w:t>
      </w:r>
      <w:r>
        <w:t xml:space="preserve"> momentu savukārt nosaka: </w:t>
      </w:r>
      <w:r w:rsidRPr="006470A5">
        <w:t>M</w:t>
      </w:r>
      <w:r w:rsidRPr="006470A5">
        <w:rPr>
          <w:vertAlign w:val="subscript"/>
        </w:rPr>
        <w:t>p</w:t>
      </w:r>
      <w:r w:rsidRPr="006470A5">
        <w:t xml:space="preserve"> = k</w:t>
      </w:r>
      <w:r w:rsidRPr="006470A5">
        <w:rPr>
          <w:vertAlign w:val="subscript"/>
        </w:rPr>
        <w:t>p</w:t>
      </w:r>
      <w:r w:rsidRPr="006470A5">
        <w:t>·M</w:t>
      </w:r>
      <w:r w:rsidRPr="006470A5">
        <w:rPr>
          <w:vertAlign w:val="subscript"/>
        </w:rPr>
        <w:t>N</w:t>
      </w:r>
      <w:r w:rsidRPr="006470A5">
        <w:t>,</w:t>
      </w:r>
      <w:r>
        <w:t xml:space="preserve"> </w:t>
      </w:r>
      <w:r w:rsidRPr="006470A5">
        <w:t>kur</w:t>
      </w:r>
      <w:r w:rsidR="001F6B8E">
        <w:t xml:space="preserve"> </w:t>
      </w:r>
      <w:r w:rsidRPr="006470A5">
        <w:t xml:space="preserve"> k</w:t>
      </w:r>
      <w:r w:rsidRPr="006470A5">
        <w:rPr>
          <w:vertAlign w:val="subscript"/>
        </w:rPr>
        <w:t>p</w:t>
      </w:r>
      <w:r w:rsidRPr="006470A5">
        <w:t xml:space="preserve"> – koeficients, kas raksturo dzinēja palaišanas spēju.</w:t>
      </w:r>
      <w:r>
        <w:t xml:space="preserve"> </w:t>
      </w:r>
    </w:p>
    <w:p w:rsidR="00CD7EB0" w:rsidRPr="006470A5" w:rsidRDefault="00CD7EB0" w:rsidP="00555968">
      <w:pPr>
        <w:tabs>
          <w:tab w:val="left" w:pos="1701"/>
        </w:tabs>
        <w:ind w:left="0" w:right="0" w:firstLine="426"/>
        <w:jc w:val="both"/>
      </w:pPr>
      <w:r w:rsidRPr="006470A5">
        <w:t>Asinhronā dzinēja nominālā strāva</w:t>
      </w:r>
      <w:r w:rsidR="001F6B8E">
        <w:t>:</w:t>
      </w:r>
    </w:p>
    <w:p w:rsidR="00CD7EB0" w:rsidRPr="006470A5" w:rsidRDefault="00CD7EB0" w:rsidP="00555968">
      <w:pPr>
        <w:tabs>
          <w:tab w:val="left" w:pos="1701"/>
        </w:tabs>
        <w:ind w:left="0" w:right="0" w:firstLine="426"/>
        <w:jc w:val="right"/>
      </w:pPr>
      <w:r w:rsidRPr="006470A5">
        <w:rPr>
          <w:position w:val="-32"/>
        </w:rPr>
        <w:object w:dxaOrig="2560" w:dyaOrig="740">
          <v:shape id="_x0000_i1251" type="#_x0000_t75" style="width:128.25pt;height:36.75pt" o:ole="">
            <v:imagedata r:id="rId479" o:title=""/>
          </v:shape>
          <o:OLEObject Type="Embed" ProgID="Equation.3" ShapeID="_x0000_i1251" DrawAspect="Content" ObjectID="_1399887252" r:id="rId480"/>
        </w:object>
      </w:r>
      <w:r w:rsidRPr="006470A5">
        <w:t xml:space="preserve"> </w:t>
      </w:r>
      <w:r w:rsidRPr="006470A5">
        <w:tab/>
      </w:r>
      <w:r w:rsidRPr="006470A5">
        <w:tab/>
      </w:r>
      <w:r w:rsidRPr="006470A5">
        <w:tab/>
        <w:t>(3.</w:t>
      </w:r>
      <w:r w:rsidR="00FE7504">
        <w:t>20</w:t>
      </w:r>
      <w:r w:rsidR="00E94449">
        <w:t>.</w:t>
      </w:r>
      <w:r w:rsidRPr="006470A5">
        <w:t>)</w:t>
      </w:r>
    </w:p>
    <w:p w:rsidR="00CD7EB0" w:rsidRPr="006470A5" w:rsidRDefault="00CD7EB0" w:rsidP="00555968">
      <w:pPr>
        <w:tabs>
          <w:tab w:val="left" w:pos="1701"/>
        </w:tabs>
        <w:ind w:left="0" w:right="0"/>
      </w:pPr>
      <w:r w:rsidRPr="006470A5">
        <w:t>kur U</w:t>
      </w:r>
      <w:r w:rsidRPr="006470A5">
        <w:rPr>
          <w:vertAlign w:val="subscript"/>
        </w:rPr>
        <w:t>N</w:t>
      </w:r>
      <w:r w:rsidRPr="006470A5">
        <w:t xml:space="preserve"> – nominālais līnijas spriegums, V;</w:t>
      </w:r>
    </w:p>
    <w:p w:rsidR="00CD7EB0" w:rsidRPr="006470A5" w:rsidRDefault="00CD7EB0" w:rsidP="00555968">
      <w:pPr>
        <w:tabs>
          <w:tab w:val="left" w:pos="1701"/>
        </w:tabs>
        <w:ind w:left="0" w:right="0" w:firstLine="426"/>
      </w:pPr>
      <w:r w:rsidRPr="006470A5">
        <w:t>cosφ</w:t>
      </w:r>
      <w:r w:rsidRPr="006470A5">
        <w:rPr>
          <w:vertAlign w:val="subscript"/>
        </w:rPr>
        <w:t>N</w:t>
      </w:r>
      <w:r w:rsidRPr="006470A5">
        <w:t xml:space="preserve"> – nominālais jaudas koeficients;</w:t>
      </w:r>
    </w:p>
    <w:p w:rsidR="00CD7EB0" w:rsidRDefault="00CD7EB0" w:rsidP="00555968">
      <w:pPr>
        <w:tabs>
          <w:tab w:val="left" w:pos="1701"/>
        </w:tabs>
        <w:ind w:left="0" w:right="0" w:firstLine="426"/>
      </w:pPr>
      <w:r w:rsidRPr="002D65D8">
        <w:rPr>
          <w:i/>
        </w:rPr>
        <w:t>η</w:t>
      </w:r>
      <w:r w:rsidRPr="002D65D8">
        <w:rPr>
          <w:i/>
          <w:vertAlign w:val="subscript"/>
        </w:rPr>
        <w:t>N</w:t>
      </w:r>
      <w:r>
        <w:t xml:space="preserve"> – nominālais lietderības koeficients. </w:t>
      </w:r>
      <w:r w:rsidRPr="00CC282E">
        <w:t>Asinhronā dzinēja</w:t>
      </w:r>
      <w:r>
        <w:t xml:space="preserve"> </w:t>
      </w:r>
      <w:r w:rsidRPr="0014073D">
        <w:t>palaišanas</w:t>
      </w:r>
      <w:r>
        <w:rPr>
          <w:i/>
        </w:rPr>
        <w:t xml:space="preserve"> </w:t>
      </w:r>
      <w:r>
        <w:t>strāva</w:t>
      </w:r>
      <w:r w:rsidR="001F6B8E">
        <w:t>:</w:t>
      </w:r>
    </w:p>
    <w:p w:rsidR="00CD7EB0" w:rsidRDefault="00CD7EB0" w:rsidP="00555968">
      <w:pPr>
        <w:tabs>
          <w:tab w:val="left" w:pos="1701"/>
        </w:tabs>
        <w:ind w:left="0" w:right="0" w:firstLine="426"/>
        <w:jc w:val="right"/>
      </w:pPr>
      <w:r w:rsidRPr="00871EA6">
        <w:rPr>
          <w:i/>
        </w:rPr>
        <w:t>I</w:t>
      </w:r>
      <w:r w:rsidRPr="00871EA6">
        <w:rPr>
          <w:i/>
          <w:vertAlign w:val="subscript"/>
        </w:rPr>
        <w:t>p</w:t>
      </w:r>
      <w:r w:rsidRPr="00871EA6">
        <w:rPr>
          <w:i/>
        </w:rPr>
        <w:t xml:space="preserve"> = k</w:t>
      </w:r>
      <w:r w:rsidRPr="00871EA6">
        <w:rPr>
          <w:i/>
          <w:vertAlign w:val="subscript"/>
        </w:rPr>
        <w:t>I</w:t>
      </w:r>
      <w:r w:rsidRPr="00871EA6">
        <w:rPr>
          <w:i/>
        </w:rPr>
        <w:t>·I</w:t>
      </w:r>
      <w:r w:rsidRPr="00871EA6">
        <w:rPr>
          <w:i/>
          <w:vertAlign w:val="subscript"/>
        </w:rPr>
        <w:t>N</w:t>
      </w:r>
      <w:r>
        <w:t xml:space="preserve">, </w:t>
      </w:r>
      <w:r>
        <w:tab/>
      </w:r>
      <w:r>
        <w:tab/>
      </w:r>
      <w:r>
        <w:tab/>
      </w:r>
      <w:r>
        <w:tab/>
      </w:r>
      <w:r>
        <w:tab/>
        <w:t>(3.</w:t>
      </w:r>
      <w:r w:rsidR="00FE7504">
        <w:t>21</w:t>
      </w:r>
      <w:r w:rsidR="00E94449">
        <w:t>.</w:t>
      </w:r>
      <w:r>
        <w:t>)</w:t>
      </w:r>
    </w:p>
    <w:p w:rsidR="00CD7EB0" w:rsidRDefault="00CD7EB0" w:rsidP="00555968">
      <w:pPr>
        <w:tabs>
          <w:tab w:val="left" w:pos="1701"/>
        </w:tabs>
        <w:ind w:left="0" w:right="0"/>
        <w:jc w:val="both"/>
      </w:pPr>
      <w:r>
        <w:t xml:space="preserve">kur </w:t>
      </w:r>
      <w:r w:rsidRPr="00871EA6">
        <w:rPr>
          <w:i/>
        </w:rPr>
        <w:t>k</w:t>
      </w:r>
      <w:r w:rsidRPr="00871EA6">
        <w:rPr>
          <w:i/>
          <w:vertAlign w:val="subscript"/>
        </w:rPr>
        <w:t>I</w:t>
      </w:r>
      <w:r>
        <w:t xml:space="preserve"> – koeficients, kas raksturo dzinēja palaišanas apstākļus. Momenta atkarību no slīdes jebkura mehāniskas raksturlīknes punktā izsaka vienkāršota Klosa formula</w:t>
      </w:r>
      <w:r w:rsidR="001F6B8E">
        <w:t>:</w:t>
      </w:r>
    </w:p>
    <w:p w:rsidR="00CD7EB0" w:rsidRDefault="00CD7EB0" w:rsidP="00FD4179">
      <w:pPr>
        <w:tabs>
          <w:tab w:val="left" w:pos="1701"/>
        </w:tabs>
        <w:ind w:left="0" w:right="0" w:firstLine="851"/>
        <w:jc w:val="right"/>
      </w:pPr>
      <w:r w:rsidRPr="0075475B">
        <w:rPr>
          <w:position w:val="-60"/>
        </w:rPr>
        <w:object w:dxaOrig="1480" w:dyaOrig="980">
          <v:shape id="_x0000_i1252" type="#_x0000_t75" style="width:73.5pt;height:49.5pt" o:ole="">
            <v:imagedata r:id="rId481" o:title=""/>
          </v:shape>
          <o:OLEObject Type="Embed" ProgID="Equation.3" ShapeID="_x0000_i1252" DrawAspect="Content" ObjectID="_1399887253" r:id="rId482"/>
        </w:object>
      </w:r>
      <w:r w:rsidR="001F6B8E">
        <w:t xml:space="preserve">                                             </w:t>
      </w:r>
      <w:r>
        <w:t xml:space="preserve"> (3.2</w:t>
      </w:r>
      <w:r w:rsidR="00FE7504">
        <w:t>2</w:t>
      </w:r>
      <w:r w:rsidR="00E94449">
        <w:t>.</w:t>
      </w:r>
      <w:r>
        <w:t>)</w:t>
      </w:r>
    </w:p>
    <w:p w:rsidR="00CD7EB0" w:rsidRDefault="00CD7EB0" w:rsidP="00555968">
      <w:pPr>
        <w:tabs>
          <w:tab w:val="left" w:pos="1701"/>
        </w:tabs>
        <w:ind w:left="0" w:right="0"/>
        <w:jc w:val="both"/>
      </w:pPr>
      <w:r>
        <w:t xml:space="preserve">kur </w:t>
      </w:r>
      <w:r w:rsidRPr="0075475B">
        <w:rPr>
          <w:position w:val="-14"/>
        </w:rPr>
        <w:object w:dxaOrig="2240" w:dyaOrig="460">
          <v:shape id="_x0000_i1253" type="#_x0000_t75" style="width:111pt;height:22.5pt" o:ole="">
            <v:imagedata r:id="rId483" o:title=""/>
          </v:shape>
          <o:OLEObject Type="Embed" ProgID="Equation.3" ShapeID="_x0000_i1253" DrawAspect="Content" ObjectID="_1399887254" r:id="rId484"/>
        </w:object>
      </w:r>
      <w:r>
        <w:t xml:space="preserve"> - kritiskā slīde. Magnētiskā lauka rotācijas ātrumu </w:t>
      </w:r>
      <w:r w:rsidRPr="009F7A0C">
        <w:rPr>
          <w:i/>
        </w:rPr>
        <w:t>n</w:t>
      </w:r>
      <w:r w:rsidRPr="009F7A0C">
        <w:rPr>
          <w:vertAlign w:val="subscript"/>
        </w:rPr>
        <w:t>1</w:t>
      </w:r>
      <w:r>
        <w:t xml:space="preserve"> var atrast, zinot dzinēja polu pāru skaitu un maiņstrāvas tīkla frekvenci:</w:t>
      </w:r>
    </w:p>
    <w:p w:rsidR="00CD7EB0" w:rsidRDefault="00CD7EB0" w:rsidP="00FD4179">
      <w:pPr>
        <w:tabs>
          <w:tab w:val="left" w:pos="1701"/>
        </w:tabs>
        <w:ind w:left="0" w:right="0" w:firstLine="851"/>
        <w:jc w:val="center"/>
      </w:pPr>
      <w:r w:rsidRPr="009F7A0C">
        <w:rPr>
          <w:position w:val="-28"/>
        </w:rPr>
        <w:object w:dxaOrig="1160" w:dyaOrig="660">
          <v:shape id="_x0000_i1254" type="#_x0000_t75" style="width:58.5pt;height:33.75pt" o:ole="">
            <v:imagedata r:id="rId485" o:title=""/>
          </v:shape>
          <o:OLEObject Type="Embed" ProgID="Equation.3" ShapeID="_x0000_i1254" DrawAspect="Content" ObjectID="_1399887255" r:id="rId486"/>
        </w:object>
      </w:r>
    </w:p>
    <w:p w:rsidR="00CD7EB0" w:rsidRDefault="00CD7EB0" w:rsidP="00555968">
      <w:pPr>
        <w:tabs>
          <w:tab w:val="left" w:pos="1701"/>
        </w:tabs>
        <w:ind w:left="0" w:right="0" w:firstLine="426"/>
        <w:jc w:val="both"/>
      </w:pPr>
      <w:r>
        <w:t xml:space="preserve">Ja polu pāru skaits nebūtu zināms, </w:t>
      </w:r>
      <w:r w:rsidRPr="009F7A0C">
        <w:rPr>
          <w:i/>
        </w:rPr>
        <w:t>n</w:t>
      </w:r>
      <w:r w:rsidRPr="009F7A0C">
        <w:rPr>
          <w:vertAlign w:val="subscript"/>
        </w:rPr>
        <w:t>1</w:t>
      </w:r>
      <w:r>
        <w:t xml:space="preserve"> varētu ņemt no sinhrono ātrumu rindas: 3000, 1500, 1000, 750, utt. Izvēlēties to ātrumu, kas ir vistuvāk nominālā ātruma </w:t>
      </w:r>
      <w:r w:rsidRPr="00896FF5">
        <w:rPr>
          <w:i/>
        </w:rPr>
        <w:t>n</w:t>
      </w:r>
      <w:r w:rsidRPr="00896FF5">
        <w:rPr>
          <w:i/>
          <w:vertAlign w:val="subscript"/>
        </w:rPr>
        <w:t>N</w:t>
      </w:r>
      <w:r>
        <w:t xml:space="preserve"> vērtībai un nedaudz lielāks par to. Piemēram, ja </w:t>
      </w:r>
      <w:r w:rsidRPr="00896FF5">
        <w:rPr>
          <w:i/>
        </w:rPr>
        <w:t>n</w:t>
      </w:r>
      <w:r w:rsidRPr="00896FF5">
        <w:rPr>
          <w:i/>
          <w:vertAlign w:val="subscript"/>
        </w:rPr>
        <w:t>N</w:t>
      </w:r>
      <w:r>
        <w:t xml:space="preserve"> = 1425 apgr./min, tad </w:t>
      </w:r>
      <w:r w:rsidRPr="00896FF5">
        <w:rPr>
          <w:i/>
        </w:rPr>
        <w:t>n</w:t>
      </w:r>
      <w:r w:rsidRPr="00896FF5">
        <w:rPr>
          <w:vertAlign w:val="subscript"/>
        </w:rPr>
        <w:t>1</w:t>
      </w:r>
      <w:r>
        <w:t xml:space="preserve"> = 1500 apgr./min. Zinot </w:t>
      </w:r>
      <w:r w:rsidRPr="00896FF5">
        <w:rPr>
          <w:i/>
        </w:rPr>
        <w:t>n</w:t>
      </w:r>
      <w:r w:rsidRPr="00896FF5">
        <w:rPr>
          <w:vertAlign w:val="subscript"/>
        </w:rPr>
        <w:t>1</w:t>
      </w:r>
      <w:r>
        <w:t xml:space="preserve"> un </w:t>
      </w:r>
      <w:r w:rsidRPr="00896FF5">
        <w:rPr>
          <w:i/>
        </w:rPr>
        <w:t>n</w:t>
      </w:r>
      <w:r w:rsidRPr="00896FF5">
        <w:rPr>
          <w:i/>
          <w:vertAlign w:val="subscript"/>
        </w:rPr>
        <w:t>N</w:t>
      </w:r>
      <w:r>
        <w:t xml:space="preserve"> var atrast nominālo slīdi</w:t>
      </w:r>
    </w:p>
    <w:p w:rsidR="00CD7EB0" w:rsidRDefault="00CD7EB0" w:rsidP="00FD4179">
      <w:pPr>
        <w:tabs>
          <w:tab w:val="left" w:pos="1701"/>
        </w:tabs>
        <w:ind w:left="0" w:right="0" w:firstLine="851"/>
        <w:jc w:val="center"/>
      </w:pPr>
      <w:r w:rsidRPr="00896FF5">
        <w:rPr>
          <w:position w:val="-30"/>
        </w:rPr>
        <w:object w:dxaOrig="1320" w:dyaOrig="680">
          <v:shape id="_x0000_i1255" type="#_x0000_t75" style="width:66pt;height:34.5pt" o:ole="">
            <v:imagedata r:id="rId487" o:title=""/>
          </v:shape>
          <o:OLEObject Type="Embed" ProgID="Equation.3" ShapeID="_x0000_i1255" DrawAspect="Content" ObjectID="_1399887256" r:id="rId488"/>
        </w:object>
      </w:r>
    </w:p>
    <w:p w:rsidR="00FE7504" w:rsidRDefault="00FE7504" w:rsidP="00FD4179">
      <w:pPr>
        <w:ind w:left="0" w:right="0"/>
      </w:pPr>
    </w:p>
    <w:p w:rsidR="00FE7504" w:rsidRDefault="00FE7504" w:rsidP="00555968">
      <w:pPr>
        <w:ind w:left="0" w:right="0" w:firstLine="426"/>
        <w:jc w:val="both"/>
      </w:pPr>
      <w:r>
        <w:rPr>
          <w:b/>
        </w:rPr>
        <w:t>3.4</w:t>
      </w:r>
      <w:r w:rsidRPr="00CF7296">
        <w:rPr>
          <w:b/>
        </w:rPr>
        <w:t>. Piemērs.</w:t>
      </w:r>
      <w:r>
        <w:t xml:space="preserve"> Trīsfāžu asinhronā dzinēja rotora rotācijas frekvence </w:t>
      </w:r>
      <w:r w:rsidRPr="00354B58">
        <w:rPr>
          <w:i/>
        </w:rPr>
        <w:t>n</w:t>
      </w:r>
      <w:r w:rsidRPr="00354B58">
        <w:rPr>
          <w:vertAlign w:val="subscript"/>
        </w:rPr>
        <w:t>2</w:t>
      </w:r>
      <w:r>
        <w:t xml:space="preserve"> = 2940 min</w:t>
      </w:r>
      <w:r w:rsidRPr="00354B58">
        <w:rPr>
          <w:vertAlign w:val="superscript"/>
        </w:rPr>
        <w:t>-1</w:t>
      </w:r>
      <w:r>
        <w:t xml:space="preserve">, dzinējam pievadītā jauda </w:t>
      </w:r>
      <w:r w:rsidRPr="00354B58">
        <w:rPr>
          <w:i/>
        </w:rPr>
        <w:t>P</w:t>
      </w:r>
      <w:r w:rsidRPr="00354B58">
        <w:rPr>
          <w:vertAlign w:val="subscript"/>
        </w:rPr>
        <w:t>1</w:t>
      </w:r>
      <w:r>
        <w:t xml:space="preserve"> = 20 kW, bet summārie jaudas zudumi dzinējā Δ</w:t>
      </w:r>
      <w:r w:rsidRPr="00354B58">
        <w:rPr>
          <w:i/>
        </w:rPr>
        <w:t>P</w:t>
      </w:r>
      <w:r>
        <w:t xml:space="preserve"> = 3 kW un</w:t>
      </w:r>
      <w:r w:rsidRPr="00596D98">
        <w:rPr>
          <w:i/>
        </w:rPr>
        <w:t xml:space="preserve"> </w:t>
      </w:r>
      <w:r w:rsidRPr="003F6ECB">
        <w:rPr>
          <w:i/>
        </w:rPr>
        <w:t>f</w:t>
      </w:r>
      <w:r w:rsidRPr="003F6ECB">
        <w:rPr>
          <w:vertAlign w:val="subscript"/>
        </w:rPr>
        <w:t>1</w:t>
      </w:r>
      <w:r>
        <w:t xml:space="preserve"> = 50 Hz. Aprēķināt dzinēja slīdi un lietderības koeficientu, ja tas ir divpolu dzinējs.</w:t>
      </w:r>
    </w:p>
    <w:p w:rsidR="00FE7504" w:rsidRDefault="00FE7504" w:rsidP="00555968">
      <w:pPr>
        <w:ind w:left="0" w:right="0" w:firstLine="426"/>
      </w:pPr>
      <w:r>
        <w:lastRenderedPageBreak/>
        <w:t>Atrisinājums.</w:t>
      </w:r>
    </w:p>
    <w:p w:rsidR="00FE7504" w:rsidRDefault="00FE7504" w:rsidP="00555968">
      <w:pPr>
        <w:ind w:left="0" w:right="0" w:firstLine="426"/>
      </w:pPr>
      <w:r>
        <w:t>1. Magnētiska lauka sinhrona rotācijas frekvence</w:t>
      </w:r>
    </w:p>
    <w:p w:rsidR="00FE7504" w:rsidRDefault="00FE7504" w:rsidP="00555968">
      <w:pPr>
        <w:ind w:left="0" w:right="0" w:firstLine="426"/>
      </w:pPr>
      <w:r w:rsidRPr="007E3576">
        <w:rPr>
          <w:position w:val="-28"/>
        </w:rPr>
        <w:object w:dxaOrig="3640" w:dyaOrig="660">
          <v:shape id="_x0000_i1256" type="#_x0000_t75" style="width:181.5pt;height:33.75pt" o:ole="">
            <v:imagedata r:id="rId489" o:title=""/>
          </v:shape>
          <o:OLEObject Type="Embed" ProgID="Equation.DSMT4" ShapeID="_x0000_i1256" DrawAspect="Content" ObjectID="_1399887257" r:id="rId490"/>
        </w:object>
      </w:r>
    </w:p>
    <w:p w:rsidR="00FE7504" w:rsidRDefault="00FE7504" w:rsidP="00555968">
      <w:pPr>
        <w:ind w:left="0" w:right="0" w:firstLine="426"/>
      </w:pPr>
      <w:r>
        <w:t>2. Asinhronā dzinēja slīde</w:t>
      </w:r>
    </w:p>
    <w:p w:rsidR="00FE7504" w:rsidRDefault="00FE7504" w:rsidP="00555968">
      <w:pPr>
        <w:ind w:left="0" w:right="0" w:firstLine="426"/>
      </w:pPr>
      <w:r w:rsidRPr="007E3576">
        <w:rPr>
          <w:position w:val="-30"/>
        </w:rPr>
        <w:object w:dxaOrig="3240" w:dyaOrig="680">
          <v:shape id="_x0000_i1257" type="#_x0000_t75" style="width:162pt;height:34.5pt" o:ole="">
            <v:imagedata r:id="rId491" o:title=""/>
          </v:shape>
          <o:OLEObject Type="Embed" ProgID="Equation.DSMT4" ShapeID="_x0000_i1257" DrawAspect="Content" ObjectID="_1399887258" r:id="rId492"/>
        </w:object>
      </w:r>
    </w:p>
    <w:p w:rsidR="00FE7504" w:rsidRDefault="00FE7504" w:rsidP="00555968">
      <w:pPr>
        <w:ind w:left="0" w:right="0" w:firstLine="426"/>
      </w:pPr>
      <w:r>
        <w:t>3. Dzinēja lietderības koeficients</w:t>
      </w:r>
    </w:p>
    <w:p w:rsidR="00FE7504" w:rsidRDefault="00FE7504" w:rsidP="00555968">
      <w:pPr>
        <w:ind w:left="0" w:right="0" w:firstLine="426"/>
      </w:pPr>
      <w:r w:rsidRPr="007E3576">
        <w:rPr>
          <w:position w:val="-30"/>
        </w:rPr>
        <w:object w:dxaOrig="4060" w:dyaOrig="680">
          <v:shape id="_x0000_i1258" type="#_x0000_t75" style="width:202.5pt;height:34.5pt" o:ole="">
            <v:imagedata r:id="rId493" o:title=""/>
          </v:shape>
          <o:OLEObject Type="Embed" ProgID="Equation.3" ShapeID="_x0000_i1258" DrawAspect="Content" ObjectID="_1399887259" r:id="rId494"/>
        </w:object>
      </w:r>
    </w:p>
    <w:p w:rsidR="00FE7504" w:rsidRDefault="00FE7504" w:rsidP="00555968">
      <w:pPr>
        <w:ind w:left="0" w:right="0" w:firstLine="426"/>
      </w:pPr>
    </w:p>
    <w:p w:rsidR="00FE7504" w:rsidRPr="00A51A6E" w:rsidRDefault="00FE7504" w:rsidP="00555968">
      <w:pPr>
        <w:ind w:left="0" w:right="0" w:firstLine="426"/>
        <w:jc w:val="both"/>
      </w:pPr>
      <w:bookmarkStart w:id="133" w:name="OLE_LINK6"/>
      <w:bookmarkStart w:id="134" w:name="OLE_LINK7"/>
      <w:r>
        <w:rPr>
          <w:b/>
        </w:rPr>
        <w:t>3.5</w:t>
      </w:r>
      <w:r w:rsidRPr="00CF7296">
        <w:rPr>
          <w:b/>
        </w:rPr>
        <w:t>. Piemērs.</w:t>
      </w:r>
      <w:r>
        <w:t xml:space="preserve"> </w:t>
      </w:r>
      <w:bookmarkEnd w:id="133"/>
      <w:bookmarkEnd w:id="134"/>
      <w:r>
        <w:t>Trīsfāžu īsslēgtā asinhronā dzinēja tehniskie dati: P</w:t>
      </w:r>
      <w:r w:rsidRPr="00306375">
        <w:rPr>
          <w:vertAlign w:val="subscript"/>
        </w:rPr>
        <w:t>N</w:t>
      </w:r>
      <w:r>
        <w:t xml:space="preserve"> = 16 kW, U</w:t>
      </w:r>
      <w:r w:rsidRPr="00306375">
        <w:rPr>
          <w:vertAlign w:val="subscript"/>
        </w:rPr>
        <w:t>N</w:t>
      </w:r>
      <w:r>
        <w:t xml:space="preserve"> = 380 V, n</w:t>
      </w:r>
      <w:r w:rsidRPr="00306375">
        <w:rPr>
          <w:vertAlign w:val="subscript"/>
        </w:rPr>
        <w:t>N</w:t>
      </w:r>
      <w:r>
        <w:t xml:space="preserve"> = 1440 min</w:t>
      </w:r>
      <w:r w:rsidRPr="001D3C6F">
        <w:rPr>
          <w:vertAlign w:val="superscript"/>
        </w:rPr>
        <w:t>-1</w:t>
      </w:r>
      <w:r>
        <w:t>, η</w:t>
      </w:r>
      <w:r w:rsidRPr="00306375">
        <w:rPr>
          <w:vertAlign w:val="subscript"/>
        </w:rPr>
        <w:t>N</w:t>
      </w:r>
      <w:r>
        <w:t xml:space="preserve"> = 86 %, cosφ</w:t>
      </w:r>
      <w:r w:rsidRPr="00306375">
        <w:rPr>
          <w:vertAlign w:val="subscript"/>
        </w:rPr>
        <w:t>N</w:t>
      </w:r>
      <w:r>
        <w:t xml:space="preserve"> = 0,85, polu pāru skaits 2p = 4, k</w:t>
      </w:r>
      <w:r w:rsidRPr="00306375">
        <w:rPr>
          <w:vertAlign w:val="subscript"/>
        </w:rPr>
        <w:t>m</w:t>
      </w:r>
      <w:r>
        <w:t xml:space="preserve"> = 2, k</w:t>
      </w:r>
      <w:r w:rsidRPr="00306375">
        <w:rPr>
          <w:vertAlign w:val="subscript"/>
        </w:rPr>
        <w:t>p</w:t>
      </w:r>
      <w:r>
        <w:t xml:space="preserve"> = 1,4, k</w:t>
      </w:r>
      <w:r w:rsidRPr="00306375">
        <w:rPr>
          <w:vertAlign w:val="subscript"/>
        </w:rPr>
        <w:t>I</w:t>
      </w:r>
      <w:r>
        <w:t xml:space="preserve"> = 7. Aprēķināt summāros jaudas zudumos dzinējā, maksimālo un palaišanas momentu, slīdi, inducētā EDS un strāvas frekvenci, palaišanas strāvu un spēku, ar kādu dzinējs notur uz tā vārpstas nostiprinātu skriemeli ar diametru d = 0,4 m.</w:t>
      </w:r>
    </w:p>
    <w:p w:rsidR="00FE7504" w:rsidRDefault="00FE7504" w:rsidP="00555968">
      <w:pPr>
        <w:ind w:left="0" w:right="0" w:firstLine="426"/>
      </w:pPr>
      <w:r>
        <w:t>Atrisinājums.</w:t>
      </w:r>
    </w:p>
    <w:p w:rsidR="00FE7504" w:rsidRDefault="00FE7504" w:rsidP="00555968">
      <w:pPr>
        <w:ind w:left="0" w:right="0" w:firstLine="426"/>
      </w:pPr>
      <w:r>
        <w:t>1. Dzinējam pievadītā jauda</w:t>
      </w:r>
    </w:p>
    <w:p w:rsidR="00FE7504" w:rsidRDefault="00FE7504" w:rsidP="00555968">
      <w:pPr>
        <w:ind w:left="0" w:right="0" w:firstLine="426"/>
      </w:pPr>
      <w:r w:rsidRPr="00354B58">
        <w:rPr>
          <w:position w:val="-30"/>
        </w:rPr>
        <w:object w:dxaOrig="2940" w:dyaOrig="680">
          <v:shape id="_x0000_i1259" type="#_x0000_t75" style="width:147pt;height:34.5pt" o:ole="">
            <v:imagedata r:id="rId495" o:title=""/>
          </v:shape>
          <o:OLEObject Type="Embed" ProgID="Equation.DSMT4" ShapeID="_x0000_i1259" DrawAspect="Content" ObjectID="_1399887260" r:id="rId496"/>
        </w:object>
      </w:r>
    </w:p>
    <w:p w:rsidR="00FE7504" w:rsidRDefault="00FE7504" w:rsidP="00555968">
      <w:pPr>
        <w:ind w:left="0" w:right="0" w:firstLine="426"/>
      </w:pPr>
      <w:r>
        <w:t>2. Summārie jaudas zudumi dzinējā</w:t>
      </w:r>
    </w:p>
    <w:p w:rsidR="00FE7504" w:rsidRDefault="00FE7504" w:rsidP="00555968">
      <w:pPr>
        <w:ind w:left="0" w:right="0" w:firstLine="426"/>
      </w:pPr>
      <w:r w:rsidRPr="00354B58">
        <w:rPr>
          <w:position w:val="-12"/>
        </w:rPr>
        <w:object w:dxaOrig="3680" w:dyaOrig="360">
          <v:shape id="_x0000_i1260" type="#_x0000_t75" style="width:183pt;height:17.25pt" o:ole="">
            <v:imagedata r:id="rId497" o:title=""/>
          </v:shape>
          <o:OLEObject Type="Embed" ProgID="Equation.DSMT4" ShapeID="_x0000_i1260" DrawAspect="Content" ObjectID="_1399887261" r:id="rId498"/>
        </w:object>
      </w:r>
    </w:p>
    <w:p w:rsidR="00FE7504" w:rsidRDefault="00FE7504" w:rsidP="00555968">
      <w:pPr>
        <w:ind w:left="0" w:right="0" w:firstLine="426"/>
      </w:pPr>
      <w:r>
        <w:t>3. Dzinēja nominālais griezes moments</w:t>
      </w:r>
    </w:p>
    <w:p w:rsidR="00FE7504" w:rsidRDefault="00FE7504" w:rsidP="00555968">
      <w:pPr>
        <w:ind w:left="0" w:right="0" w:firstLine="426"/>
      </w:pPr>
      <w:r w:rsidRPr="003113F9">
        <w:rPr>
          <w:position w:val="-30"/>
        </w:rPr>
        <w:object w:dxaOrig="4220" w:dyaOrig="680">
          <v:shape id="_x0000_i1261" type="#_x0000_t75" style="width:210.75pt;height:34.5pt" o:ole="">
            <v:imagedata r:id="rId499" o:title=""/>
          </v:shape>
          <o:OLEObject Type="Embed" ProgID="Equation.DSMT4" ShapeID="_x0000_i1261" DrawAspect="Content" ObjectID="_1399887262" r:id="rId500"/>
        </w:object>
      </w:r>
    </w:p>
    <w:p w:rsidR="00FE7504" w:rsidRDefault="00FE7504" w:rsidP="00555968">
      <w:pPr>
        <w:ind w:left="0" w:right="0" w:firstLine="426"/>
      </w:pPr>
      <w:r>
        <w:t>4. Dzinēja maksimālais (kritiskais) griezes moments</w:t>
      </w:r>
    </w:p>
    <w:p w:rsidR="00FE7504" w:rsidRDefault="00FE7504" w:rsidP="00555968">
      <w:pPr>
        <w:ind w:left="0" w:right="0" w:firstLine="426"/>
      </w:pPr>
      <w:r w:rsidRPr="003113F9">
        <w:rPr>
          <w:i/>
        </w:rPr>
        <w:t>M</w:t>
      </w:r>
      <w:r w:rsidRPr="003113F9">
        <w:rPr>
          <w:i/>
          <w:vertAlign w:val="subscript"/>
        </w:rPr>
        <w:t>max</w:t>
      </w:r>
      <w:r w:rsidRPr="003113F9">
        <w:rPr>
          <w:i/>
        </w:rPr>
        <w:t xml:space="preserve"> = k</w:t>
      </w:r>
      <w:r w:rsidRPr="003113F9">
        <w:rPr>
          <w:i/>
          <w:vertAlign w:val="subscript"/>
        </w:rPr>
        <w:t>m</w:t>
      </w:r>
      <w:r w:rsidRPr="003113F9">
        <w:rPr>
          <w:i/>
        </w:rPr>
        <w:t>·M</w:t>
      </w:r>
      <w:r w:rsidRPr="003113F9">
        <w:rPr>
          <w:i/>
          <w:vertAlign w:val="subscript"/>
        </w:rPr>
        <w:t>N</w:t>
      </w:r>
      <w:r>
        <w:t xml:space="preserve"> = 2·106 = 212 Nm;</w:t>
      </w:r>
    </w:p>
    <w:p w:rsidR="00FE7504" w:rsidRDefault="00FE7504" w:rsidP="00555968">
      <w:pPr>
        <w:ind w:left="0" w:right="0" w:firstLine="426"/>
      </w:pPr>
      <w:r>
        <w:t>5. Dzinēja palaišanas moments</w:t>
      </w:r>
    </w:p>
    <w:p w:rsidR="00FE7504" w:rsidRDefault="00FE7504" w:rsidP="00555968">
      <w:pPr>
        <w:ind w:left="0" w:right="0" w:firstLine="426"/>
      </w:pPr>
      <w:r w:rsidRPr="003113F9">
        <w:rPr>
          <w:i/>
        </w:rPr>
        <w:t>M</w:t>
      </w:r>
      <w:r w:rsidRPr="003113F9">
        <w:rPr>
          <w:i/>
          <w:vertAlign w:val="subscript"/>
        </w:rPr>
        <w:t xml:space="preserve">p </w:t>
      </w:r>
      <w:r w:rsidRPr="003113F9">
        <w:rPr>
          <w:i/>
        </w:rPr>
        <w:t>= k</w:t>
      </w:r>
      <w:r w:rsidRPr="003113F9">
        <w:rPr>
          <w:i/>
          <w:vertAlign w:val="subscript"/>
        </w:rPr>
        <w:t>p</w:t>
      </w:r>
      <w:r w:rsidRPr="003113F9">
        <w:rPr>
          <w:i/>
        </w:rPr>
        <w:t>·M</w:t>
      </w:r>
      <w:r w:rsidRPr="003113F9">
        <w:rPr>
          <w:i/>
          <w:vertAlign w:val="subscript"/>
        </w:rPr>
        <w:t>N</w:t>
      </w:r>
      <w:r>
        <w:t xml:space="preserve"> = 1,4·106 = 148,4 Nm;</w:t>
      </w:r>
    </w:p>
    <w:p w:rsidR="00FE7504" w:rsidRDefault="00FE7504" w:rsidP="00555968">
      <w:pPr>
        <w:ind w:left="0" w:right="0" w:firstLine="426"/>
      </w:pPr>
      <w:r>
        <w:t>6. Spēks uz skriemeli</w:t>
      </w:r>
    </w:p>
    <w:p w:rsidR="00FE7504" w:rsidRDefault="00FE7504" w:rsidP="00555968">
      <w:pPr>
        <w:ind w:left="0" w:right="0" w:firstLine="426"/>
      </w:pPr>
      <w:r w:rsidRPr="006E4BD2">
        <w:rPr>
          <w:position w:val="-54"/>
        </w:rPr>
        <w:object w:dxaOrig="2740" w:dyaOrig="920">
          <v:shape id="_x0000_i1262" type="#_x0000_t75" style="width:135.75pt;height:45.75pt" o:ole="">
            <v:imagedata r:id="rId501" o:title=""/>
          </v:shape>
          <o:OLEObject Type="Embed" ProgID="Equation.DSMT4" ShapeID="_x0000_i1262" DrawAspect="Content" ObjectID="_1399887263" r:id="rId502"/>
        </w:object>
      </w:r>
    </w:p>
    <w:p w:rsidR="00FE7504" w:rsidRDefault="00FE7504" w:rsidP="00555968">
      <w:pPr>
        <w:ind w:left="0" w:right="0" w:firstLine="426"/>
      </w:pPr>
      <w:r>
        <w:t>7. Dzinēja nominālā strāva</w:t>
      </w:r>
    </w:p>
    <w:p w:rsidR="00FE7504" w:rsidRDefault="00FE7504" w:rsidP="00555968">
      <w:pPr>
        <w:ind w:left="0" w:right="0" w:firstLine="426"/>
      </w:pPr>
      <w:r w:rsidRPr="002D65D8">
        <w:rPr>
          <w:position w:val="-32"/>
        </w:rPr>
        <w:object w:dxaOrig="5899" w:dyaOrig="740">
          <v:shape id="_x0000_i1263" type="#_x0000_t75" style="width:295.5pt;height:36.75pt" o:ole="">
            <v:imagedata r:id="rId503" o:title=""/>
          </v:shape>
          <o:OLEObject Type="Embed" ProgID="Equation.DSMT4" ShapeID="_x0000_i1263" DrawAspect="Content" ObjectID="_1399887264" r:id="rId504"/>
        </w:object>
      </w:r>
    </w:p>
    <w:p w:rsidR="00FE7504" w:rsidRDefault="00FE7504" w:rsidP="00555968">
      <w:pPr>
        <w:ind w:left="0" w:right="0" w:firstLine="426"/>
      </w:pPr>
      <w:r>
        <w:t>8. Palaišanas strāva</w:t>
      </w:r>
    </w:p>
    <w:p w:rsidR="00FE7504" w:rsidRDefault="00FE7504" w:rsidP="00555968">
      <w:pPr>
        <w:ind w:left="0" w:right="0" w:firstLine="426"/>
      </w:pPr>
      <w:r w:rsidRPr="006E4BD2">
        <w:rPr>
          <w:i/>
        </w:rPr>
        <w:t>I</w:t>
      </w:r>
      <w:r w:rsidRPr="006E4BD2">
        <w:rPr>
          <w:i/>
          <w:vertAlign w:val="subscript"/>
        </w:rPr>
        <w:t>p</w:t>
      </w:r>
      <w:r w:rsidRPr="006E4BD2">
        <w:rPr>
          <w:i/>
        </w:rPr>
        <w:t xml:space="preserve"> = k</w:t>
      </w:r>
      <w:r w:rsidRPr="006E4BD2">
        <w:rPr>
          <w:i/>
          <w:vertAlign w:val="subscript"/>
        </w:rPr>
        <w:t>I</w:t>
      </w:r>
      <w:r w:rsidRPr="006E4BD2">
        <w:rPr>
          <w:i/>
        </w:rPr>
        <w:t>·I</w:t>
      </w:r>
      <w:r w:rsidRPr="006E4BD2">
        <w:rPr>
          <w:i/>
          <w:vertAlign w:val="subscript"/>
        </w:rPr>
        <w:t>N</w:t>
      </w:r>
      <w:r w:rsidRPr="006E4BD2">
        <w:rPr>
          <w:i/>
        </w:rPr>
        <w:t xml:space="preserve"> =</w:t>
      </w:r>
      <w:r>
        <w:t xml:space="preserve"> 7·33,2 = 233 A;</w:t>
      </w:r>
    </w:p>
    <w:p w:rsidR="00FE7504" w:rsidRDefault="00FE7504" w:rsidP="00555968">
      <w:pPr>
        <w:ind w:left="0" w:right="0" w:firstLine="426"/>
      </w:pPr>
      <w:r>
        <w:t>9. Sinhronā rotācijas frekvence</w:t>
      </w:r>
    </w:p>
    <w:p w:rsidR="00FE7504" w:rsidRDefault="00FE7504" w:rsidP="00555968">
      <w:pPr>
        <w:ind w:left="0" w:right="0" w:firstLine="426"/>
      </w:pPr>
      <w:r w:rsidRPr="006E4BD2">
        <w:rPr>
          <w:position w:val="-28"/>
        </w:rPr>
        <w:object w:dxaOrig="3620" w:dyaOrig="660">
          <v:shape id="_x0000_i1264" type="#_x0000_t75" style="width:180.75pt;height:33.75pt" o:ole="">
            <v:imagedata r:id="rId505" o:title=""/>
          </v:shape>
          <o:OLEObject Type="Embed" ProgID="Equation.DSMT4" ShapeID="_x0000_i1264" DrawAspect="Content" ObjectID="_1399887265" r:id="rId506"/>
        </w:object>
      </w:r>
    </w:p>
    <w:p w:rsidR="00FE7504" w:rsidRDefault="00FE7504" w:rsidP="00555968">
      <w:pPr>
        <w:ind w:left="0" w:right="0" w:firstLine="426"/>
      </w:pPr>
      <w:r>
        <w:t>10. Nominālā slīde</w:t>
      </w:r>
    </w:p>
    <w:p w:rsidR="00FE7504" w:rsidRDefault="00FE7504" w:rsidP="00555968">
      <w:pPr>
        <w:ind w:left="0" w:right="0" w:firstLine="426"/>
      </w:pPr>
      <w:r w:rsidRPr="00AA3344">
        <w:rPr>
          <w:position w:val="-30"/>
        </w:rPr>
        <w:object w:dxaOrig="3379" w:dyaOrig="680">
          <v:shape id="_x0000_i1265" type="#_x0000_t75" style="width:168.75pt;height:34.5pt" o:ole="">
            <v:imagedata r:id="rId507" o:title=""/>
          </v:shape>
          <o:OLEObject Type="Embed" ProgID="Equation.DSMT4" ShapeID="_x0000_i1265" DrawAspect="Content" ObjectID="_1399887266" r:id="rId508"/>
        </w:object>
      </w:r>
    </w:p>
    <w:p w:rsidR="00FE7504" w:rsidRDefault="00FE7504" w:rsidP="00555968">
      <w:pPr>
        <w:ind w:left="0" w:right="0" w:firstLine="426"/>
      </w:pPr>
      <w:r>
        <w:t>11. Indicētā EDS un strāvas frekvence</w:t>
      </w:r>
    </w:p>
    <w:p w:rsidR="00FE7504" w:rsidRDefault="00FE7504" w:rsidP="00555968">
      <w:pPr>
        <w:ind w:left="0" w:right="0" w:firstLine="426"/>
      </w:pPr>
      <w:r w:rsidRPr="00AA3344">
        <w:rPr>
          <w:i/>
        </w:rPr>
        <w:t>f</w:t>
      </w:r>
      <w:r w:rsidRPr="00AA3344">
        <w:rPr>
          <w:vertAlign w:val="subscript"/>
        </w:rPr>
        <w:t>2</w:t>
      </w:r>
      <w:r>
        <w:t xml:space="preserve"> = </w:t>
      </w:r>
      <w:r w:rsidRPr="00AA3344">
        <w:rPr>
          <w:i/>
        </w:rPr>
        <w:t>s·f</w:t>
      </w:r>
      <w:r w:rsidRPr="00AA3344">
        <w:rPr>
          <w:vertAlign w:val="subscript"/>
        </w:rPr>
        <w:t>1</w:t>
      </w:r>
      <w:r>
        <w:t xml:space="preserve"> = 0,04·50 = 2 Hz.</w:t>
      </w:r>
    </w:p>
    <w:p w:rsidR="00FE7504" w:rsidRDefault="00FE7504" w:rsidP="00FD4179">
      <w:pPr>
        <w:tabs>
          <w:tab w:val="left" w:pos="1701"/>
        </w:tabs>
        <w:ind w:left="0" w:right="0" w:firstLine="851"/>
        <w:jc w:val="both"/>
      </w:pPr>
    </w:p>
    <w:p w:rsidR="00FE7504" w:rsidRDefault="00FE7504" w:rsidP="00FD4179">
      <w:pPr>
        <w:tabs>
          <w:tab w:val="left" w:pos="1701"/>
        </w:tabs>
        <w:ind w:left="0" w:right="0" w:firstLine="851"/>
        <w:jc w:val="both"/>
      </w:pPr>
    </w:p>
    <w:p w:rsidR="00FE7504" w:rsidRPr="00393096" w:rsidRDefault="004B6182" w:rsidP="00393096">
      <w:pPr>
        <w:pStyle w:val="Heading2"/>
        <w:ind w:left="0" w:right="-1"/>
      </w:pPr>
      <w:bookmarkStart w:id="135" w:name="_Toc326005469"/>
      <w:bookmarkStart w:id="136" w:name="_Toc326006279"/>
      <w:r w:rsidRPr="00393096">
        <w:t>3</w:t>
      </w:r>
      <w:r w:rsidR="00FE7504" w:rsidRPr="00393096">
        <w:t xml:space="preserve">.7. </w:t>
      </w:r>
      <w:r w:rsidR="00DA57BE" w:rsidRPr="00393096">
        <w:t>Īsslēgto a</w:t>
      </w:r>
      <w:r w:rsidR="00FE7504" w:rsidRPr="00393096">
        <w:t xml:space="preserve">sinhrono dzinēju </w:t>
      </w:r>
      <w:r w:rsidR="00DA57BE" w:rsidRPr="00393096">
        <w:t>palaišana, reversēšana un regulēšana</w:t>
      </w:r>
      <w:bookmarkEnd w:id="135"/>
      <w:bookmarkEnd w:id="136"/>
    </w:p>
    <w:p w:rsidR="00FE7504" w:rsidRPr="00FE7504" w:rsidRDefault="00FE7504" w:rsidP="00FD4179">
      <w:pPr>
        <w:ind w:left="0" w:right="0"/>
      </w:pPr>
    </w:p>
    <w:p w:rsidR="00CD7EB0" w:rsidRPr="00B006EB" w:rsidRDefault="00CD7EB0" w:rsidP="00555968">
      <w:pPr>
        <w:tabs>
          <w:tab w:val="left" w:pos="1701"/>
        </w:tabs>
        <w:ind w:left="0" w:right="0" w:firstLine="426"/>
        <w:jc w:val="both"/>
      </w:pPr>
      <w:r w:rsidRPr="00B006EB">
        <w:t>Asinhronais dzinējs no tīkla uzņem ne tikai aktīvo jaudu</w:t>
      </w:r>
      <w:r>
        <w:t xml:space="preserve"> P</w:t>
      </w:r>
      <w:r w:rsidRPr="00854D82">
        <w:rPr>
          <w:vertAlign w:val="subscript"/>
        </w:rPr>
        <w:t>1</w:t>
      </w:r>
      <w:r w:rsidRPr="00B006EB">
        <w:t>, bet ari reaktīvo jaudu Q</w:t>
      </w:r>
      <w:r w:rsidRPr="00854D82">
        <w:rPr>
          <w:vertAlign w:val="subscript"/>
        </w:rPr>
        <w:t>1</w:t>
      </w:r>
      <w:r w:rsidRPr="00B006EB">
        <w:t>, un dzinēja jaudas koeficients ir atka</w:t>
      </w:r>
      <w:r w:rsidRPr="00B006EB">
        <w:softHyphen/>
        <w:t>rīgs no abu šo jaudu skaitlisko vērtību savstarpējās attiecības:</w:t>
      </w:r>
    </w:p>
    <w:p w:rsidR="00CD7EB0" w:rsidRPr="00B006EB" w:rsidRDefault="00CD7EB0" w:rsidP="00555968">
      <w:pPr>
        <w:tabs>
          <w:tab w:val="left" w:pos="1701"/>
        </w:tabs>
        <w:ind w:left="0" w:right="0" w:firstLine="426"/>
        <w:jc w:val="right"/>
      </w:pPr>
      <w:r w:rsidRPr="003A1472">
        <w:rPr>
          <w:position w:val="-36"/>
        </w:rPr>
        <w:object w:dxaOrig="2640" w:dyaOrig="740">
          <v:shape id="_x0000_i1266" type="#_x0000_t75" style="width:132pt;height:36.75pt" o:ole="">
            <v:imagedata r:id="rId509" o:title=""/>
          </v:shape>
          <o:OLEObject Type="Embed" ProgID="Equation.3" ShapeID="_x0000_i1266" DrawAspect="Content" ObjectID="_1399887267" r:id="rId510"/>
        </w:object>
      </w:r>
      <w:r>
        <w:t xml:space="preserve">                                   (3.2</w:t>
      </w:r>
      <w:r w:rsidR="00DA57BE">
        <w:t>3</w:t>
      </w:r>
      <w:r w:rsidR="00E94449">
        <w:t>.</w:t>
      </w:r>
      <w:r w:rsidRPr="00B006EB">
        <w:t>)</w:t>
      </w:r>
    </w:p>
    <w:p w:rsidR="00CD7EB0" w:rsidRDefault="00CD7EB0" w:rsidP="00555968">
      <w:pPr>
        <w:tabs>
          <w:tab w:val="left" w:pos="1701"/>
        </w:tabs>
        <w:ind w:left="0" w:right="0" w:firstLine="426"/>
        <w:jc w:val="both"/>
      </w:pPr>
      <w:r w:rsidRPr="00A62454">
        <w:t xml:space="preserve">Samazinot asinhronā dzinēja slodzi no nominālās vērtības līdz tukšgaitai, dzinēja uzņemtā aktīvā jauda </w:t>
      </w:r>
      <w:r>
        <w:t>P</w:t>
      </w:r>
      <w:r w:rsidRPr="003A1472">
        <w:rPr>
          <w:vertAlign w:val="subscript"/>
        </w:rPr>
        <w:t>1</w:t>
      </w:r>
      <w:r>
        <w:t xml:space="preserve"> daudzkārt sama</w:t>
      </w:r>
      <w:r>
        <w:softHyphen/>
        <w:t>zinās</w:t>
      </w:r>
      <w:r w:rsidRPr="00A62454">
        <w:t xml:space="preserve">, bet uzņemtā reaktīvā jauda </w:t>
      </w:r>
      <w:r>
        <w:t>Q</w:t>
      </w:r>
      <w:r w:rsidRPr="003A1472">
        <w:rPr>
          <w:vertAlign w:val="subscript"/>
        </w:rPr>
        <w:t>1</w:t>
      </w:r>
      <w:r w:rsidRPr="00A62454">
        <w:t xml:space="preserve"> tajā pa</w:t>
      </w:r>
      <w:r>
        <w:t>šā laikā samazinās samērā maz</w:t>
      </w:r>
      <w:r w:rsidRPr="00A62454">
        <w:t>.</w:t>
      </w:r>
      <w:r>
        <w:t xml:space="preserve"> </w:t>
      </w:r>
      <w:r w:rsidRPr="003A1472">
        <w:t>Tādēļ, samazinot dzinēja slodzi, tā cosφ samazinās un visma</w:t>
      </w:r>
      <w:r w:rsidRPr="003A1472">
        <w:softHyphen/>
        <w:t>zāko skaitlisko vērtību sasniedz tukšgaitā, kad cosφ</w:t>
      </w:r>
      <w:r w:rsidRPr="003A1472">
        <w:rPr>
          <w:vertAlign w:val="subscript"/>
        </w:rPr>
        <w:t>0</w:t>
      </w:r>
      <w:r w:rsidRPr="003A1472">
        <w:t xml:space="preserve"> = 0,08—0,18.</w:t>
      </w:r>
      <w:r>
        <w:t xml:space="preserve"> </w:t>
      </w:r>
      <w:r w:rsidRPr="00A62454">
        <w:t xml:space="preserve">Asinhronajā dzinējā ievērojami lielā reaktīvās jaudas </w:t>
      </w:r>
      <w:r w:rsidRPr="003A1472">
        <w:rPr>
          <w:i/>
        </w:rPr>
        <w:t>Q</w:t>
      </w:r>
      <w:r w:rsidRPr="003A1472">
        <w:rPr>
          <w:vertAlign w:val="subscript"/>
        </w:rPr>
        <w:t>1</w:t>
      </w:r>
      <w:r>
        <w:t xml:space="preserve"> </w:t>
      </w:r>
      <w:r w:rsidRPr="00A62454">
        <w:t>patē</w:t>
      </w:r>
      <w:r w:rsidRPr="00A62454">
        <w:softHyphen/>
        <w:t>riņa cēlonis ir gaisa sprauga starp statoru un rotoru.</w:t>
      </w:r>
      <w:r>
        <w:t xml:space="preserve"> </w:t>
      </w:r>
      <w:r w:rsidRPr="003A1472">
        <w:t>Normāli slogotu asinhrono dzinēju nominālie jaudas koeficienti cos</w:t>
      </w:r>
      <w:r w:rsidRPr="00593F30">
        <w:rPr>
          <w:i/>
        </w:rPr>
        <w:t>φ</w:t>
      </w:r>
      <w:r w:rsidRPr="00593F30">
        <w:rPr>
          <w:i/>
          <w:vertAlign w:val="subscript"/>
        </w:rPr>
        <w:t>n</w:t>
      </w:r>
      <w:r w:rsidRPr="003A1472">
        <w:t xml:space="preserve"> = 0,75—0,93, pie tam, jo lielāka dzinēja nominālā jauda P</w:t>
      </w:r>
      <w:r w:rsidRPr="003A1472">
        <w:rPr>
          <w:vertAlign w:val="subscript"/>
        </w:rPr>
        <w:t>2n</w:t>
      </w:r>
      <w:r w:rsidRPr="003A1472">
        <w:t>, jo augstāks tā cos</w:t>
      </w:r>
      <w:r w:rsidRPr="00593F30">
        <w:rPr>
          <w:i/>
        </w:rPr>
        <w:t>φ</w:t>
      </w:r>
      <w:r w:rsidRPr="00593F30">
        <w:rPr>
          <w:i/>
          <w:vertAlign w:val="subscript"/>
        </w:rPr>
        <w:t>n</w:t>
      </w:r>
      <w:r w:rsidRPr="003A1472">
        <w:t xml:space="preserve">. </w:t>
      </w:r>
    </w:p>
    <w:p w:rsidR="00CD7EB0" w:rsidRPr="00A51A6E" w:rsidRDefault="00CD7EB0" w:rsidP="00555968">
      <w:pPr>
        <w:tabs>
          <w:tab w:val="left" w:pos="1701"/>
        </w:tabs>
        <w:ind w:left="0" w:right="0" w:firstLine="426"/>
        <w:jc w:val="both"/>
      </w:pPr>
      <w:r>
        <w:t>Palaišanas procesam asinhrono dzinēju ekspluatācijā ir liela nozīme, jo no šī procesa norises atkarīga ne tikai paša dzinēja, bet arī darbināmā mehānisma un barošanas tīkla darbības apstākļi</w:t>
      </w:r>
      <w:r w:rsidR="00791280">
        <w:t>em</w:t>
      </w:r>
      <w:r>
        <w:t xml:space="preserve">. Par asinhronā dzinēja palaišanu sauc statora tinuma pieslēgšanu barošanas tīklam ar nominālo spriegumu </w:t>
      </w:r>
      <w:r w:rsidRPr="00DE38ED">
        <w:rPr>
          <w:i/>
        </w:rPr>
        <w:t>U</w:t>
      </w:r>
      <w:r w:rsidRPr="00DE38ED">
        <w:rPr>
          <w:i/>
          <w:vertAlign w:val="subscript"/>
        </w:rPr>
        <w:t>N</w:t>
      </w:r>
      <w:r>
        <w:t xml:space="preserve"> un rotora iegriešanos no </w:t>
      </w:r>
      <w:r w:rsidRPr="00DE38ED">
        <w:rPr>
          <w:i/>
        </w:rPr>
        <w:t>n</w:t>
      </w:r>
      <w:r w:rsidRPr="00DE38ED">
        <w:rPr>
          <w:vertAlign w:val="subscript"/>
        </w:rPr>
        <w:t>2</w:t>
      </w:r>
      <w:r>
        <w:t xml:space="preserve"> = 0 līdz rotācijas frekvencei, kas atbilst dzinēja slodzei.</w:t>
      </w:r>
    </w:p>
    <w:p w:rsidR="00CD7EB0" w:rsidRDefault="00CD7EB0" w:rsidP="00555968">
      <w:pPr>
        <w:tabs>
          <w:tab w:val="left" w:pos="1701"/>
        </w:tabs>
        <w:ind w:left="0" w:right="0" w:firstLine="426"/>
        <w:jc w:val="both"/>
      </w:pPr>
      <w:r>
        <w:lastRenderedPageBreak/>
        <w:t xml:space="preserve">Statora strāvu </w:t>
      </w:r>
      <w:r w:rsidRPr="00C507D4">
        <w:rPr>
          <w:i/>
        </w:rPr>
        <w:t>I</w:t>
      </w:r>
      <w:r w:rsidRPr="00C507D4">
        <w:rPr>
          <w:i/>
          <w:vertAlign w:val="subscript"/>
        </w:rPr>
        <w:t>p</w:t>
      </w:r>
      <w:r>
        <w:t xml:space="preserve"> un dzinēja griezes momentu </w:t>
      </w:r>
      <w:r w:rsidRPr="00C507D4">
        <w:rPr>
          <w:i/>
        </w:rPr>
        <w:t>M</w:t>
      </w:r>
      <w:r w:rsidRPr="00C507D4">
        <w:rPr>
          <w:i/>
          <w:vertAlign w:val="subscript"/>
        </w:rPr>
        <w:t>p</w:t>
      </w:r>
      <w:r>
        <w:t xml:space="preserve"> palaišanas sākuma momentā (</w:t>
      </w:r>
      <w:r w:rsidRPr="00C507D4">
        <w:rPr>
          <w:i/>
        </w:rPr>
        <w:t>n</w:t>
      </w:r>
      <w:r w:rsidRPr="00C507D4">
        <w:rPr>
          <w:vertAlign w:val="subscript"/>
        </w:rPr>
        <w:t>2</w:t>
      </w:r>
      <w:r>
        <w:t xml:space="preserve"> = 0), sauc par palaišanas strāvu un palaišanas momentu. Asinhronā dzinēja palaišanas procesa novērtēšanai svarīgi ir šādi rādītāji:</w:t>
      </w:r>
    </w:p>
    <w:p w:rsidR="00CD7EB0" w:rsidRDefault="00CD7EB0" w:rsidP="00555968">
      <w:pPr>
        <w:tabs>
          <w:tab w:val="left" w:pos="1701"/>
        </w:tabs>
        <w:ind w:left="0" w:right="0" w:firstLine="426"/>
      </w:pPr>
      <w:r>
        <w:t xml:space="preserve">1. palaišanas momenta attiecība pret nominālo momentu: </w:t>
      </w:r>
      <w:r w:rsidRPr="00DE38ED">
        <w:rPr>
          <w:position w:val="-30"/>
        </w:rPr>
        <w:object w:dxaOrig="1040" w:dyaOrig="700">
          <v:shape id="_x0000_i1267" type="#_x0000_t75" style="width:51.75pt;height:35.25pt" o:ole="">
            <v:imagedata r:id="rId511" o:title=""/>
          </v:shape>
          <o:OLEObject Type="Embed" ProgID="Equation.3" ShapeID="_x0000_i1267" DrawAspect="Content" ObjectID="_1399887268" r:id="rId512"/>
        </w:object>
      </w:r>
    </w:p>
    <w:p w:rsidR="00CD7EB0" w:rsidRDefault="00CD7EB0" w:rsidP="00555968">
      <w:pPr>
        <w:tabs>
          <w:tab w:val="left" w:pos="1701"/>
        </w:tabs>
        <w:ind w:left="0" w:right="0" w:firstLine="426"/>
      </w:pPr>
      <w:r>
        <w:t xml:space="preserve">2. palaišanas strāvas attiecība pret nominālo strāvu: </w:t>
      </w:r>
      <w:r w:rsidRPr="00C507D4">
        <w:rPr>
          <w:position w:val="-30"/>
        </w:rPr>
        <w:object w:dxaOrig="880" w:dyaOrig="700">
          <v:shape id="_x0000_i1268" type="#_x0000_t75" style="width:43.5pt;height:35.25pt" o:ole="">
            <v:imagedata r:id="rId513" o:title=""/>
          </v:shape>
          <o:OLEObject Type="Embed" ProgID="Equation.3" ShapeID="_x0000_i1268" DrawAspect="Content" ObjectID="_1399887269" r:id="rId514"/>
        </w:object>
      </w:r>
    </w:p>
    <w:p w:rsidR="00CD7EB0" w:rsidRDefault="00CD7EB0" w:rsidP="00555968">
      <w:pPr>
        <w:tabs>
          <w:tab w:val="left" w:pos="1701"/>
        </w:tabs>
        <w:ind w:left="0" w:right="0" w:firstLine="426"/>
        <w:jc w:val="both"/>
      </w:pPr>
      <w:r>
        <w:t>kā arī palaišanas ilgums, enerģijas zudumi palaišanas laikā, palaišanas vienkāršība un palaišanas iekārtas izmaksas. Īsslēgtos asinhronos dzinējus palaiž galvenokārt tieši, retāk – ar pazeminātu spriegumu.</w:t>
      </w:r>
    </w:p>
    <w:p w:rsidR="00CD7EB0" w:rsidRDefault="00CD7EB0" w:rsidP="00555968">
      <w:pPr>
        <w:shd w:val="clear" w:color="auto" w:fill="FFFFFF"/>
        <w:tabs>
          <w:tab w:val="left" w:pos="1701"/>
        </w:tabs>
        <w:ind w:left="0" w:right="0" w:firstLine="426"/>
        <w:jc w:val="both"/>
      </w:pPr>
      <w:r w:rsidRPr="004734F0">
        <w:rPr>
          <w:b/>
          <w:spacing w:val="-2"/>
        </w:rPr>
        <w:t>Tiešā palaišana.</w:t>
      </w:r>
      <w:r>
        <w:rPr>
          <w:spacing w:val="-2"/>
        </w:rPr>
        <w:t xml:space="preserve"> </w:t>
      </w:r>
      <w:r>
        <w:t>Īsslēgtos asinhronos dzinējus parasti palaiž, statora tinumu ar slēdzi (</w:t>
      </w:r>
      <w:r w:rsidR="004734F0">
        <w:t>paketslēdži</w:t>
      </w:r>
      <w:r>
        <w:t xml:space="preserve">, svirslēdzi, kontaktoru u.c.) tieši pieslēdzot pilnam tīkla spriegumam. </w:t>
      </w:r>
      <w:r w:rsidRPr="004219DD">
        <w:rPr>
          <w:spacing w:val="-2"/>
        </w:rPr>
        <w:t xml:space="preserve">Asinhronā dzinēja tiešā palaišana ir visvienkāršākais, ekonomiskākais un tādēļ </w:t>
      </w:r>
      <w:r w:rsidR="00791280">
        <w:rPr>
          <w:spacing w:val="-2"/>
        </w:rPr>
        <w:t xml:space="preserve">arī </w:t>
      </w:r>
      <w:r w:rsidRPr="004219DD">
        <w:rPr>
          <w:spacing w:val="-2"/>
        </w:rPr>
        <w:t xml:space="preserve">izplatītākais </w:t>
      </w:r>
      <w:r>
        <w:rPr>
          <w:spacing w:val="-2"/>
        </w:rPr>
        <w:t>šo dzinēju palaišanas paņēmiens.</w:t>
      </w:r>
      <w:r>
        <w:t xml:space="preserve"> Tiešās palaišanas trūkums ir dzinēja lielā palaišanas strāva. Palaišanas strāva nav bīstama pašam dzinējam, jo palaišana noris ļoti ātri, tā tikai ierobežo dzinēja palaišanas biežumu un tā tīklā rada </w:t>
      </w:r>
      <w:r w:rsidR="00791280">
        <w:t>sprieguma kritumu,</w:t>
      </w:r>
      <w:r>
        <w:t xml:space="preserve"> tāpēc visi tīklam pievienotie patērētāji īslaicīgi saņem pazeminātu spriegumu.</w:t>
      </w:r>
    </w:p>
    <w:p w:rsidR="00CD7EB0" w:rsidRDefault="00CD7EB0" w:rsidP="00555968">
      <w:pPr>
        <w:tabs>
          <w:tab w:val="left" w:pos="1701"/>
        </w:tabs>
        <w:ind w:left="0" w:right="0" w:firstLine="426"/>
        <w:jc w:val="both"/>
      </w:pPr>
      <w:r w:rsidRPr="00760629">
        <w:rPr>
          <w:b/>
        </w:rPr>
        <w:t>Palaišana ar pazeminātu spriegumu</w:t>
      </w:r>
      <w:r>
        <w:t>. Vidējas un lielas jaudas dzinējiem, kurus nevar pieslēgt tieši tīklam, ir jāsamazina palaišanas strāvas, ko panāk ar dažādām statora tinuma ķēdē ieslēgtām strāvu ierobežojošām ierīcēm: reaktoru (spoli ar tērauda serdi</w:t>
      </w:r>
      <w:r w:rsidR="00791280">
        <w:t xml:space="preserve">), </w:t>
      </w:r>
      <w:r>
        <w:t>autotransformatoru, kā arī ar zvaigznes trīsstūra pārslēgu.</w:t>
      </w:r>
    </w:p>
    <w:p w:rsidR="00CD7EB0" w:rsidRDefault="00CD7EB0" w:rsidP="00555968">
      <w:pPr>
        <w:tabs>
          <w:tab w:val="left" w:pos="1701"/>
        </w:tabs>
        <w:ind w:left="0" w:right="0" w:firstLine="426"/>
      </w:pPr>
      <w:r>
        <w:t>Reaktora induktīvo pretestību, asinhronā motora palaišanai, aprēķina</w:t>
      </w:r>
    </w:p>
    <w:p w:rsidR="00CD7EB0" w:rsidRDefault="00CD7EB0" w:rsidP="00FD4179">
      <w:pPr>
        <w:tabs>
          <w:tab w:val="left" w:pos="1701"/>
        </w:tabs>
        <w:ind w:left="0" w:right="0" w:firstLine="851"/>
        <w:jc w:val="right"/>
      </w:pPr>
      <w:r w:rsidRPr="00D9180F">
        <w:rPr>
          <w:position w:val="-32"/>
        </w:rPr>
        <w:object w:dxaOrig="1780" w:dyaOrig="720">
          <v:shape id="_x0000_i1269" type="#_x0000_t75" style="width:88.5pt;height:36pt" o:ole="">
            <v:imagedata r:id="rId515" o:title=""/>
          </v:shape>
          <o:OLEObject Type="Embed" ProgID="Equation.3" ShapeID="_x0000_i1269" DrawAspect="Content" ObjectID="_1399887270" r:id="rId516"/>
        </w:object>
      </w:r>
      <w:r w:rsidR="00791280">
        <w:t xml:space="preserve"> </w:t>
      </w:r>
      <w:r w:rsidR="00791280">
        <w:tab/>
      </w:r>
      <w:r w:rsidR="00791280">
        <w:tab/>
      </w:r>
      <w:r>
        <w:tab/>
      </w:r>
      <w:r>
        <w:tab/>
        <w:t>(3.2</w:t>
      </w:r>
      <w:r w:rsidR="00DA57BE">
        <w:t>4.</w:t>
      </w:r>
      <w:r>
        <w:t>)</w:t>
      </w:r>
    </w:p>
    <w:p w:rsidR="00CD7EB0" w:rsidRDefault="00CD7EB0" w:rsidP="00760629">
      <w:pPr>
        <w:tabs>
          <w:tab w:val="left" w:pos="1701"/>
        </w:tabs>
        <w:ind w:left="0" w:right="0"/>
      </w:pPr>
      <w:r>
        <w:t xml:space="preserve">kur </w:t>
      </w:r>
      <w:r w:rsidRPr="00D9180F">
        <w:rPr>
          <w:i/>
        </w:rPr>
        <w:t>U</w:t>
      </w:r>
      <w:r w:rsidRPr="00D9180F">
        <w:rPr>
          <w:i/>
          <w:vertAlign w:val="subscript"/>
        </w:rPr>
        <w:t>f</w:t>
      </w:r>
      <w:r>
        <w:t xml:space="preserve"> – statora tinuma fāzes spriegums, V;</w:t>
      </w:r>
    </w:p>
    <w:p w:rsidR="00CD7EB0" w:rsidRDefault="00CD7EB0" w:rsidP="00555968">
      <w:pPr>
        <w:tabs>
          <w:tab w:val="left" w:pos="1701"/>
        </w:tabs>
        <w:ind w:left="0" w:right="0" w:firstLine="426"/>
        <w:jc w:val="both"/>
      </w:pPr>
      <w:r w:rsidRPr="00D9180F">
        <w:rPr>
          <w:i/>
        </w:rPr>
        <w:t>k</w:t>
      </w:r>
      <w:r w:rsidRPr="00D9180F">
        <w:rPr>
          <w:i/>
          <w:vertAlign w:val="subscript"/>
        </w:rPr>
        <w:t>r</w:t>
      </w:r>
      <w:r w:rsidRPr="00D9180F">
        <w:rPr>
          <w:vertAlign w:val="subscript"/>
        </w:rPr>
        <w:t xml:space="preserve"> </w:t>
      </w:r>
      <w:r>
        <w:t xml:space="preserve">– koeficients, kas raksturo palaišanas strāvu attiecību ar un bez reaktora (parasti pieņem </w:t>
      </w:r>
      <w:r w:rsidRPr="00D9180F">
        <w:rPr>
          <w:i/>
        </w:rPr>
        <w:t>k</w:t>
      </w:r>
      <w:r w:rsidRPr="00D9180F">
        <w:rPr>
          <w:i/>
          <w:vertAlign w:val="subscript"/>
        </w:rPr>
        <w:t>r</w:t>
      </w:r>
      <w:r>
        <w:t xml:space="preserve"> = 0,65). Autotransformatora jaudu, palaižot trīsfāžu asinhrono dzinēju, aprēķina</w:t>
      </w:r>
    </w:p>
    <w:p w:rsidR="00CD7EB0" w:rsidRDefault="00CD7EB0" w:rsidP="00FD4179">
      <w:pPr>
        <w:tabs>
          <w:tab w:val="left" w:pos="1701"/>
        </w:tabs>
        <w:ind w:left="0" w:right="0" w:firstLine="851"/>
        <w:jc w:val="right"/>
      </w:pPr>
      <w:r w:rsidRPr="00D9180F">
        <w:rPr>
          <w:position w:val="-30"/>
        </w:rPr>
        <w:object w:dxaOrig="1540" w:dyaOrig="700">
          <v:shape id="_x0000_i1270" type="#_x0000_t75" style="width:77.25pt;height:35.25pt" o:ole="">
            <v:imagedata r:id="rId517" o:title=""/>
          </v:shape>
          <o:OLEObject Type="Embed" ProgID="Equation.3" ShapeID="_x0000_i1270" DrawAspect="Content" ObjectID="_1399887271" r:id="rId518"/>
        </w:object>
      </w:r>
      <w:r w:rsidR="00555968">
        <w:t xml:space="preserve"> </w:t>
      </w:r>
      <w:r w:rsidR="00555968">
        <w:tab/>
      </w:r>
      <w:r w:rsidR="00555968">
        <w:tab/>
      </w:r>
      <w:r w:rsidR="00DA57BE">
        <w:tab/>
      </w:r>
      <w:r w:rsidR="00DA57BE">
        <w:tab/>
        <w:t>(3.25.</w:t>
      </w:r>
      <w:r>
        <w:t>)</w:t>
      </w:r>
    </w:p>
    <w:p w:rsidR="00C26285" w:rsidRPr="00C26285" w:rsidRDefault="00C26285" w:rsidP="00FD4179">
      <w:pPr>
        <w:ind w:left="0" w:right="0"/>
        <w:rPr>
          <w:sz w:val="20"/>
        </w:rPr>
      </w:pPr>
    </w:p>
    <w:p w:rsidR="00C26285" w:rsidRDefault="00C26285" w:rsidP="00555968">
      <w:pPr>
        <w:ind w:left="0" w:right="0" w:firstLine="426"/>
        <w:jc w:val="both"/>
      </w:pPr>
      <w:r>
        <w:rPr>
          <w:b/>
        </w:rPr>
        <w:t>3.6</w:t>
      </w:r>
      <w:r w:rsidRPr="00CF7296">
        <w:rPr>
          <w:b/>
        </w:rPr>
        <w:t>. Piemērs.</w:t>
      </w:r>
      <w:r>
        <w:t xml:space="preserve"> Aprēķināt reaktora induktīvo pretestību asinhronā dzinēja palaišanai</w:t>
      </w:r>
      <w:r w:rsidR="00555968">
        <w:t xml:space="preserve"> (</w:t>
      </w:r>
      <w:r w:rsidR="00555968">
        <w:rPr>
          <w:szCs w:val="24"/>
        </w:rPr>
        <w:t>3.4.</w:t>
      </w:r>
      <w:r w:rsidR="00760629">
        <w:t xml:space="preserve"> att.)</w:t>
      </w:r>
      <w:r>
        <w:t xml:space="preserve">, ja tā dati ir:  </w:t>
      </w:r>
      <w:r w:rsidRPr="00FC5C8A">
        <w:rPr>
          <w:i/>
        </w:rPr>
        <w:t>P</w:t>
      </w:r>
      <w:r w:rsidRPr="00FC5C8A">
        <w:rPr>
          <w:i/>
          <w:vertAlign w:val="subscript"/>
        </w:rPr>
        <w:t>N</w:t>
      </w:r>
      <w:r>
        <w:t xml:space="preserve"> = 60 kW,  </w:t>
      </w:r>
      <w:r w:rsidRPr="00FC5C8A">
        <w:rPr>
          <w:i/>
        </w:rPr>
        <w:t>k</w:t>
      </w:r>
      <w:r w:rsidRPr="00FC5C8A">
        <w:rPr>
          <w:i/>
          <w:vertAlign w:val="subscript"/>
        </w:rPr>
        <w:t>I</w:t>
      </w:r>
      <w:r>
        <w:t xml:space="preserve"> = 6,  cos</w:t>
      </w:r>
      <w:r w:rsidRPr="00FC5C8A">
        <w:rPr>
          <w:i/>
        </w:rPr>
        <w:t>φ</w:t>
      </w:r>
      <w:r w:rsidRPr="00FC5C8A">
        <w:rPr>
          <w:i/>
          <w:vertAlign w:val="subscript"/>
        </w:rPr>
        <w:t>N</w:t>
      </w:r>
      <w:r>
        <w:t xml:space="preserve"> = 0,85,  </w:t>
      </w:r>
      <w:r w:rsidRPr="00FC5C8A">
        <w:rPr>
          <w:i/>
        </w:rPr>
        <w:t>η</w:t>
      </w:r>
      <w:r w:rsidRPr="00FC5C8A">
        <w:rPr>
          <w:i/>
          <w:vertAlign w:val="subscript"/>
        </w:rPr>
        <w:t>N</w:t>
      </w:r>
      <w:r>
        <w:t xml:space="preserve"> = 0,86. Dzinējam ir </w:t>
      </w:r>
      <w:r>
        <w:lastRenderedPageBreak/>
        <w:t xml:space="preserve">īsslēgts rotors, tā statora tinums saslēgts zvaigznē un tīkla nominālais līnijas spriegums </w:t>
      </w:r>
      <w:r w:rsidRPr="00FC5C8A">
        <w:rPr>
          <w:i/>
        </w:rPr>
        <w:t>U</w:t>
      </w:r>
      <w:r w:rsidRPr="00FC5C8A">
        <w:rPr>
          <w:i/>
          <w:vertAlign w:val="subscript"/>
        </w:rPr>
        <w:t>N</w:t>
      </w:r>
      <w:r>
        <w:t xml:space="preserve"> = 380 V un </w:t>
      </w:r>
      <w:r w:rsidRPr="00FC5C8A">
        <w:rPr>
          <w:i/>
        </w:rPr>
        <w:t>k</w:t>
      </w:r>
      <w:r>
        <w:rPr>
          <w:i/>
          <w:vertAlign w:val="subscript"/>
        </w:rPr>
        <w:t>r</w:t>
      </w:r>
      <w:r>
        <w:t xml:space="preserve"> = 0.65.</w:t>
      </w:r>
      <w:r w:rsidR="00760629">
        <w:t xml:space="preserve"> </w:t>
      </w:r>
    </w:p>
    <w:p w:rsidR="00760629" w:rsidRPr="00555968" w:rsidRDefault="00555968" w:rsidP="00555968">
      <w:pPr>
        <w:tabs>
          <w:tab w:val="left" w:pos="3717"/>
        </w:tabs>
        <w:ind w:firstLine="426"/>
        <w:rPr>
          <w:sz w:val="12"/>
          <w:szCs w:val="24"/>
        </w:rPr>
      </w:pPr>
      <w:r>
        <w:rPr>
          <w:szCs w:val="24"/>
        </w:rPr>
        <w:tab/>
      </w:r>
    </w:p>
    <w:tbl>
      <w:tblPr>
        <w:tblW w:w="14046" w:type="dxa"/>
        <w:tblLook w:val="04A0" w:firstRow="1" w:lastRow="0" w:firstColumn="1" w:lastColumn="0" w:noHBand="0" w:noVBand="1"/>
      </w:tblPr>
      <w:tblGrid>
        <w:gridCol w:w="8330"/>
        <w:gridCol w:w="5716"/>
      </w:tblGrid>
      <w:tr w:rsidR="00760629" w:rsidRPr="00FE65A5" w:rsidTr="00555968">
        <w:tc>
          <w:tcPr>
            <w:tcW w:w="8330" w:type="dxa"/>
          </w:tcPr>
          <w:p w:rsidR="00760629" w:rsidRPr="00FE65A5" w:rsidRDefault="00892355" w:rsidP="00555968">
            <w:pPr>
              <w:ind w:left="0" w:right="0" w:firstLine="426"/>
              <w:jc w:val="center"/>
              <w:rPr>
                <w:b/>
                <w:i/>
              </w:rPr>
            </w:pPr>
            <w:r w:rsidRPr="00FE65A5">
              <w:rPr>
                <w:b/>
                <w:i/>
              </w:rPr>
              <w:object w:dxaOrig="3278" w:dyaOrig="5829">
                <v:shape id="_x0000_i1271" type="#_x0000_t75" style="width:117pt;height:208.5pt" o:ole="">
                  <v:imagedata r:id="rId519" o:title=""/>
                </v:shape>
                <o:OLEObject Type="Embed" ProgID="Visio.Drawing.11" ShapeID="_x0000_i1271" DrawAspect="Content" ObjectID="_1399887272" r:id="rId520"/>
              </w:object>
            </w:r>
          </w:p>
        </w:tc>
        <w:tc>
          <w:tcPr>
            <w:tcW w:w="5716" w:type="dxa"/>
          </w:tcPr>
          <w:p w:rsidR="00760629" w:rsidRPr="00555968" w:rsidRDefault="00760629" w:rsidP="00555968">
            <w:pPr>
              <w:ind w:left="0" w:right="0" w:firstLine="426"/>
              <w:jc w:val="center"/>
              <w:rPr>
                <w:b/>
                <w:i/>
                <w:szCs w:val="24"/>
              </w:rPr>
            </w:pPr>
          </w:p>
        </w:tc>
      </w:tr>
    </w:tbl>
    <w:p w:rsidR="00760629" w:rsidRDefault="00555968" w:rsidP="00555968">
      <w:pPr>
        <w:ind w:left="0" w:right="0" w:firstLine="426"/>
        <w:jc w:val="center"/>
      </w:pPr>
      <w:r w:rsidRPr="00555968">
        <w:rPr>
          <w:szCs w:val="24"/>
        </w:rPr>
        <w:t>3.4. att. Īsslēgtā asinhronā dzinēja palaišana ar reaktoru</w:t>
      </w:r>
    </w:p>
    <w:p w:rsidR="00C26285" w:rsidRDefault="00C26285" w:rsidP="00555968">
      <w:pPr>
        <w:ind w:left="0" w:right="0" w:firstLine="426"/>
      </w:pPr>
      <w:r>
        <w:t>Atrisinājums.</w:t>
      </w:r>
    </w:p>
    <w:p w:rsidR="00C26285" w:rsidRDefault="00C26285" w:rsidP="00555968">
      <w:pPr>
        <w:ind w:left="0" w:right="0" w:firstLine="426"/>
      </w:pPr>
      <w:r>
        <w:t>1. Dzinēja nominālā strāva</w:t>
      </w:r>
    </w:p>
    <w:p w:rsidR="00C26285" w:rsidRDefault="00C26285" w:rsidP="00555968">
      <w:pPr>
        <w:ind w:left="0" w:right="0" w:firstLine="426"/>
      </w:pPr>
      <w:r w:rsidRPr="002D65D8">
        <w:rPr>
          <w:position w:val="-32"/>
        </w:rPr>
        <w:object w:dxaOrig="6020" w:dyaOrig="740">
          <v:shape id="_x0000_i1272" type="#_x0000_t75" style="width:301.5pt;height:36.75pt" o:ole="">
            <v:imagedata r:id="rId521" o:title=""/>
          </v:shape>
          <o:OLEObject Type="Embed" ProgID="Equation.DSMT4" ShapeID="_x0000_i1272" DrawAspect="Content" ObjectID="_1399887273" r:id="rId522"/>
        </w:object>
      </w:r>
    </w:p>
    <w:p w:rsidR="00C26285" w:rsidRDefault="00C26285" w:rsidP="00555968">
      <w:pPr>
        <w:ind w:left="0" w:right="0" w:firstLine="426"/>
      </w:pPr>
      <w:r>
        <w:t>2. Palaišanas strāva</w:t>
      </w:r>
    </w:p>
    <w:p w:rsidR="00C26285" w:rsidRDefault="00C26285" w:rsidP="00555968">
      <w:pPr>
        <w:ind w:left="0" w:right="0" w:firstLine="426"/>
      </w:pPr>
      <w:r w:rsidRPr="006E4BD2">
        <w:rPr>
          <w:i/>
        </w:rPr>
        <w:t>I</w:t>
      </w:r>
      <w:r w:rsidRPr="006E4BD2">
        <w:rPr>
          <w:i/>
          <w:vertAlign w:val="subscript"/>
        </w:rPr>
        <w:t>p</w:t>
      </w:r>
      <w:r w:rsidRPr="006E4BD2">
        <w:rPr>
          <w:i/>
        </w:rPr>
        <w:t xml:space="preserve"> = k</w:t>
      </w:r>
      <w:r w:rsidRPr="006E4BD2">
        <w:rPr>
          <w:i/>
          <w:vertAlign w:val="subscript"/>
        </w:rPr>
        <w:t>I</w:t>
      </w:r>
      <w:r w:rsidRPr="006E4BD2">
        <w:rPr>
          <w:i/>
        </w:rPr>
        <w:t>·I</w:t>
      </w:r>
      <w:r w:rsidRPr="006E4BD2">
        <w:rPr>
          <w:i/>
          <w:vertAlign w:val="subscript"/>
        </w:rPr>
        <w:t>N</w:t>
      </w:r>
      <w:r w:rsidRPr="006E4BD2">
        <w:rPr>
          <w:i/>
        </w:rPr>
        <w:t xml:space="preserve"> =</w:t>
      </w:r>
      <w:r>
        <w:t xml:space="preserve"> 6·124,4 = 749,1 A;</w:t>
      </w:r>
    </w:p>
    <w:p w:rsidR="00C26285" w:rsidRDefault="00C26285" w:rsidP="00555968">
      <w:pPr>
        <w:ind w:left="0" w:right="0" w:firstLine="426"/>
      </w:pPr>
      <w:r>
        <w:t>3. Fāžu spriegums</w:t>
      </w:r>
    </w:p>
    <w:p w:rsidR="00C26285" w:rsidRDefault="00C26285" w:rsidP="00555968">
      <w:pPr>
        <w:ind w:left="0" w:right="0" w:firstLine="426"/>
      </w:pPr>
      <w:r w:rsidRPr="00A534E2">
        <w:rPr>
          <w:position w:val="-28"/>
        </w:rPr>
        <w:object w:dxaOrig="3040" w:dyaOrig="660">
          <v:shape id="_x0000_i1273" type="#_x0000_t75" style="width:151.5pt;height:33.75pt" o:ole="">
            <v:imagedata r:id="rId523" o:title=""/>
          </v:shape>
          <o:OLEObject Type="Embed" ProgID="Equation.DSMT4" ShapeID="_x0000_i1273" DrawAspect="Content" ObjectID="_1399887274" r:id="rId524"/>
        </w:object>
      </w:r>
    </w:p>
    <w:p w:rsidR="00C26285" w:rsidRDefault="00C26285" w:rsidP="00555968">
      <w:pPr>
        <w:ind w:left="0" w:right="0" w:firstLine="426"/>
      </w:pPr>
      <w:r>
        <w:t>4. Reaktora induktīvā pretestība</w:t>
      </w:r>
    </w:p>
    <w:p w:rsidR="00C26285" w:rsidRDefault="00C26285" w:rsidP="00555968">
      <w:pPr>
        <w:ind w:left="0" w:right="0" w:firstLine="426"/>
      </w:pPr>
      <w:r w:rsidRPr="00A534E2">
        <w:rPr>
          <w:position w:val="-32"/>
        </w:rPr>
        <w:object w:dxaOrig="4819" w:dyaOrig="740">
          <v:shape id="_x0000_i1274" type="#_x0000_t75" style="width:241.5pt;height:36.75pt" o:ole="">
            <v:imagedata r:id="rId525" o:title=""/>
          </v:shape>
          <o:OLEObject Type="Embed" ProgID="Equation.DSMT4" ShapeID="_x0000_i1274" DrawAspect="Content" ObjectID="_1399887275" r:id="rId526"/>
        </w:object>
      </w:r>
    </w:p>
    <w:p w:rsidR="00C26285" w:rsidRPr="00C26285" w:rsidRDefault="00C26285" w:rsidP="00555968">
      <w:pPr>
        <w:ind w:left="0" w:right="0" w:firstLine="426"/>
        <w:rPr>
          <w:sz w:val="20"/>
        </w:rPr>
      </w:pPr>
    </w:p>
    <w:p w:rsidR="00C26285" w:rsidRDefault="00C26285" w:rsidP="00555968">
      <w:pPr>
        <w:ind w:left="0" w:right="0" w:firstLine="426"/>
        <w:jc w:val="both"/>
      </w:pPr>
      <w:r>
        <w:rPr>
          <w:b/>
        </w:rPr>
        <w:t>3.7</w:t>
      </w:r>
      <w:r w:rsidRPr="00CF7296">
        <w:rPr>
          <w:b/>
        </w:rPr>
        <w:t>. Piemērs.</w:t>
      </w:r>
      <w:r>
        <w:t xml:space="preserve"> Aprēķināt autotransformatora jaudu trīsfāžu īsslēgtā asinhronā dzinēja palaišanai</w:t>
      </w:r>
      <w:r w:rsidR="00892355">
        <w:t xml:space="preserve"> (</w:t>
      </w:r>
      <w:r w:rsidR="00555968">
        <w:t>3.5.</w:t>
      </w:r>
      <w:r w:rsidR="00892355">
        <w:t xml:space="preserve"> att.)</w:t>
      </w:r>
      <w:r>
        <w:t xml:space="preserve">, ja tā dati: </w:t>
      </w:r>
      <w:r w:rsidRPr="00FC5C8A">
        <w:rPr>
          <w:i/>
        </w:rPr>
        <w:t>P</w:t>
      </w:r>
      <w:r w:rsidRPr="00FC5C8A">
        <w:rPr>
          <w:i/>
          <w:vertAlign w:val="subscript"/>
        </w:rPr>
        <w:t>N</w:t>
      </w:r>
      <w:r>
        <w:t xml:space="preserve"> = 40 kW, </w:t>
      </w:r>
      <w:r w:rsidRPr="001C120A">
        <w:rPr>
          <w:i/>
        </w:rPr>
        <w:t>I</w:t>
      </w:r>
      <w:r w:rsidRPr="001C120A">
        <w:rPr>
          <w:i/>
          <w:vertAlign w:val="subscript"/>
        </w:rPr>
        <w:t>N</w:t>
      </w:r>
      <w:r>
        <w:t xml:space="preserve"> = 75 A, </w:t>
      </w:r>
      <w:r w:rsidRPr="001C120A">
        <w:rPr>
          <w:i/>
        </w:rPr>
        <w:t>n</w:t>
      </w:r>
      <w:r w:rsidRPr="001C120A">
        <w:rPr>
          <w:i/>
          <w:vertAlign w:val="subscript"/>
        </w:rPr>
        <w:t>N</w:t>
      </w:r>
      <w:r>
        <w:t xml:space="preserve"> = 2940 min</w:t>
      </w:r>
      <w:r w:rsidRPr="001C120A">
        <w:rPr>
          <w:vertAlign w:val="superscript"/>
        </w:rPr>
        <w:t>-1</w:t>
      </w:r>
      <w:r>
        <w:t xml:space="preserve">, </w:t>
      </w:r>
      <w:r w:rsidRPr="00FC5C8A">
        <w:rPr>
          <w:i/>
        </w:rPr>
        <w:t>k</w:t>
      </w:r>
      <w:r w:rsidRPr="00FC5C8A">
        <w:rPr>
          <w:i/>
          <w:vertAlign w:val="subscript"/>
        </w:rPr>
        <w:t>I</w:t>
      </w:r>
      <w:r>
        <w:t xml:space="preserve"> = 7, cos</w:t>
      </w:r>
      <w:r w:rsidRPr="00FC5C8A">
        <w:rPr>
          <w:i/>
        </w:rPr>
        <w:t>φ</w:t>
      </w:r>
      <w:r w:rsidRPr="00FC5C8A">
        <w:rPr>
          <w:i/>
          <w:vertAlign w:val="subscript"/>
        </w:rPr>
        <w:t>N</w:t>
      </w:r>
      <w:r>
        <w:t xml:space="preserve"> = 0,91, </w:t>
      </w:r>
      <w:r w:rsidRPr="00FC5C8A">
        <w:rPr>
          <w:i/>
        </w:rPr>
        <w:t>η</w:t>
      </w:r>
      <w:r w:rsidRPr="00FC5C8A">
        <w:rPr>
          <w:i/>
          <w:vertAlign w:val="subscript"/>
        </w:rPr>
        <w:t>N</w:t>
      </w:r>
      <w:r>
        <w:t xml:space="preserve"> = 0,89,</w:t>
      </w:r>
      <w:r w:rsidRPr="00200F7D">
        <w:rPr>
          <w:i/>
        </w:rPr>
        <w:t xml:space="preserve"> </w:t>
      </w:r>
      <w:r>
        <w:rPr>
          <w:i/>
        </w:rPr>
        <w:t xml:space="preserve"> </w:t>
      </w:r>
      <w:r w:rsidRPr="00FC5C8A">
        <w:rPr>
          <w:i/>
        </w:rPr>
        <w:t>k</w:t>
      </w:r>
      <w:r>
        <w:rPr>
          <w:i/>
          <w:vertAlign w:val="subscript"/>
        </w:rPr>
        <w:t>p</w:t>
      </w:r>
      <w:r>
        <w:t xml:space="preserve"> = 1, samazinot tīkla spriegumu no 380 V līdz 220 V.</w:t>
      </w:r>
    </w:p>
    <w:tbl>
      <w:tblPr>
        <w:tblW w:w="14471" w:type="dxa"/>
        <w:tblLook w:val="04A0" w:firstRow="1" w:lastRow="0" w:firstColumn="1" w:lastColumn="0" w:noHBand="0" w:noVBand="1"/>
      </w:tblPr>
      <w:tblGrid>
        <w:gridCol w:w="9322"/>
        <w:gridCol w:w="5149"/>
      </w:tblGrid>
      <w:tr w:rsidR="00760629" w:rsidRPr="00FE65A5" w:rsidTr="00555968">
        <w:tc>
          <w:tcPr>
            <w:tcW w:w="9322" w:type="dxa"/>
            <w:vAlign w:val="center"/>
          </w:tcPr>
          <w:p w:rsidR="00555968" w:rsidRDefault="00892355" w:rsidP="00555968">
            <w:pPr>
              <w:ind w:left="57" w:right="57" w:firstLine="85"/>
              <w:jc w:val="center"/>
              <w:rPr>
                <w:b/>
                <w:i/>
              </w:rPr>
            </w:pPr>
            <w:r w:rsidRPr="00FE65A5">
              <w:rPr>
                <w:b/>
                <w:i/>
              </w:rPr>
              <w:object w:dxaOrig="3889" w:dyaOrig="5801">
                <v:shape id="_x0000_i1275" type="#_x0000_t75" style="width:132.75pt;height:199.5pt" o:ole="">
                  <v:imagedata r:id="rId527" o:title=""/>
                </v:shape>
                <o:OLEObject Type="Embed" ProgID="Visio.Drawing.11" ShapeID="_x0000_i1275" DrawAspect="Content" ObjectID="_1399887276" r:id="rId528"/>
              </w:object>
            </w:r>
          </w:p>
          <w:p w:rsidR="00760629" w:rsidRPr="00555968" w:rsidRDefault="00555968" w:rsidP="00555968">
            <w:pPr>
              <w:ind w:left="57" w:right="57" w:firstLine="85"/>
              <w:jc w:val="center"/>
            </w:pPr>
            <w:r>
              <w:t>3.5</w:t>
            </w:r>
            <w:r w:rsidRPr="00555968">
              <w:t>. Īsslēgtā asinhronā dzinēja palaišana ar</w:t>
            </w:r>
            <w:r>
              <w:t xml:space="preserve"> </w:t>
            </w:r>
            <w:r w:rsidRPr="00555968">
              <w:t>autotransformatoru</w:t>
            </w:r>
          </w:p>
        </w:tc>
        <w:tc>
          <w:tcPr>
            <w:tcW w:w="5149" w:type="dxa"/>
            <w:vAlign w:val="center"/>
          </w:tcPr>
          <w:p w:rsidR="00760629" w:rsidRPr="00FE65A5" w:rsidRDefault="00760629" w:rsidP="00555968">
            <w:pPr>
              <w:ind w:left="57" w:right="57" w:firstLine="426"/>
              <w:jc w:val="center"/>
              <w:rPr>
                <w:b/>
                <w:i/>
              </w:rPr>
            </w:pPr>
          </w:p>
        </w:tc>
      </w:tr>
    </w:tbl>
    <w:p w:rsidR="00760629" w:rsidRDefault="00760629" w:rsidP="00555968">
      <w:pPr>
        <w:ind w:left="57" w:right="57" w:firstLine="426"/>
      </w:pPr>
    </w:p>
    <w:p w:rsidR="00892355" w:rsidRDefault="00892355" w:rsidP="00555968">
      <w:pPr>
        <w:ind w:left="0" w:right="0" w:firstLine="426"/>
      </w:pPr>
      <w:r>
        <w:t>Atrisinājums.</w:t>
      </w:r>
    </w:p>
    <w:p w:rsidR="00892355" w:rsidRDefault="00892355" w:rsidP="00555968">
      <w:pPr>
        <w:ind w:left="0" w:right="0" w:firstLine="426"/>
      </w:pPr>
      <w:r>
        <w:t>1. Dzinēja palaišanas strāva</w:t>
      </w:r>
    </w:p>
    <w:p w:rsidR="00892355" w:rsidRDefault="00892355" w:rsidP="00555968">
      <w:pPr>
        <w:ind w:left="0" w:right="0" w:firstLine="426"/>
      </w:pPr>
      <w:r w:rsidRPr="006E4BD2">
        <w:rPr>
          <w:i/>
        </w:rPr>
        <w:t>I</w:t>
      </w:r>
      <w:r w:rsidRPr="006E4BD2">
        <w:rPr>
          <w:i/>
          <w:vertAlign w:val="subscript"/>
        </w:rPr>
        <w:t>p</w:t>
      </w:r>
      <w:r w:rsidRPr="006E4BD2">
        <w:rPr>
          <w:i/>
        </w:rPr>
        <w:t xml:space="preserve"> = k</w:t>
      </w:r>
      <w:r w:rsidRPr="006E4BD2">
        <w:rPr>
          <w:i/>
          <w:vertAlign w:val="subscript"/>
        </w:rPr>
        <w:t>I</w:t>
      </w:r>
      <w:r w:rsidRPr="006E4BD2">
        <w:rPr>
          <w:i/>
        </w:rPr>
        <w:t>·I</w:t>
      </w:r>
      <w:r w:rsidRPr="006E4BD2">
        <w:rPr>
          <w:i/>
          <w:vertAlign w:val="subscript"/>
        </w:rPr>
        <w:t>N</w:t>
      </w:r>
      <w:r w:rsidRPr="006E4BD2">
        <w:rPr>
          <w:i/>
        </w:rPr>
        <w:t xml:space="preserve"> =</w:t>
      </w:r>
      <w:r>
        <w:t xml:space="preserve"> 7·75 = 525 A;</w:t>
      </w:r>
    </w:p>
    <w:p w:rsidR="00C26285" w:rsidRDefault="00C26285" w:rsidP="00555968">
      <w:pPr>
        <w:ind w:left="57" w:right="57" w:firstLine="426"/>
      </w:pPr>
      <w:r>
        <w:t>2. Nominālais griezes moments</w:t>
      </w:r>
    </w:p>
    <w:p w:rsidR="00C26285" w:rsidRDefault="00C26285" w:rsidP="00555968">
      <w:pPr>
        <w:ind w:left="0" w:right="0" w:firstLine="426"/>
      </w:pPr>
      <w:r w:rsidRPr="003113F9">
        <w:rPr>
          <w:position w:val="-30"/>
        </w:rPr>
        <w:object w:dxaOrig="4239" w:dyaOrig="680">
          <v:shape id="_x0000_i1276" type="#_x0000_t75" style="width:211.5pt;height:34.5pt" o:ole="">
            <v:imagedata r:id="rId529" o:title=""/>
          </v:shape>
          <o:OLEObject Type="Embed" ProgID="Equation.DSMT4" ShapeID="_x0000_i1276" DrawAspect="Content" ObjectID="_1399887277" r:id="rId530"/>
        </w:object>
      </w:r>
    </w:p>
    <w:p w:rsidR="00555968" w:rsidRDefault="00C26285" w:rsidP="00555968">
      <w:pPr>
        <w:ind w:left="0" w:right="0" w:firstLine="426"/>
      </w:pPr>
      <w:r>
        <w:t xml:space="preserve">3. Dzinēja palaišanas moments:    </w:t>
      </w:r>
    </w:p>
    <w:p w:rsidR="00C26285" w:rsidRDefault="00C26285" w:rsidP="00555968">
      <w:pPr>
        <w:ind w:left="0" w:right="0" w:firstLine="426"/>
      </w:pPr>
      <w:r w:rsidRPr="003113F9">
        <w:rPr>
          <w:i/>
        </w:rPr>
        <w:t>M</w:t>
      </w:r>
      <w:r w:rsidRPr="003113F9">
        <w:rPr>
          <w:i/>
          <w:vertAlign w:val="subscript"/>
        </w:rPr>
        <w:t xml:space="preserve">p </w:t>
      </w:r>
      <w:r w:rsidRPr="003113F9">
        <w:rPr>
          <w:i/>
        </w:rPr>
        <w:t>= k</w:t>
      </w:r>
      <w:r w:rsidRPr="003113F9">
        <w:rPr>
          <w:i/>
          <w:vertAlign w:val="subscript"/>
        </w:rPr>
        <w:t>p</w:t>
      </w:r>
      <w:r w:rsidRPr="003113F9">
        <w:rPr>
          <w:i/>
        </w:rPr>
        <w:t>·M</w:t>
      </w:r>
      <w:r w:rsidRPr="003113F9">
        <w:rPr>
          <w:i/>
          <w:vertAlign w:val="subscript"/>
        </w:rPr>
        <w:t>N</w:t>
      </w:r>
      <w:r>
        <w:t xml:space="preserve"> = 1·130 = 130 Nm;</w:t>
      </w:r>
    </w:p>
    <w:p w:rsidR="00C26285" w:rsidRDefault="00C26285" w:rsidP="00555968">
      <w:pPr>
        <w:ind w:left="0" w:right="0" w:firstLine="426"/>
      </w:pPr>
      <w:r>
        <w:t>4. Autotransformatora transformācijas koeficients</w:t>
      </w:r>
    </w:p>
    <w:p w:rsidR="00C26285" w:rsidRDefault="00C26285" w:rsidP="00555968">
      <w:pPr>
        <w:ind w:left="0" w:right="0" w:firstLine="426"/>
      </w:pPr>
      <w:r w:rsidRPr="001C120A">
        <w:rPr>
          <w:position w:val="-30"/>
        </w:rPr>
        <w:object w:dxaOrig="2280" w:dyaOrig="680">
          <v:shape id="_x0000_i1277" type="#_x0000_t75" style="width:114pt;height:34.5pt" o:ole="">
            <v:imagedata r:id="rId531" o:title=""/>
          </v:shape>
          <o:OLEObject Type="Embed" ProgID="Equation.DSMT4" ShapeID="_x0000_i1277" DrawAspect="Content" ObjectID="_1399887278" r:id="rId532"/>
        </w:object>
      </w:r>
    </w:p>
    <w:p w:rsidR="00C26285" w:rsidRDefault="00C26285" w:rsidP="00555968">
      <w:pPr>
        <w:ind w:left="0" w:right="0" w:firstLine="426"/>
      </w:pPr>
      <w:r>
        <w:t>5. Palaišanas strāva, palaižot dzinēju ar autotransformatoru</w:t>
      </w:r>
    </w:p>
    <w:p w:rsidR="00C26285" w:rsidRDefault="00C26285" w:rsidP="00555968">
      <w:pPr>
        <w:ind w:left="0" w:right="0" w:firstLine="426"/>
      </w:pPr>
      <w:r w:rsidRPr="001C120A">
        <w:rPr>
          <w:position w:val="-30"/>
        </w:rPr>
        <w:object w:dxaOrig="2740" w:dyaOrig="720">
          <v:shape id="_x0000_i1278" type="#_x0000_t75" style="width:135.75pt;height:36pt" o:ole="">
            <v:imagedata r:id="rId533" o:title=""/>
          </v:shape>
          <o:OLEObject Type="Embed" ProgID="Equation.DSMT4" ShapeID="_x0000_i1278" DrawAspect="Content" ObjectID="_1399887279" r:id="rId534"/>
        </w:object>
      </w:r>
    </w:p>
    <w:p w:rsidR="00C26285" w:rsidRDefault="00C26285" w:rsidP="00555968">
      <w:pPr>
        <w:ind w:left="0" w:right="0" w:firstLine="426"/>
      </w:pPr>
      <w:r>
        <w:t>6. Palaišanas moments, palaižot dzinēju ar autotransformatoru</w:t>
      </w:r>
    </w:p>
    <w:p w:rsidR="00C26285" w:rsidRDefault="00C26285" w:rsidP="00555968">
      <w:pPr>
        <w:ind w:left="0" w:right="0" w:firstLine="426"/>
      </w:pPr>
      <w:r w:rsidRPr="0026254F">
        <w:rPr>
          <w:position w:val="-30"/>
        </w:rPr>
        <w:object w:dxaOrig="3280" w:dyaOrig="720">
          <v:shape id="_x0000_i1279" type="#_x0000_t75" style="width:164.25pt;height:36pt" o:ole="">
            <v:imagedata r:id="rId535" o:title=""/>
          </v:shape>
          <o:OLEObject Type="Embed" ProgID="Equation.DSMT4" ShapeID="_x0000_i1279" DrawAspect="Content" ObjectID="_1399887280" r:id="rId536"/>
        </w:object>
      </w:r>
    </w:p>
    <w:p w:rsidR="00C26285" w:rsidRDefault="00C26285" w:rsidP="00555968">
      <w:pPr>
        <w:ind w:left="0" w:right="0" w:firstLine="426"/>
      </w:pPr>
      <w:r>
        <w:t>7. Autotransformatora nepieciešamā jauda</w:t>
      </w:r>
    </w:p>
    <w:p w:rsidR="00C26285" w:rsidRDefault="00C26285" w:rsidP="00555968">
      <w:pPr>
        <w:ind w:left="0" w:right="0" w:firstLine="426"/>
      </w:pPr>
      <w:r w:rsidRPr="0026254F">
        <w:rPr>
          <w:position w:val="-30"/>
        </w:rPr>
        <w:object w:dxaOrig="5580" w:dyaOrig="700">
          <v:shape id="_x0000_i1280" type="#_x0000_t75" style="width:279pt;height:35.25pt" o:ole="">
            <v:imagedata r:id="rId537" o:title=""/>
          </v:shape>
          <o:OLEObject Type="Embed" ProgID="Equation.3" ShapeID="_x0000_i1280" DrawAspect="Content" ObjectID="_1399887281" r:id="rId538"/>
        </w:object>
      </w:r>
    </w:p>
    <w:p w:rsidR="00C26285" w:rsidRPr="00C26285" w:rsidRDefault="00C26285" w:rsidP="00555968">
      <w:pPr>
        <w:ind w:left="0" w:right="0" w:firstLine="426"/>
        <w:rPr>
          <w:sz w:val="12"/>
        </w:rPr>
      </w:pPr>
    </w:p>
    <w:p w:rsidR="00C26285" w:rsidRDefault="00C26285" w:rsidP="00555968">
      <w:pPr>
        <w:ind w:left="0" w:right="0" w:firstLine="426"/>
        <w:jc w:val="both"/>
      </w:pPr>
      <w:r>
        <w:rPr>
          <w:b/>
        </w:rPr>
        <w:lastRenderedPageBreak/>
        <w:t>3.8</w:t>
      </w:r>
      <w:r w:rsidRPr="00CF7296">
        <w:rPr>
          <w:b/>
        </w:rPr>
        <w:t>. Piemērs.</w:t>
      </w:r>
      <w:r>
        <w:t xml:space="preserve"> Aprēķināt, kā izmainās asinhronā dzinēja maksimālais griezes moments un pārslodzes spēja, tīkla spriegumam </w:t>
      </w:r>
      <w:r w:rsidRPr="0087171D">
        <w:rPr>
          <w:i/>
        </w:rPr>
        <w:t>U</w:t>
      </w:r>
      <w:r w:rsidRPr="0087171D">
        <w:rPr>
          <w:vertAlign w:val="subscript"/>
        </w:rPr>
        <w:t>1</w:t>
      </w:r>
      <w:r>
        <w:t xml:space="preserve"> samazinoties par X = 30% salīdzinājumā ar tā nominālo spriegumu </w:t>
      </w:r>
      <w:r w:rsidRPr="0087171D">
        <w:rPr>
          <w:i/>
        </w:rPr>
        <w:t>U</w:t>
      </w:r>
      <w:r w:rsidRPr="0087171D">
        <w:rPr>
          <w:vertAlign w:val="subscript"/>
        </w:rPr>
        <w:t>1</w:t>
      </w:r>
      <w:r w:rsidRPr="0087171D">
        <w:rPr>
          <w:i/>
          <w:vertAlign w:val="subscript"/>
        </w:rPr>
        <w:t>N</w:t>
      </w:r>
      <w:r>
        <w:t xml:space="preserve">, ja dzinēja pārslodzes spēja </w:t>
      </w:r>
      <w:r w:rsidRPr="0087171D">
        <w:rPr>
          <w:i/>
        </w:rPr>
        <w:t>k</w:t>
      </w:r>
      <w:r w:rsidRPr="0087171D">
        <w:rPr>
          <w:i/>
          <w:vertAlign w:val="subscript"/>
        </w:rPr>
        <w:t>p</w:t>
      </w:r>
      <w:r>
        <w:t xml:space="preserve"> = 2.</w:t>
      </w:r>
    </w:p>
    <w:p w:rsidR="00C26285" w:rsidRDefault="00C26285" w:rsidP="00555968">
      <w:pPr>
        <w:ind w:left="0" w:right="0" w:firstLine="426"/>
      </w:pPr>
      <w:r>
        <w:t xml:space="preserve"> Atrisinājums.</w:t>
      </w:r>
    </w:p>
    <w:p w:rsidR="00C26285" w:rsidRDefault="00C26285" w:rsidP="00555968">
      <w:pPr>
        <w:ind w:left="0" w:right="0" w:firstLine="426"/>
      </w:pPr>
      <w:r>
        <w:t>1. Dzinējam pievadītais tīkla spriegums</w:t>
      </w:r>
    </w:p>
    <w:p w:rsidR="00C26285" w:rsidRDefault="00C26285" w:rsidP="00555968">
      <w:pPr>
        <w:ind w:left="0" w:right="0" w:firstLine="426"/>
      </w:pPr>
      <w:r w:rsidRPr="006D7E7D">
        <w:rPr>
          <w:position w:val="-14"/>
        </w:rPr>
        <w:object w:dxaOrig="2920" w:dyaOrig="400">
          <v:shape id="_x0000_i1281" type="#_x0000_t75" style="width:145.5pt;height:20.25pt" o:ole="">
            <v:imagedata r:id="rId539" o:title=""/>
          </v:shape>
          <o:OLEObject Type="Embed" ProgID="Equation.DSMT4" ShapeID="_x0000_i1281" DrawAspect="Content" ObjectID="_1399887282" r:id="rId540"/>
        </w:object>
      </w:r>
    </w:p>
    <w:p w:rsidR="00C26285" w:rsidRDefault="00C26285" w:rsidP="00555968">
      <w:pPr>
        <w:ind w:left="0" w:right="0" w:firstLine="426"/>
      </w:pPr>
      <w:r>
        <w:t>2. Maksimālais moments sprieguma samazināšanās gadījumā</w:t>
      </w:r>
    </w:p>
    <w:p w:rsidR="00C26285" w:rsidRDefault="00C26285" w:rsidP="00555968">
      <w:pPr>
        <w:ind w:left="0" w:right="0" w:firstLine="426"/>
      </w:pPr>
      <w:r w:rsidRPr="0087171D">
        <w:rPr>
          <w:position w:val="-32"/>
        </w:rPr>
        <w:object w:dxaOrig="3960" w:dyaOrig="800">
          <v:shape id="_x0000_i1282" type="#_x0000_t75" style="width:198.75pt;height:39pt" o:ole="">
            <v:imagedata r:id="rId541" o:title=""/>
          </v:shape>
          <o:OLEObject Type="Embed" ProgID="Equation.DSMT4" ShapeID="_x0000_i1282" DrawAspect="Content" ObjectID="_1399887283" r:id="rId542"/>
        </w:object>
      </w:r>
    </w:p>
    <w:p w:rsidR="00C26285" w:rsidRDefault="00C26285" w:rsidP="00555968">
      <w:pPr>
        <w:ind w:left="0" w:right="0" w:firstLine="426"/>
      </w:pPr>
      <w:r>
        <w:t>3. Pārslodzes spēja sprieguma samazināšanās gadījumā</w:t>
      </w:r>
    </w:p>
    <w:p w:rsidR="00791280" w:rsidRDefault="00C26285" w:rsidP="00555968">
      <w:pPr>
        <w:ind w:left="0" w:right="0" w:firstLine="426"/>
      </w:pPr>
      <w:r w:rsidRPr="0087171D">
        <w:rPr>
          <w:position w:val="-30"/>
        </w:rPr>
        <w:object w:dxaOrig="5100" w:dyaOrig="720">
          <v:shape id="_x0000_i1283" type="#_x0000_t75" style="width:254.25pt;height:36pt" o:ole="">
            <v:imagedata r:id="rId543" o:title=""/>
          </v:shape>
          <o:OLEObject Type="Embed" ProgID="Equation.DSMT4" ShapeID="_x0000_i1283" DrawAspect="Content" ObjectID="_1399887284" r:id="rId544"/>
        </w:object>
      </w:r>
    </w:p>
    <w:p w:rsidR="00555968" w:rsidRDefault="00555968">
      <w:pPr>
        <w:ind w:left="0" w:right="0"/>
        <w:rPr>
          <w:rFonts w:eastAsia="Times New Roman"/>
          <w:b/>
          <w:bCs/>
          <w:sz w:val="28"/>
          <w:szCs w:val="26"/>
        </w:rPr>
      </w:pPr>
      <w:bookmarkStart w:id="137" w:name="_Toc326005470"/>
      <w:bookmarkStart w:id="138" w:name="_Toc326006280"/>
    </w:p>
    <w:p w:rsidR="00E63595" w:rsidRPr="00393096" w:rsidRDefault="00CA21BD" w:rsidP="00393096">
      <w:pPr>
        <w:pStyle w:val="Heading2"/>
        <w:ind w:left="0" w:right="-1" w:firstLine="142"/>
      </w:pPr>
      <w:r w:rsidRPr="00393096">
        <w:t xml:space="preserve">3.8. </w:t>
      </w:r>
      <w:r w:rsidR="00807DD8" w:rsidRPr="00393096">
        <w:t>Asinhrono mašīnu</w:t>
      </w:r>
      <w:r w:rsidR="00E63595" w:rsidRPr="00393096">
        <w:t xml:space="preserve"> aprēķina uzdevumi</w:t>
      </w:r>
      <w:bookmarkEnd w:id="137"/>
      <w:bookmarkEnd w:id="138"/>
    </w:p>
    <w:p w:rsidR="00E63595" w:rsidRDefault="00CA21BD" w:rsidP="00FD4179">
      <w:pPr>
        <w:pStyle w:val="Heading3"/>
        <w:ind w:left="0" w:right="0"/>
      </w:pPr>
      <w:bookmarkStart w:id="139" w:name="_Toc326005471"/>
      <w:bookmarkStart w:id="140" w:name="_Toc326006281"/>
      <w:r>
        <w:t xml:space="preserve">1. </w:t>
      </w:r>
      <w:r w:rsidR="00E63595">
        <w:t>Uzdevums</w:t>
      </w:r>
      <w:bookmarkEnd w:id="139"/>
      <w:bookmarkEnd w:id="140"/>
    </w:p>
    <w:p w:rsidR="003B7B82" w:rsidRDefault="003B7B82" w:rsidP="00FD4179">
      <w:pPr>
        <w:ind w:left="0" w:right="0"/>
      </w:pPr>
    </w:p>
    <w:p w:rsidR="00AF2383" w:rsidRDefault="00AF2383" w:rsidP="00FD4179">
      <w:pPr>
        <w:ind w:left="0" w:right="0" w:firstLine="851"/>
        <w:jc w:val="both"/>
        <w:rPr>
          <w:color w:val="000000"/>
          <w:spacing w:val="6"/>
        </w:rPr>
      </w:pPr>
      <w:r>
        <w:t xml:space="preserve">Aprēķināt slīdi trīsfāžu asinhronajam dzinējam, ja tā rotācijas frekvence ir </w:t>
      </w:r>
      <w:r w:rsidRPr="005C6999">
        <w:rPr>
          <w:i/>
        </w:rPr>
        <w:t>n</w:t>
      </w:r>
      <w:r w:rsidRPr="005C6999">
        <w:rPr>
          <w:vertAlign w:val="subscript"/>
        </w:rPr>
        <w:t>2</w:t>
      </w:r>
      <w:r>
        <w:t xml:space="preserve"> un maiņstrāvas tīkla frekvence  </w:t>
      </w:r>
      <w:r w:rsidRPr="005C6999">
        <w:rPr>
          <w:i/>
        </w:rPr>
        <w:t>f</w:t>
      </w:r>
      <w:r w:rsidRPr="005C6999">
        <w:rPr>
          <w:vertAlign w:val="subscript"/>
        </w:rPr>
        <w:t>1</w:t>
      </w:r>
      <w:r>
        <w:t>.</w:t>
      </w:r>
      <w:r w:rsidRPr="00F71D32">
        <w:t xml:space="preserve"> </w:t>
      </w:r>
      <w:r>
        <w:t>Noteikt asinhronā dzinēja rotora strāvas frekvenci.</w:t>
      </w:r>
      <w:r w:rsidRPr="00AF2383">
        <w:rPr>
          <w:color w:val="000000"/>
          <w:spacing w:val="6"/>
        </w:rPr>
        <w:t xml:space="preserve"> </w:t>
      </w:r>
      <w:r w:rsidRPr="000434C6">
        <w:rPr>
          <w:color w:val="000000"/>
          <w:spacing w:val="6"/>
        </w:rPr>
        <w:t>Variantam</w:t>
      </w:r>
      <w:r>
        <w:rPr>
          <w:color w:val="000000"/>
          <w:spacing w:val="6"/>
        </w:rPr>
        <w:t xml:space="preserve"> atbilstoši izejas dati doti 3.1</w:t>
      </w:r>
      <w:r w:rsidRPr="000434C6">
        <w:rPr>
          <w:color w:val="000000"/>
          <w:spacing w:val="6"/>
        </w:rPr>
        <w:t>. tabulā</w:t>
      </w:r>
      <w:r>
        <w:rPr>
          <w:color w:val="000000"/>
          <w:spacing w:val="6"/>
        </w:rPr>
        <w:t>.</w:t>
      </w:r>
    </w:p>
    <w:p w:rsidR="00F86BBC" w:rsidRPr="00431AD7" w:rsidRDefault="00F86BBC" w:rsidP="00FD4179">
      <w:pPr>
        <w:ind w:left="0" w:right="0" w:firstLine="851"/>
        <w:jc w:val="both"/>
      </w:pPr>
    </w:p>
    <w:p w:rsidR="00AF2383" w:rsidRDefault="00AF2383" w:rsidP="00FD4179">
      <w:pPr>
        <w:ind w:left="0" w:right="0" w:firstLine="851"/>
        <w:jc w:val="right"/>
        <w:rPr>
          <w:szCs w:val="24"/>
        </w:rPr>
      </w:pPr>
      <w:r>
        <w:t>3.1</w:t>
      </w:r>
      <w:r w:rsidR="00CA21BD">
        <w:t>.</w:t>
      </w:r>
      <w:r>
        <w:t xml:space="preserve"> tabula</w:t>
      </w:r>
    </w:p>
    <w:tbl>
      <w:tblPr>
        <w:tblW w:w="4706" w:type="dxa"/>
        <w:jc w:val="center"/>
        <w:tblLook w:val="04A0" w:firstRow="1" w:lastRow="0" w:firstColumn="1" w:lastColumn="0" w:noHBand="0" w:noVBand="1"/>
      </w:tblPr>
      <w:tblGrid>
        <w:gridCol w:w="1223"/>
        <w:gridCol w:w="568"/>
        <w:gridCol w:w="1622"/>
        <w:gridCol w:w="1293"/>
      </w:tblGrid>
      <w:tr w:rsidR="00AF2383" w:rsidRPr="00AF2383" w:rsidTr="004734F0">
        <w:trPr>
          <w:trHeight w:val="170"/>
          <w:jc w:val="center"/>
        </w:trPr>
        <w:tc>
          <w:tcPr>
            <w:tcW w:w="960" w:type="dxa"/>
            <w:tcBorders>
              <w:top w:val="nil"/>
              <w:left w:val="nil"/>
              <w:bottom w:val="nil"/>
              <w:right w:val="single" w:sz="4" w:space="0" w:color="auto"/>
            </w:tcBorders>
            <w:shd w:val="clear" w:color="000000" w:fill="FFFFFF"/>
            <w:noWrap/>
            <w:vAlign w:val="center"/>
            <w:hideMark/>
          </w:tcPr>
          <w:p w:rsidR="00AF2383" w:rsidRPr="00F86BBC" w:rsidRDefault="00AF2383" w:rsidP="00FD4179">
            <w:pPr>
              <w:ind w:left="0" w:right="0"/>
              <w:jc w:val="center"/>
              <w:rPr>
                <w:rFonts w:eastAsia="Times New Roman"/>
                <w:b/>
                <w:szCs w:val="24"/>
                <w:lang w:eastAsia="lv-LV"/>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2383" w:rsidRPr="00F86BBC" w:rsidRDefault="00AF2383" w:rsidP="00FD4179">
            <w:pPr>
              <w:ind w:left="0" w:right="0"/>
              <w:jc w:val="center"/>
              <w:rPr>
                <w:rFonts w:eastAsia="Times New Roman"/>
                <w:b/>
                <w:szCs w:val="24"/>
                <w:lang w:eastAsia="lv-LV"/>
              </w:rPr>
            </w:pPr>
            <w:r w:rsidRPr="00F86BBC">
              <w:rPr>
                <w:rFonts w:eastAsia="Times New Roman"/>
                <w:b/>
                <w:szCs w:val="24"/>
                <w:lang w:eastAsia="lv-LV"/>
              </w:rPr>
              <w:t>Dotie lielumi</w:t>
            </w:r>
          </w:p>
        </w:tc>
      </w:tr>
      <w:tr w:rsidR="00AF2383" w:rsidRPr="00AF2383" w:rsidTr="004734F0">
        <w:trPr>
          <w:trHeight w:val="170"/>
          <w:jc w:val="center"/>
        </w:trPr>
        <w:tc>
          <w:tcPr>
            <w:tcW w:w="960" w:type="dxa"/>
            <w:tcBorders>
              <w:top w:val="single" w:sz="8" w:space="0" w:color="auto"/>
              <w:left w:val="single" w:sz="8" w:space="0" w:color="auto"/>
              <w:bottom w:val="nil"/>
              <w:right w:val="single" w:sz="8" w:space="0" w:color="auto"/>
            </w:tcBorders>
            <w:shd w:val="clear" w:color="000000" w:fill="FFFFFF"/>
            <w:noWrap/>
            <w:vAlign w:val="center"/>
            <w:hideMark/>
          </w:tcPr>
          <w:p w:rsidR="00AF2383" w:rsidRPr="00F86BBC" w:rsidRDefault="00AF2383" w:rsidP="00FD4179">
            <w:pPr>
              <w:ind w:left="0" w:right="0"/>
              <w:jc w:val="center"/>
              <w:rPr>
                <w:rFonts w:eastAsia="Times New Roman"/>
                <w:b/>
                <w:szCs w:val="24"/>
                <w:lang w:eastAsia="lv-LV"/>
              </w:rPr>
            </w:pPr>
            <w:r w:rsidRPr="00F86BBC">
              <w:rPr>
                <w:rFonts w:eastAsia="Times New Roman"/>
                <w:b/>
                <w:sz w:val="22"/>
                <w:szCs w:val="24"/>
                <w:lang w:eastAsia="lv-LV"/>
              </w:rPr>
              <w:t>Varianti</w:t>
            </w:r>
          </w:p>
        </w:tc>
        <w:tc>
          <w:tcPr>
            <w:tcW w:w="470" w:type="dxa"/>
            <w:tcBorders>
              <w:top w:val="single" w:sz="4" w:space="0" w:color="auto"/>
              <w:left w:val="nil"/>
              <w:bottom w:val="nil"/>
              <w:right w:val="single" w:sz="4" w:space="0" w:color="auto"/>
            </w:tcBorders>
            <w:shd w:val="clear" w:color="000000" w:fill="FFFFFF"/>
            <w:noWrap/>
            <w:vAlign w:val="center"/>
            <w:hideMark/>
          </w:tcPr>
          <w:p w:rsidR="00AF2383" w:rsidRPr="00F86BBC" w:rsidRDefault="00AF2383" w:rsidP="00FD4179">
            <w:pPr>
              <w:ind w:left="0" w:right="0"/>
              <w:jc w:val="center"/>
              <w:rPr>
                <w:rFonts w:eastAsia="Times New Roman"/>
                <w:b/>
                <w:szCs w:val="24"/>
                <w:lang w:eastAsia="lv-LV"/>
              </w:rPr>
            </w:pPr>
            <w:r w:rsidRPr="00F86BBC">
              <w:rPr>
                <w:rFonts w:eastAsia="Times New Roman"/>
                <w:b/>
                <w:szCs w:val="24"/>
                <w:lang w:eastAsia="lv-LV"/>
              </w:rPr>
              <w:t>2p</w:t>
            </w:r>
          </w:p>
        </w:tc>
        <w:tc>
          <w:tcPr>
            <w:tcW w:w="1341" w:type="dxa"/>
            <w:tcBorders>
              <w:top w:val="single" w:sz="4" w:space="0" w:color="auto"/>
              <w:left w:val="nil"/>
              <w:bottom w:val="nil"/>
              <w:right w:val="single" w:sz="4" w:space="0" w:color="auto"/>
            </w:tcBorders>
            <w:shd w:val="clear" w:color="000000" w:fill="FFFFFF"/>
            <w:noWrap/>
            <w:vAlign w:val="center"/>
            <w:hideMark/>
          </w:tcPr>
          <w:p w:rsidR="00AF2383" w:rsidRPr="00F86BBC" w:rsidRDefault="00AF2383" w:rsidP="00FD4179">
            <w:pPr>
              <w:ind w:left="0" w:right="0"/>
              <w:jc w:val="center"/>
              <w:rPr>
                <w:rFonts w:eastAsia="Times New Roman"/>
                <w:b/>
                <w:szCs w:val="24"/>
                <w:lang w:eastAsia="lv-LV"/>
              </w:rPr>
            </w:pPr>
            <w:r w:rsidRPr="00F86BBC">
              <w:rPr>
                <w:rFonts w:eastAsia="Times New Roman"/>
                <w:b/>
                <w:szCs w:val="24"/>
                <w:lang w:eastAsia="lv-LV"/>
              </w:rPr>
              <w:t>n</w:t>
            </w:r>
            <w:r w:rsidRPr="00F86BBC">
              <w:rPr>
                <w:rFonts w:eastAsia="Times New Roman"/>
                <w:b/>
                <w:szCs w:val="24"/>
                <w:vertAlign w:val="subscript"/>
                <w:lang w:eastAsia="lv-LV"/>
              </w:rPr>
              <w:t>2</w:t>
            </w:r>
            <w:r w:rsidRPr="00F86BBC">
              <w:rPr>
                <w:rFonts w:eastAsia="Times New Roman"/>
                <w:b/>
                <w:szCs w:val="24"/>
                <w:lang w:eastAsia="lv-LV"/>
              </w:rPr>
              <w:t xml:space="preserve">, </w:t>
            </w:r>
            <w:r w:rsidR="00450001" w:rsidRPr="00F86BBC">
              <w:rPr>
                <w:rFonts w:eastAsia="Times New Roman"/>
                <w:b/>
                <w:bCs/>
                <w:szCs w:val="24"/>
                <w:lang w:eastAsia="lv-LV"/>
              </w:rPr>
              <w:t>min</w:t>
            </w:r>
            <w:r w:rsidR="00450001" w:rsidRPr="00F86BBC">
              <w:rPr>
                <w:rFonts w:eastAsia="Times New Roman"/>
                <w:b/>
                <w:bCs/>
                <w:szCs w:val="24"/>
                <w:vertAlign w:val="superscript"/>
                <w:lang w:eastAsia="lv-LV"/>
              </w:rPr>
              <w:t>-1</w:t>
            </w:r>
          </w:p>
        </w:tc>
        <w:tc>
          <w:tcPr>
            <w:tcW w:w="1069" w:type="dxa"/>
            <w:tcBorders>
              <w:top w:val="single" w:sz="4" w:space="0" w:color="auto"/>
              <w:left w:val="nil"/>
              <w:bottom w:val="nil"/>
              <w:right w:val="single" w:sz="4" w:space="0" w:color="auto"/>
            </w:tcBorders>
            <w:shd w:val="clear" w:color="000000" w:fill="FFFFFF"/>
            <w:noWrap/>
            <w:vAlign w:val="center"/>
            <w:hideMark/>
          </w:tcPr>
          <w:p w:rsidR="00AF2383" w:rsidRPr="00F86BBC" w:rsidRDefault="00AF2383" w:rsidP="00FD4179">
            <w:pPr>
              <w:ind w:left="0" w:right="0"/>
              <w:jc w:val="center"/>
              <w:rPr>
                <w:rFonts w:eastAsia="Times New Roman"/>
                <w:b/>
                <w:szCs w:val="24"/>
                <w:lang w:eastAsia="lv-LV"/>
              </w:rPr>
            </w:pPr>
            <w:r w:rsidRPr="00F86BBC">
              <w:rPr>
                <w:rFonts w:eastAsia="Times New Roman"/>
                <w:b/>
                <w:szCs w:val="24"/>
                <w:lang w:eastAsia="lv-LV"/>
              </w:rPr>
              <w:t>f</w:t>
            </w:r>
            <w:r w:rsidRPr="00F86BBC">
              <w:rPr>
                <w:rFonts w:eastAsia="Times New Roman"/>
                <w:b/>
                <w:szCs w:val="24"/>
                <w:vertAlign w:val="subscript"/>
                <w:lang w:eastAsia="lv-LV"/>
              </w:rPr>
              <w:t>1</w:t>
            </w:r>
            <w:r w:rsidRPr="00F86BBC">
              <w:rPr>
                <w:rFonts w:eastAsia="Times New Roman"/>
                <w:b/>
                <w:szCs w:val="24"/>
                <w:lang w:eastAsia="lv-LV"/>
              </w:rPr>
              <w:t>, Hz</w:t>
            </w:r>
          </w:p>
        </w:tc>
      </w:tr>
      <w:tr w:rsidR="00AF2383" w:rsidRPr="00AF2383"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960</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957</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977</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964</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985</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6</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969</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7</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961</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8</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720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EE2D4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9</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lastRenderedPageBreak/>
              <w:t>10</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723</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C67FEF" w:rsidP="00FD4179">
            <w:pPr>
              <w:ind w:left="0" w:right="0"/>
              <w:jc w:val="center"/>
              <w:rPr>
                <w:rFonts w:eastAsia="Times New Roman"/>
                <w:szCs w:val="24"/>
                <w:lang w:eastAsia="lv-LV"/>
              </w:rPr>
            </w:pPr>
            <w:r>
              <w:rPr>
                <w:rFonts w:eastAsia="Times New Roman"/>
                <w:b/>
                <w:noProof/>
                <w:szCs w:val="24"/>
                <w:lang w:eastAsia="lv-LV"/>
              </w:rPr>
              <w:pict>
                <v:shape id="_x0000_s3934" type="#_x0000_t202" style="position:absolute;left:0;text-align:left;margin-left:29.5pt;margin-top:-20.95pt;width:209.8pt;height:22.6pt;z-index:-251535872;mso-position-horizontal-relative:text;mso-position-vertical-relative:text;mso-width-relative:margin;mso-height-relative:margin" strokecolor="white [3212]">
                  <v:fill opacity="0"/>
                  <v:textbox style="mso-next-textbox:#_x0000_s3934">
                    <w:txbxContent>
                      <w:p w:rsidR="00EE2D40" w:rsidRDefault="00EE2D40" w:rsidP="00EE2D40">
                        <w:pPr>
                          <w:ind w:left="0" w:right="262"/>
                        </w:pPr>
                        <w:r>
                          <w:t>3.1. tabulas turpinājums</w:t>
                        </w:r>
                      </w:p>
                    </w:txbxContent>
                  </v:textbox>
                </v:shape>
              </w:pict>
            </w:r>
            <w:r w:rsidR="00AF2383" w:rsidRPr="00AF2383">
              <w:rPr>
                <w:rFonts w:eastAsia="Times New Roman"/>
                <w:szCs w:val="24"/>
                <w:lang w:eastAsia="lv-LV"/>
              </w:rPr>
              <w:t>50</w:t>
            </w:r>
          </w:p>
        </w:tc>
      </w:tr>
      <w:tr w:rsidR="00AF2383" w:rsidRPr="00AF2383"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11</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742</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12</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731</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13</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737</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14</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1440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15</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1445</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16</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1450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17</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1439</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18</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1436</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19</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964</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20</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985</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21</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969</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22</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961</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23</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810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24</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947</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25</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944</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26</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742</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27</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731</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28</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737</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29</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730</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30</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736</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31</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735</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32</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1450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33</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1439</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34</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1436</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35</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1445</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36</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1443</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37</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962</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38</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964</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39</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985</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40</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969</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41</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961</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EE2D4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42</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lastRenderedPageBreak/>
              <w:t>43</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990</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C67FEF" w:rsidP="00FD4179">
            <w:pPr>
              <w:ind w:left="0" w:right="0"/>
              <w:jc w:val="center"/>
              <w:rPr>
                <w:rFonts w:eastAsia="Times New Roman"/>
                <w:szCs w:val="24"/>
                <w:lang w:eastAsia="lv-LV"/>
              </w:rPr>
            </w:pPr>
            <w:r>
              <w:rPr>
                <w:rFonts w:eastAsia="Times New Roman"/>
                <w:b/>
                <w:noProof/>
                <w:szCs w:val="24"/>
                <w:lang w:eastAsia="lv-LV"/>
              </w:rPr>
              <w:pict>
                <v:shape id="_x0000_s3935" type="#_x0000_t202" style="position:absolute;left:0;text-align:left;margin-left:24.65pt;margin-top:-21pt;width:209.8pt;height:22.6pt;z-index:-251534848;mso-position-horizontal-relative:text;mso-position-vertical-relative:text;mso-width-relative:margin;mso-height-relative:margin" strokecolor="white [3212]">
                  <v:fill opacity="0"/>
                  <v:textbox style="mso-next-textbox:#_x0000_s3935">
                    <w:txbxContent>
                      <w:p w:rsidR="00EE2D40" w:rsidRDefault="00EE2D40" w:rsidP="00EE2D40">
                        <w:pPr>
                          <w:ind w:left="0" w:right="262"/>
                        </w:pPr>
                        <w:r>
                          <w:t>3.1. tabulas turpinājums</w:t>
                        </w:r>
                      </w:p>
                    </w:txbxContent>
                  </v:textbox>
                </v:shape>
              </w:pict>
            </w:r>
            <w:r w:rsidR="00AF2383" w:rsidRPr="00AF2383">
              <w:rPr>
                <w:rFonts w:eastAsia="Times New Roman"/>
                <w:szCs w:val="24"/>
                <w:lang w:eastAsia="lv-LV"/>
              </w:rPr>
              <w:t>50</w:t>
            </w:r>
          </w:p>
        </w:tc>
      </w:tr>
      <w:tr w:rsidR="00AF2383" w:rsidRPr="00AF2383"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44</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736</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45</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742</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46</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731</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47</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737</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48</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49</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8</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735</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50</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1447</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51</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1450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52</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1439</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53</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1436</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54</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4</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1437</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55</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988</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56</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990</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57</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985</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58</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964</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59</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985</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r w:rsidR="00AF2383" w:rsidRPr="00AF2383"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b/>
                <w:szCs w:val="24"/>
                <w:lang w:eastAsia="lv-LV"/>
              </w:rPr>
            </w:pPr>
            <w:r w:rsidRPr="00AF2383">
              <w:rPr>
                <w:rFonts w:eastAsia="Times New Roman"/>
                <w:b/>
                <w:szCs w:val="24"/>
                <w:lang w:eastAsia="lv-LV"/>
              </w:rPr>
              <w:t>60</w:t>
            </w:r>
          </w:p>
        </w:tc>
        <w:tc>
          <w:tcPr>
            <w:tcW w:w="470"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6</w:t>
            </w:r>
          </w:p>
        </w:tc>
        <w:tc>
          <w:tcPr>
            <w:tcW w:w="1341"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969</w:t>
            </w:r>
          </w:p>
        </w:tc>
        <w:tc>
          <w:tcPr>
            <w:tcW w:w="1069" w:type="dxa"/>
            <w:tcBorders>
              <w:top w:val="nil"/>
              <w:left w:val="nil"/>
              <w:bottom w:val="single" w:sz="4" w:space="0" w:color="auto"/>
              <w:right w:val="single" w:sz="4" w:space="0" w:color="auto"/>
            </w:tcBorders>
            <w:shd w:val="clear" w:color="auto" w:fill="auto"/>
            <w:noWrap/>
            <w:vAlign w:val="center"/>
            <w:hideMark/>
          </w:tcPr>
          <w:p w:rsidR="00AF2383" w:rsidRPr="00AF2383" w:rsidRDefault="00AF2383" w:rsidP="00FD4179">
            <w:pPr>
              <w:ind w:left="0" w:right="0"/>
              <w:jc w:val="center"/>
              <w:rPr>
                <w:rFonts w:eastAsia="Times New Roman"/>
                <w:szCs w:val="24"/>
                <w:lang w:eastAsia="lv-LV"/>
              </w:rPr>
            </w:pPr>
            <w:r w:rsidRPr="00AF2383">
              <w:rPr>
                <w:rFonts w:eastAsia="Times New Roman"/>
                <w:szCs w:val="24"/>
                <w:lang w:eastAsia="lv-LV"/>
              </w:rPr>
              <w:t>50</w:t>
            </w:r>
          </w:p>
        </w:tc>
      </w:tr>
    </w:tbl>
    <w:p w:rsidR="003B7B82" w:rsidRPr="003B7B82" w:rsidRDefault="003B7B82" w:rsidP="00FD4179">
      <w:pPr>
        <w:ind w:left="0" w:right="0"/>
      </w:pPr>
    </w:p>
    <w:p w:rsidR="00E63595" w:rsidRDefault="00CA21BD" w:rsidP="00FD4179">
      <w:pPr>
        <w:pStyle w:val="Heading3"/>
        <w:ind w:left="0" w:right="0"/>
      </w:pPr>
      <w:bookmarkStart w:id="141" w:name="_Toc326005472"/>
      <w:bookmarkStart w:id="142" w:name="_Toc326006282"/>
      <w:r>
        <w:t xml:space="preserve">2. </w:t>
      </w:r>
      <w:r w:rsidR="00E63595">
        <w:t>Uzdevums</w:t>
      </w:r>
      <w:bookmarkEnd w:id="141"/>
      <w:bookmarkEnd w:id="142"/>
    </w:p>
    <w:p w:rsidR="0003475C" w:rsidRDefault="0003475C" w:rsidP="00FD4179">
      <w:pPr>
        <w:ind w:left="0" w:right="0"/>
      </w:pPr>
    </w:p>
    <w:p w:rsidR="0003475C" w:rsidRDefault="0003475C" w:rsidP="00FD4179">
      <w:pPr>
        <w:ind w:left="0" w:right="0" w:firstLine="851"/>
        <w:jc w:val="both"/>
        <w:rPr>
          <w:color w:val="000000"/>
          <w:spacing w:val="6"/>
        </w:rPr>
      </w:pPr>
      <w:r>
        <w:t xml:space="preserve">Trīsfāžu asinhronā dzinēja ar fāžu rotoru, rotora fāzes tinuma aktīvā pretestība ir </w:t>
      </w:r>
      <w:r w:rsidRPr="00B30C84">
        <w:rPr>
          <w:i/>
        </w:rPr>
        <w:t>R</w:t>
      </w:r>
      <w:r>
        <w:rPr>
          <w:vertAlign w:val="subscript"/>
        </w:rPr>
        <w:t>2</w:t>
      </w:r>
      <w:r>
        <w:t xml:space="preserve">, bet nekustīga rotora induktīvā pretestība </w:t>
      </w:r>
      <w:r w:rsidRPr="00B30C84">
        <w:rPr>
          <w:i/>
        </w:rPr>
        <w:t>X</w:t>
      </w:r>
      <w:r w:rsidRPr="00B30C84">
        <w:rPr>
          <w:vertAlign w:val="subscript"/>
        </w:rPr>
        <w:t>2</w:t>
      </w:r>
      <w:r>
        <w:t xml:space="preserve">. Aprēķināt rotora fāzes strāvu, inducēto EDS un strāvas frekvenci dzinēja palaišanas un darba laikā, ja pie slīdes </w:t>
      </w:r>
      <w:r w:rsidRPr="00B30C84">
        <w:rPr>
          <w:i/>
        </w:rPr>
        <w:t>s</w:t>
      </w:r>
      <w:r>
        <w:t xml:space="preserve"> rotora tinumā inducējas </w:t>
      </w:r>
      <w:r w:rsidRPr="00B30C84">
        <w:rPr>
          <w:i/>
        </w:rPr>
        <w:t>E</w:t>
      </w:r>
      <w:r w:rsidRPr="00B30C84">
        <w:rPr>
          <w:vertAlign w:val="subscript"/>
        </w:rPr>
        <w:t>2</w:t>
      </w:r>
      <w:r w:rsidRPr="00B30C84">
        <w:rPr>
          <w:i/>
          <w:vertAlign w:val="subscript"/>
        </w:rPr>
        <w:t>s</w:t>
      </w:r>
      <w:r w:rsidRPr="005D352D">
        <w:t xml:space="preserve"> </w:t>
      </w:r>
      <w:r>
        <w:t xml:space="preserve">un maiņstrāvas tīkla frekvence  </w:t>
      </w:r>
      <w:r w:rsidRPr="005C6999">
        <w:rPr>
          <w:i/>
        </w:rPr>
        <w:t>f</w:t>
      </w:r>
      <w:r w:rsidRPr="005C6999">
        <w:rPr>
          <w:vertAlign w:val="subscript"/>
        </w:rPr>
        <w:t>1</w:t>
      </w:r>
      <w:r>
        <w:t xml:space="preserve"> = 50 Hz.</w:t>
      </w:r>
      <w:r w:rsidRPr="0003475C">
        <w:rPr>
          <w:color w:val="000000"/>
          <w:spacing w:val="6"/>
        </w:rPr>
        <w:t xml:space="preserve"> </w:t>
      </w:r>
      <w:r w:rsidRPr="000434C6">
        <w:rPr>
          <w:color w:val="000000"/>
          <w:spacing w:val="6"/>
        </w:rPr>
        <w:t>Variantam</w:t>
      </w:r>
      <w:r>
        <w:rPr>
          <w:color w:val="000000"/>
          <w:spacing w:val="6"/>
        </w:rPr>
        <w:t xml:space="preserve"> atbilstoši izejas dati doti 3.2</w:t>
      </w:r>
      <w:r w:rsidRPr="000434C6">
        <w:rPr>
          <w:color w:val="000000"/>
          <w:spacing w:val="6"/>
        </w:rPr>
        <w:t>. tabulā</w:t>
      </w:r>
      <w:r>
        <w:rPr>
          <w:color w:val="000000"/>
          <w:spacing w:val="6"/>
        </w:rPr>
        <w:t>.</w:t>
      </w:r>
    </w:p>
    <w:p w:rsidR="00F86BBC" w:rsidRPr="00431AD7" w:rsidRDefault="00F86BBC" w:rsidP="00FD4179">
      <w:pPr>
        <w:ind w:left="0" w:right="0" w:firstLine="851"/>
        <w:jc w:val="both"/>
      </w:pPr>
    </w:p>
    <w:p w:rsidR="0003475C" w:rsidRDefault="0003475C" w:rsidP="00FD4179">
      <w:pPr>
        <w:ind w:left="0" w:right="0" w:firstLine="851"/>
        <w:jc w:val="right"/>
        <w:rPr>
          <w:szCs w:val="24"/>
        </w:rPr>
      </w:pPr>
      <w:r>
        <w:t>3.2</w:t>
      </w:r>
      <w:r w:rsidR="00CA21BD">
        <w:t>.</w:t>
      </w:r>
      <w:r>
        <w:t xml:space="preserve"> tabula</w:t>
      </w:r>
    </w:p>
    <w:tbl>
      <w:tblPr>
        <w:tblW w:w="6237" w:type="dxa"/>
        <w:jc w:val="center"/>
        <w:tblLook w:val="04A0" w:firstRow="1" w:lastRow="0" w:firstColumn="1" w:lastColumn="0" w:noHBand="0" w:noVBand="1"/>
      </w:tblPr>
      <w:tblGrid>
        <w:gridCol w:w="1300"/>
        <w:gridCol w:w="1287"/>
        <w:gridCol w:w="1315"/>
        <w:gridCol w:w="949"/>
        <w:gridCol w:w="1386"/>
      </w:tblGrid>
      <w:tr w:rsidR="0003475C" w:rsidRPr="0003475C" w:rsidTr="004734F0">
        <w:trPr>
          <w:trHeight w:val="170"/>
          <w:jc w:val="center"/>
        </w:trPr>
        <w:tc>
          <w:tcPr>
            <w:tcW w:w="960" w:type="dxa"/>
            <w:tcBorders>
              <w:top w:val="nil"/>
              <w:left w:val="nil"/>
              <w:bottom w:val="nil"/>
              <w:right w:val="nil"/>
            </w:tcBorders>
            <w:shd w:val="clear" w:color="000000" w:fill="FFFFFF"/>
            <w:noWrap/>
            <w:vAlign w:val="center"/>
            <w:hideMark/>
          </w:tcPr>
          <w:p w:rsidR="0003475C" w:rsidRPr="00F86BBC" w:rsidRDefault="0003475C" w:rsidP="00FD4179">
            <w:pPr>
              <w:ind w:left="0" w:right="0"/>
              <w:jc w:val="center"/>
              <w:rPr>
                <w:rFonts w:eastAsia="Times New Roman"/>
                <w:b/>
                <w:szCs w:val="24"/>
                <w:lang w:eastAsia="lv-LV"/>
              </w:rPr>
            </w:pPr>
          </w:p>
        </w:tc>
        <w:tc>
          <w:tcPr>
            <w:tcW w:w="3840" w:type="dxa"/>
            <w:gridSpan w:val="4"/>
            <w:tcBorders>
              <w:top w:val="single" w:sz="4" w:space="0" w:color="auto"/>
              <w:left w:val="single" w:sz="4" w:space="0" w:color="auto"/>
              <w:bottom w:val="nil"/>
              <w:right w:val="single" w:sz="4" w:space="0" w:color="auto"/>
            </w:tcBorders>
            <w:shd w:val="clear" w:color="000000" w:fill="FFFFFF"/>
            <w:noWrap/>
            <w:vAlign w:val="center"/>
            <w:hideMark/>
          </w:tcPr>
          <w:p w:rsidR="0003475C" w:rsidRPr="00F86BBC" w:rsidRDefault="0003475C" w:rsidP="00FD4179">
            <w:pPr>
              <w:ind w:left="0" w:right="0"/>
              <w:jc w:val="center"/>
              <w:rPr>
                <w:rFonts w:eastAsia="Times New Roman"/>
                <w:b/>
                <w:szCs w:val="24"/>
                <w:lang w:eastAsia="lv-LV"/>
              </w:rPr>
            </w:pPr>
            <w:r w:rsidRPr="00F86BBC">
              <w:rPr>
                <w:rFonts w:eastAsia="Times New Roman"/>
                <w:b/>
                <w:szCs w:val="24"/>
                <w:lang w:eastAsia="lv-LV"/>
              </w:rPr>
              <w:t>Dotie lielumi</w:t>
            </w:r>
          </w:p>
        </w:tc>
      </w:tr>
      <w:tr w:rsidR="0003475C" w:rsidRPr="0003475C"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3475C" w:rsidRPr="00F86BBC" w:rsidRDefault="0003475C" w:rsidP="00FD4179">
            <w:pPr>
              <w:ind w:left="0" w:right="0"/>
              <w:jc w:val="center"/>
              <w:rPr>
                <w:rFonts w:eastAsia="Times New Roman"/>
                <w:b/>
                <w:szCs w:val="24"/>
                <w:lang w:eastAsia="lv-LV"/>
              </w:rPr>
            </w:pPr>
            <w:r w:rsidRPr="00F86BBC">
              <w:rPr>
                <w:rFonts w:eastAsia="Times New Roman"/>
                <w:b/>
                <w:sz w:val="22"/>
                <w:szCs w:val="24"/>
                <w:lang w:eastAsia="lv-LV"/>
              </w:rPr>
              <w:t>Varianti</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03475C" w:rsidRPr="00F86BBC" w:rsidRDefault="0003475C" w:rsidP="00FD4179">
            <w:pPr>
              <w:ind w:left="0" w:right="0"/>
              <w:jc w:val="center"/>
              <w:rPr>
                <w:rFonts w:eastAsia="Times New Roman"/>
                <w:b/>
                <w:szCs w:val="24"/>
                <w:lang w:eastAsia="lv-LV"/>
              </w:rPr>
            </w:pPr>
            <w:r w:rsidRPr="00F86BBC">
              <w:rPr>
                <w:rFonts w:eastAsia="Times New Roman"/>
                <w:b/>
                <w:szCs w:val="24"/>
                <w:lang w:eastAsia="lv-LV"/>
              </w:rPr>
              <w:t>R</w:t>
            </w:r>
            <w:r w:rsidRPr="00F86BBC">
              <w:rPr>
                <w:rFonts w:eastAsia="Times New Roman"/>
                <w:b/>
                <w:szCs w:val="24"/>
                <w:vertAlign w:val="subscript"/>
                <w:lang w:eastAsia="lv-LV"/>
              </w:rPr>
              <w:t>2</w:t>
            </w:r>
            <w:r w:rsidRPr="00F86BBC">
              <w:rPr>
                <w:rFonts w:eastAsia="Times New Roman"/>
                <w:b/>
                <w:szCs w:val="24"/>
                <w:lang w:eastAsia="lv-LV"/>
              </w:rPr>
              <w:t>, Ω</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03475C" w:rsidRPr="00F86BBC" w:rsidRDefault="0003475C" w:rsidP="00FD4179">
            <w:pPr>
              <w:ind w:left="0" w:right="0"/>
              <w:jc w:val="center"/>
              <w:rPr>
                <w:rFonts w:eastAsia="Times New Roman"/>
                <w:b/>
                <w:szCs w:val="24"/>
                <w:lang w:eastAsia="lv-LV"/>
              </w:rPr>
            </w:pPr>
            <w:r w:rsidRPr="00F86BBC">
              <w:rPr>
                <w:rFonts w:eastAsia="Times New Roman"/>
                <w:b/>
                <w:szCs w:val="24"/>
                <w:lang w:eastAsia="lv-LV"/>
              </w:rPr>
              <w:t>X</w:t>
            </w:r>
            <w:r w:rsidRPr="00F86BBC">
              <w:rPr>
                <w:rFonts w:eastAsia="Times New Roman"/>
                <w:b/>
                <w:szCs w:val="24"/>
                <w:vertAlign w:val="subscript"/>
                <w:lang w:eastAsia="lv-LV"/>
              </w:rPr>
              <w:t>2</w:t>
            </w:r>
            <w:r w:rsidRPr="00F86BBC">
              <w:rPr>
                <w:rFonts w:eastAsia="Times New Roman"/>
                <w:b/>
                <w:szCs w:val="24"/>
                <w:lang w:eastAsia="lv-LV"/>
              </w:rPr>
              <w:t>, Ω</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3475C" w:rsidRPr="00F86BBC" w:rsidRDefault="0003475C" w:rsidP="00FD4179">
            <w:pPr>
              <w:ind w:left="0" w:right="0"/>
              <w:jc w:val="center"/>
              <w:rPr>
                <w:rFonts w:eastAsia="Times New Roman"/>
                <w:b/>
                <w:szCs w:val="24"/>
                <w:lang w:eastAsia="lv-LV"/>
              </w:rPr>
            </w:pPr>
            <w:r w:rsidRPr="00F86BBC">
              <w:rPr>
                <w:rFonts w:eastAsia="Times New Roman"/>
                <w:b/>
                <w:szCs w:val="24"/>
                <w:lang w:eastAsia="lv-LV"/>
              </w:rPr>
              <w:t>s</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03475C" w:rsidRPr="00F86BBC" w:rsidRDefault="0003475C" w:rsidP="00FD4179">
            <w:pPr>
              <w:ind w:left="0" w:right="0"/>
              <w:jc w:val="center"/>
              <w:rPr>
                <w:rFonts w:eastAsia="Times New Roman"/>
                <w:b/>
                <w:szCs w:val="24"/>
                <w:lang w:eastAsia="lv-LV"/>
              </w:rPr>
            </w:pPr>
            <w:r w:rsidRPr="00F86BBC">
              <w:rPr>
                <w:rFonts w:eastAsia="Times New Roman"/>
                <w:b/>
                <w:szCs w:val="24"/>
                <w:lang w:eastAsia="lv-LV"/>
              </w:rPr>
              <w:t>E</w:t>
            </w:r>
            <w:r w:rsidRPr="00F86BBC">
              <w:rPr>
                <w:rFonts w:eastAsia="Times New Roman"/>
                <w:b/>
                <w:szCs w:val="24"/>
                <w:vertAlign w:val="subscript"/>
                <w:lang w:eastAsia="lv-LV"/>
              </w:rPr>
              <w:t>2s</w:t>
            </w:r>
            <w:r w:rsidRPr="00F86BBC">
              <w:rPr>
                <w:rFonts w:eastAsia="Times New Roman"/>
                <w:b/>
                <w:szCs w:val="24"/>
                <w:lang w:eastAsia="lv-LV"/>
              </w:rPr>
              <w:t>, V</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4.5</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0.23</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4.1</w:t>
            </w:r>
          </w:p>
        </w:tc>
      </w:tr>
      <w:tr w:rsidR="0003475C" w:rsidRPr="0003475C" w:rsidTr="00EE2D4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0.31</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0.9</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4.8</w:t>
            </w:r>
          </w:p>
        </w:tc>
      </w:tr>
      <w:tr w:rsidR="0003475C" w:rsidRPr="0003475C"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lastRenderedPageBreak/>
              <w:t>4</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0.28</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C67FEF" w:rsidP="00FD4179">
            <w:pPr>
              <w:ind w:left="0" w:right="0"/>
              <w:jc w:val="center"/>
              <w:rPr>
                <w:rFonts w:eastAsia="Times New Roman"/>
                <w:szCs w:val="24"/>
                <w:lang w:eastAsia="lv-LV"/>
              </w:rPr>
            </w:pPr>
            <w:r>
              <w:rPr>
                <w:rFonts w:eastAsia="Times New Roman"/>
                <w:b/>
                <w:noProof/>
                <w:szCs w:val="24"/>
                <w:lang w:eastAsia="lv-LV"/>
              </w:rPr>
              <w:pict>
                <v:shape id="_x0000_s3936" type="#_x0000_t202" style="position:absolute;left:0;text-align:left;margin-left:39.9pt;margin-top:-23.6pt;width:209.8pt;height:22.6pt;z-index:-251533824;mso-position-horizontal-relative:text;mso-position-vertical-relative:text;mso-width-relative:margin;mso-height-relative:margin" strokecolor="white [3212]">
                  <v:fill opacity="0"/>
                  <v:textbox style="mso-next-textbox:#_x0000_s3936">
                    <w:txbxContent>
                      <w:p w:rsidR="00EE2D40" w:rsidRDefault="00EE2D40" w:rsidP="00EE2D40">
                        <w:pPr>
                          <w:ind w:left="0" w:right="262"/>
                        </w:pPr>
                        <w:r>
                          <w:t>3.2. tabulas turpinājums</w:t>
                        </w:r>
                      </w:p>
                    </w:txbxContent>
                  </v:textbox>
                </v:shape>
              </w:pict>
            </w:r>
            <w:r w:rsidR="0003475C" w:rsidRPr="0003475C">
              <w:rPr>
                <w:rFonts w:eastAsia="Times New Roman"/>
                <w:szCs w:val="24"/>
                <w:lang w:eastAsia="lv-LV"/>
              </w:rPr>
              <w:t>0.02</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5.1</w:t>
            </w:r>
          </w:p>
        </w:tc>
      </w:tr>
      <w:tr w:rsidR="0003475C" w:rsidRPr="0003475C"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0.19</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0.7</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3.9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6</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4.6</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7</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0.9</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8</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0.6</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9</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0.41</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1.2</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2.9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10</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0.35</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1.3</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11</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1.2</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4.7</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12</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0.24</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13</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5.6</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14</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0.23</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4.5</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15</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0.31</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1.4</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4.1</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16</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0.28</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4.8</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17</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0.19</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0.7</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5.1</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18</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1.3</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3.9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19</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4.6</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20</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21</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0.41</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0.9</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22</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0.35</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2.9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23</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0.7</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24</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0.24</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4.7</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25</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0.9</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26</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0.23</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0.6</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5.6</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27</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0.31</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1.2</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4.5</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28</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0.28</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1.3</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4.1</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29</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0.19</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1.2</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4.8</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30</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5.1</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31</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3.9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32</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4.6</w:t>
            </w:r>
          </w:p>
        </w:tc>
      </w:tr>
      <w:tr w:rsidR="0003475C" w:rsidRPr="0003475C"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33</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0.41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1.4</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4.9</w:t>
            </w:r>
          </w:p>
        </w:tc>
      </w:tr>
      <w:tr w:rsidR="0003475C" w:rsidRPr="0003475C"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34</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0.35</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35</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0.7</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2.9</w:t>
            </w:r>
          </w:p>
        </w:tc>
      </w:tr>
      <w:tr w:rsidR="0003475C" w:rsidRPr="0003475C" w:rsidTr="00EE2D4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36</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0.24</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1.3</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lastRenderedPageBreak/>
              <w:t>37</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C67FEF" w:rsidP="00FD4179">
            <w:pPr>
              <w:ind w:left="0" w:right="0"/>
              <w:jc w:val="center"/>
              <w:rPr>
                <w:rFonts w:eastAsia="Times New Roman"/>
                <w:szCs w:val="24"/>
                <w:lang w:eastAsia="lv-LV"/>
              </w:rPr>
            </w:pPr>
            <w:r>
              <w:rPr>
                <w:rFonts w:eastAsia="Times New Roman"/>
                <w:b/>
                <w:noProof/>
                <w:szCs w:val="24"/>
                <w:lang w:eastAsia="lv-LV"/>
              </w:rPr>
              <w:pict>
                <v:shape id="_x0000_s3937" type="#_x0000_t202" style="position:absolute;left:0;text-align:left;margin-left:39.9pt;margin-top:-20.25pt;width:209.8pt;height:22.6pt;z-index:-251532800;mso-position-horizontal-relative:text;mso-position-vertical-relative:text;mso-width-relative:margin;mso-height-relative:margin" strokecolor="white [3212]">
                  <v:fill opacity="0"/>
                  <v:textbox style="mso-next-textbox:#_x0000_s3937">
                    <w:txbxContent>
                      <w:p w:rsidR="00EE2D40" w:rsidRDefault="00EE2D40" w:rsidP="00EE2D40">
                        <w:pPr>
                          <w:ind w:left="0" w:right="262"/>
                        </w:pPr>
                        <w:r>
                          <w:t>3.2. tabulas turpinājums</w:t>
                        </w:r>
                      </w:p>
                    </w:txbxContent>
                  </v:textbox>
                </v:shape>
              </w:pict>
            </w:r>
            <w:r w:rsidR="0003475C" w:rsidRPr="0003475C">
              <w:rPr>
                <w:rFonts w:eastAsia="Times New Roman"/>
                <w:szCs w:val="24"/>
                <w:lang w:eastAsia="lv-LV"/>
              </w:rPr>
              <w:t>0.02</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4.7</w:t>
            </w:r>
          </w:p>
        </w:tc>
      </w:tr>
      <w:tr w:rsidR="0003475C" w:rsidRPr="0003475C"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38</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0.23</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1.1</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39</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0.31</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0.9</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5.6</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40</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0.28</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4.5</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41</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0.19</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0.7</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4.1</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42</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4.8</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43</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0.9</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5.1</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44</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0.6</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3.9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45</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0.41</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1.2</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4.6</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46</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0.35</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1.3</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47</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1.2</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48</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0.24</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2.9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49</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50</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0.23</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4.7</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51</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0.31</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1.4</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52</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0.28</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5.6</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53</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0.19</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0.7</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4.5</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54</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1.3</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4.1</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55</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4.8</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56</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0.26</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1.1</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0.03</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5.1</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57</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0.41</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0.9</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0.02</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3.9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58</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0.35</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0.04</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4.6</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59</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0.32</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0.7</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0.05</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4.9</w:t>
            </w:r>
          </w:p>
        </w:tc>
      </w:tr>
      <w:tr w:rsidR="0003475C" w:rsidRPr="0003475C"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b/>
                <w:szCs w:val="24"/>
                <w:lang w:eastAsia="lv-LV"/>
              </w:rPr>
            </w:pPr>
            <w:r w:rsidRPr="0003475C">
              <w:rPr>
                <w:rFonts w:eastAsia="Times New Roman"/>
                <w:b/>
                <w:szCs w:val="24"/>
                <w:lang w:eastAsia="lv-LV"/>
              </w:rPr>
              <w:t>60</w:t>
            </w:r>
          </w:p>
        </w:tc>
        <w:tc>
          <w:tcPr>
            <w:tcW w:w="1001"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0.24</w:t>
            </w:r>
          </w:p>
        </w:tc>
        <w:tc>
          <w:tcPr>
            <w:tcW w:w="1023"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0.8</w:t>
            </w:r>
          </w:p>
        </w:tc>
        <w:tc>
          <w:tcPr>
            <w:tcW w:w="73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0.06</w:t>
            </w:r>
          </w:p>
        </w:tc>
        <w:tc>
          <w:tcPr>
            <w:tcW w:w="1078" w:type="dxa"/>
            <w:tcBorders>
              <w:top w:val="nil"/>
              <w:left w:val="nil"/>
              <w:bottom w:val="single" w:sz="4" w:space="0" w:color="auto"/>
              <w:right w:val="single" w:sz="4" w:space="0" w:color="auto"/>
            </w:tcBorders>
            <w:shd w:val="clear" w:color="auto" w:fill="auto"/>
            <w:noWrap/>
            <w:vAlign w:val="center"/>
            <w:hideMark/>
          </w:tcPr>
          <w:p w:rsidR="0003475C" w:rsidRPr="0003475C" w:rsidRDefault="0003475C" w:rsidP="00FD4179">
            <w:pPr>
              <w:ind w:left="0" w:right="0"/>
              <w:jc w:val="center"/>
              <w:rPr>
                <w:rFonts w:eastAsia="Times New Roman"/>
                <w:szCs w:val="24"/>
                <w:lang w:eastAsia="lv-LV"/>
              </w:rPr>
            </w:pPr>
            <w:r w:rsidRPr="0003475C">
              <w:rPr>
                <w:rFonts w:eastAsia="Times New Roman"/>
                <w:szCs w:val="24"/>
                <w:lang w:eastAsia="lv-LV"/>
              </w:rPr>
              <w:t>5.3</w:t>
            </w:r>
          </w:p>
        </w:tc>
      </w:tr>
    </w:tbl>
    <w:p w:rsidR="0003475C" w:rsidRPr="00EE2D40" w:rsidRDefault="0003475C" w:rsidP="00FD4179">
      <w:pPr>
        <w:ind w:left="0" w:right="0" w:firstLine="851"/>
        <w:jc w:val="both"/>
        <w:rPr>
          <w:sz w:val="10"/>
        </w:rPr>
      </w:pPr>
    </w:p>
    <w:p w:rsidR="004734F0" w:rsidRDefault="004734F0" w:rsidP="00FD4179">
      <w:pPr>
        <w:pStyle w:val="Heading3"/>
        <w:ind w:left="0" w:right="0"/>
      </w:pPr>
    </w:p>
    <w:p w:rsidR="00E63595" w:rsidRDefault="00CA21BD" w:rsidP="00FD4179">
      <w:pPr>
        <w:pStyle w:val="Heading3"/>
        <w:ind w:left="0" w:right="0"/>
      </w:pPr>
      <w:bookmarkStart w:id="143" w:name="_Toc326005473"/>
      <w:bookmarkStart w:id="144" w:name="_Toc326006283"/>
      <w:r>
        <w:t xml:space="preserve">3. </w:t>
      </w:r>
      <w:r w:rsidR="00E63595">
        <w:t>Uzdevums</w:t>
      </w:r>
      <w:bookmarkEnd w:id="143"/>
      <w:bookmarkEnd w:id="144"/>
    </w:p>
    <w:p w:rsidR="004250A9" w:rsidRDefault="004250A9" w:rsidP="00FD4179">
      <w:pPr>
        <w:ind w:left="0" w:right="0"/>
      </w:pPr>
    </w:p>
    <w:p w:rsidR="004250A9" w:rsidRDefault="004250A9" w:rsidP="00FD4179">
      <w:pPr>
        <w:ind w:left="0" w:right="0" w:firstLine="851"/>
        <w:jc w:val="both"/>
        <w:rPr>
          <w:color w:val="000000"/>
          <w:spacing w:val="6"/>
        </w:rPr>
      </w:pPr>
      <w:r>
        <w:t xml:space="preserve">Noteikt asinhronā īsslēgtā dzinēja statora un rotora fāzes EDS nekustīga un rotējoša rotora gadījumā, ja tā dotie parametri ir </w:t>
      </w:r>
      <w:r>
        <w:rPr>
          <w:rFonts w:ascii="Arial" w:hAnsi="Arial" w:cs="Arial"/>
        </w:rPr>
        <w:t>Ф</w:t>
      </w:r>
      <w:r w:rsidRPr="009A29A1">
        <w:rPr>
          <w:i/>
          <w:vertAlign w:val="subscript"/>
        </w:rPr>
        <w:t>max</w:t>
      </w:r>
      <w:r>
        <w:t xml:space="preserve">; </w:t>
      </w:r>
      <w:r w:rsidRPr="003F6ECB">
        <w:rPr>
          <w:i/>
        </w:rPr>
        <w:t>s</w:t>
      </w:r>
      <w:r>
        <w:t xml:space="preserve">; </w:t>
      </w:r>
      <w:r w:rsidRPr="009A29A1">
        <w:rPr>
          <w:i/>
        </w:rPr>
        <w:t>w</w:t>
      </w:r>
      <w:r w:rsidRPr="003F6ECB">
        <w:rPr>
          <w:vertAlign w:val="subscript"/>
        </w:rPr>
        <w:t>1</w:t>
      </w:r>
      <w:r>
        <w:t>; 2</w:t>
      </w:r>
      <w:r>
        <w:rPr>
          <w:i/>
        </w:rPr>
        <w:t>p</w:t>
      </w:r>
      <w:r>
        <w:t xml:space="preserve">; </w:t>
      </w:r>
      <w:r w:rsidRPr="003F6ECB">
        <w:rPr>
          <w:i/>
        </w:rPr>
        <w:t>k</w:t>
      </w:r>
      <w:r w:rsidRPr="003F6ECB">
        <w:rPr>
          <w:vertAlign w:val="subscript"/>
        </w:rPr>
        <w:t>1</w:t>
      </w:r>
      <w:r>
        <w:t xml:space="preserve">; </w:t>
      </w:r>
      <w:r w:rsidRPr="003F6ECB">
        <w:rPr>
          <w:i/>
        </w:rPr>
        <w:t>f</w:t>
      </w:r>
      <w:r w:rsidRPr="003F6ECB">
        <w:rPr>
          <w:vertAlign w:val="subscript"/>
        </w:rPr>
        <w:t>1</w:t>
      </w:r>
      <w:r>
        <w:t xml:space="preserve"> = 50 Hz. Dzinēja rotora fāzes vijumu skaits </w:t>
      </w:r>
      <w:r w:rsidRPr="009A29A1">
        <w:rPr>
          <w:i/>
        </w:rPr>
        <w:t>w</w:t>
      </w:r>
      <w:r w:rsidRPr="003F6ECB">
        <w:rPr>
          <w:vertAlign w:val="subscript"/>
        </w:rPr>
        <w:t>2</w:t>
      </w:r>
      <w:r>
        <w:t xml:space="preserve"> = 0,5</w:t>
      </w:r>
      <w:r w:rsidRPr="009F7A68">
        <w:rPr>
          <w:i/>
        </w:rPr>
        <w:t>p</w:t>
      </w:r>
      <w:r>
        <w:t xml:space="preserve">; tinuma koeficients </w:t>
      </w:r>
      <w:r w:rsidRPr="003F6ECB">
        <w:rPr>
          <w:i/>
        </w:rPr>
        <w:t>k</w:t>
      </w:r>
      <w:r w:rsidRPr="003F6ECB">
        <w:rPr>
          <w:vertAlign w:val="subscript"/>
        </w:rPr>
        <w:t>2</w:t>
      </w:r>
      <w:r>
        <w:t xml:space="preserve"> = 1.</w:t>
      </w:r>
      <w:r w:rsidRPr="004250A9">
        <w:rPr>
          <w:color w:val="000000"/>
          <w:spacing w:val="6"/>
        </w:rPr>
        <w:t xml:space="preserve"> </w:t>
      </w:r>
      <w:r w:rsidRPr="000434C6">
        <w:rPr>
          <w:color w:val="000000"/>
          <w:spacing w:val="6"/>
        </w:rPr>
        <w:t>Variantam</w:t>
      </w:r>
      <w:r>
        <w:rPr>
          <w:color w:val="000000"/>
          <w:spacing w:val="6"/>
        </w:rPr>
        <w:t xml:space="preserve"> atbilstoši izejas dati doti 3.3</w:t>
      </w:r>
      <w:r w:rsidRPr="000434C6">
        <w:rPr>
          <w:color w:val="000000"/>
          <w:spacing w:val="6"/>
        </w:rPr>
        <w:t>. tabulā</w:t>
      </w:r>
      <w:r>
        <w:rPr>
          <w:color w:val="000000"/>
          <w:spacing w:val="6"/>
        </w:rPr>
        <w:t>.</w:t>
      </w:r>
    </w:p>
    <w:p w:rsidR="00F86BBC" w:rsidRDefault="00F86BBC" w:rsidP="00FD4179">
      <w:pPr>
        <w:ind w:left="0" w:right="0" w:firstLine="851"/>
        <w:jc w:val="both"/>
      </w:pPr>
    </w:p>
    <w:p w:rsidR="00EE2D40" w:rsidRPr="00431AD7" w:rsidRDefault="00EE2D40" w:rsidP="00FD4179">
      <w:pPr>
        <w:ind w:left="0" w:right="0" w:firstLine="851"/>
        <w:jc w:val="both"/>
      </w:pPr>
    </w:p>
    <w:p w:rsidR="004250A9" w:rsidRDefault="004250A9" w:rsidP="00FD4179">
      <w:pPr>
        <w:ind w:left="0" w:right="0" w:firstLine="851"/>
        <w:jc w:val="right"/>
        <w:rPr>
          <w:szCs w:val="24"/>
        </w:rPr>
      </w:pPr>
      <w:r>
        <w:lastRenderedPageBreak/>
        <w:t>3.3</w:t>
      </w:r>
      <w:r w:rsidR="00CA21BD">
        <w:t>.</w:t>
      </w:r>
      <w:r>
        <w:t xml:space="preserve"> tabula</w:t>
      </w:r>
    </w:p>
    <w:tbl>
      <w:tblPr>
        <w:tblW w:w="5760" w:type="dxa"/>
        <w:jc w:val="center"/>
        <w:tblLook w:val="04A0" w:firstRow="1" w:lastRow="0" w:firstColumn="1" w:lastColumn="0" w:noHBand="0" w:noVBand="1"/>
      </w:tblPr>
      <w:tblGrid>
        <w:gridCol w:w="1011"/>
        <w:gridCol w:w="1966"/>
        <w:gridCol w:w="864"/>
        <w:gridCol w:w="585"/>
        <w:gridCol w:w="521"/>
        <w:gridCol w:w="864"/>
      </w:tblGrid>
      <w:tr w:rsidR="004250A9" w:rsidRPr="004250A9" w:rsidTr="004734F0">
        <w:trPr>
          <w:trHeight w:val="170"/>
          <w:jc w:val="center"/>
        </w:trPr>
        <w:tc>
          <w:tcPr>
            <w:tcW w:w="960" w:type="dxa"/>
            <w:tcBorders>
              <w:top w:val="nil"/>
              <w:left w:val="nil"/>
              <w:bottom w:val="nil"/>
              <w:right w:val="nil"/>
            </w:tcBorders>
            <w:shd w:val="clear" w:color="000000" w:fill="FFFFFF"/>
            <w:noWrap/>
            <w:vAlign w:val="center"/>
            <w:hideMark/>
          </w:tcPr>
          <w:p w:rsidR="004250A9" w:rsidRPr="00F86BBC" w:rsidRDefault="004250A9" w:rsidP="00FD4179">
            <w:pPr>
              <w:ind w:left="0" w:right="0"/>
              <w:jc w:val="center"/>
              <w:rPr>
                <w:rFonts w:eastAsia="Times New Roman"/>
                <w:b/>
                <w:szCs w:val="24"/>
                <w:lang w:eastAsia="lv-LV"/>
              </w:rPr>
            </w:pPr>
          </w:p>
        </w:tc>
        <w:tc>
          <w:tcPr>
            <w:tcW w:w="480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50A9" w:rsidRPr="00F86BBC" w:rsidRDefault="004250A9" w:rsidP="00FD4179">
            <w:pPr>
              <w:ind w:left="0" w:right="0"/>
              <w:jc w:val="center"/>
              <w:rPr>
                <w:rFonts w:eastAsia="Times New Roman"/>
                <w:b/>
                <w:szCs w:val="24"/>
                <w:lang w:eastAsia="lv-LV"/>
              </w:rPr>
            </w:pPr>
            <w:r w:rsidRPr="00F86BBC">
              <w:rPr>
                <w:rFonts w:eastAsia="Times New Roman"/>
                <w:b/>
                <w:szCs w:val="24"/>
                <w:lang w:eastAsia="lv-LV"/>
              </w:rPr>
              <w:t>Dotie lielumi</w:t>
            </w:r>
          </w:p>
        </w:tc>
      </w:tr>
      <w:tr w:rsidR="004250A9" w:rsidRPr="004250A9"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50A9" w:rsidRPr="00F86BBC" w:rsidRDefault="004250A9" w:rsidP="00FD4179">
            <w:pPr>
              <w:ind w:left="0" w:right="0"/>
              <w:jc w:val="center"/>
              <w:rPr>
                <w:rFonts w:eastAsia="Times New Roman"/>
                <w:b/>
                <w:szCs w:val="24"/>
                <w:lang w:eastAsia="lv-LV"/>
              </w:rPr>
            </w:pPr>
            <w:r w:rsidRPr="00F86BBC">
              <w:rPr>
                <w:rFonts w:eastAsia="Times New Roman"/>
                <w:b/>
                <w:sz w:val="22"/>
                <w:szCs w:val="24"/>
                <w:lang w:eastAsia="lv-LV"/>
              </w:rPr>
              <w:t>Varianti</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F86BBC" w:rsidRDefault="004250A9" w:rsidP="00FD4179">
            <w:pPr>
              <w:ind w:left="0" w:right="0"/>
              <w:jc w:val="center"/>
              <w:rPr>
                <w:rFonts w:eastAsia="Times New Roman"/>
                <w:b/>
                <w:szCs w:val="24"/>
                <w:lang w:eastAsia="lv-LV"/>
              </w:rPr>
            </w:pPr>
            <w:r w:rsidRPr="00F86BBC">
              <w:rPr>
                <w:rFonts w:eastAsia="Times New Roman"/>
                <w:b/>
                <w:szCs w:val="24"/>
                <w:lang w:eastAsia="lv-LV"/>
              </w:rPr>
              <w:t>Φ</w:t>
            </w:r>
            <w:r w:rsidRPr="00F86BBC">
              <w:rPr>
                <w:rFonts w:eastAsia="Times New Roman"/>
                <w:b/>
                <w:szCs w:val="24"/>
                <w:vertAlign w:val="subscript"/>
                <w:lang w:eastAsia="lv-LV"/>
              </w:rPr>
              <w:t>max</w:t>
            </w:r>
            <w:r w:rsidRPr="00F86BBC">
              <w:rPr>
                <w:rFonts w:eastAsia="Times New Roman"/>
                <w:b/>
                <w:szCs w:val="24"/>
                <w:lang w:eastAsia="lv-LV"/>
              </w:rPr>
              <w:t>, Wb</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F86BBC" w:rsidRDefault="004250A9" w:rsidP="00FD4179">
            <w:pPr>
              <w:ind w:left="0" w:right="0"/>
              <w:jc w:val="center"/>
              <w:rPr>
                <w:rFonts w:eastAsia="Times New Roman"/>
                <w:b/>
                <w:szCs w:val="24"/>
                <w:lang w:eastAsia="lv-LV"/>
              </w:rPr>
            </w:pPr>
            <w:r w:rsidRPr="00F86BBC">
              <w:rPr>
                <w:rFonts w:eastAsia="Times New Roman"/>
                <w:b/>
                <w:szCs w:val="24"/>
                <w:lang w:eastAsia="lv-LV"/>
              </w:rPr>
              <w:t>s</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F86BBC" w:rsidRDefault="004250A9" w:rsidP="00FD4179">
            <w:pPr>
              <w:ind w:left="0" w:right="0"/>
              <w:jc w:val="center"/>
              <w:rPr>
                <w:rFonts w:eastAsia="Times New Roman"/>
                <w:b/>
                <w:szCs w:val="24"/>
                <w:lang w:eastAsia="lv-LV"/>
              </w:rPr>
            </w:pPr>
            <w:r w:rsidRPr="00F86BBC">
              <w:rPr>
                <w:rFonts w:eastAsia="Times New Roman"/>
                <w:b/>
                <w:szCs w:val="24"/>
                <w:lang w:eastAsia="lv-LV"/>
              </w:rPr>
              <w:t>w</w:t>
            </w:r>
            <w:r w:rsidRPr="00F86BBC">
              <w:rPr>
                <w:rFonts w:eastAsia="Times New Roman"/>
                <w:b/>
                <w:szCs w:val="24"/>
                <w:vertAlign w:val="subscript"/>
                <w:lang w:eastAsia="lv-LV"/>
              </w:rPr>
              <w:t>1</w:t>
            </w:r>
          </w:p>
        </w:tc>
        <w:tc>
          <w:tcPr>
            <w:tcW w:w="521" w:type="dxa"/>
            <w:tcBorders>
              <w:top w:val="nil"/>
              <w:left w:val="nil"/>
              <w:bottom w:val="single" w:sz="4" w:space="0" w:color="auto"/>
              <w:right w:val="single" w:sz="4" w:space="0" w:color="auto"/>
            </w:tcBorders>
            <w:shd w:val="clear" w:color="000000" w:fill="FFFFFF"/>
            <w:noWrap/>
            <w:vAlign w:val="center"/>
            <w:hideMark/>
          </w:tcPr>
          <w:p w:rsidR="004250A9" w:rsidRPr="00F86BBC" w:rsidRDefault="004250A9" w:rsidP="00FD4179">
            <w:pPr>
              <w:ind w:left="0" w:right="0"/>
              <w:jc w:val="center"/>
              <w:rPr>
                <w:rFonts w:eastAsia="Times New Roman"/>
                <w:b/>
                <w:szCs w:val="24"/>
                <w:lang w:eastAsia="lv-LV"/>
              </w:rPr>
            </w:pPr>
            <w:r w:rsidRPr="00F86BBC">
              <w:rPr>
                <w:rFonts w:eastAsia="Times New Roman"/>
                <w:b/>
                <w:szCs w:val="24"/>
                <w:lang w:eastAsia="lv-LV"/>
              </w:rPr>
              <w:t>2p</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F86BBC" w:rsidRDefault="004250A9" w:rsidP="00FD4179">
            <w:pPr>
              <w:ind w:left="0" w:right="0"/>
              <w:jc w:val="center"/>
              <w:rPr>
                <w:rFonts w:eastAsia="Times New Roman"/>
                <w:b/>
                <w:szCs w:val="24"/>
                <w:lang w:eastAsia="lv-LV"/>
              </w:rPr>
            </w:pPr>
            <w:r w:rsidRPr="00F86BBC">
              <w:rPr>
                <w:rFonts w:eastAsia="Times New Roman"/>
                <w:b/>
                <w:szCs w:val="24"/>
                <w:lang w:eastAsia="lv-LV"/>
              </w:rPr>
              <w:t>k</w:t>
            </w:r>
            <w:r w:rsidRPr="00F86BBC">
              <w:rPr>
                <w:rFonts w:eastAsia="Times New Roman"/>
                <w:b/>
                <w:szCs w:val="24"/>
                <w:vertAlign w:val="subscript"/>
                <w:lang w:eastAsia="lv-LV"/>
              </w:rPr>
              <w:t>1</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96</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0.91</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97</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0.013</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56</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90</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87</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0.87</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6</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0.009</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85</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7</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8</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60</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0.88</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9</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72</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0.97</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10</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91</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11</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79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12</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61</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0.86</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13</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94</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14</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0.013</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82</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0.91</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15</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16</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96</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17</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0.009</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97</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18</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56</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0.87</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19</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90</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20</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87</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21</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85</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0.88</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22</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0.97</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23</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60</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24</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72</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25</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0.013</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91</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0.86</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26</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79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27</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61</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0.91</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28</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0.009</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94</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29</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82</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EE2D4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30</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lastRenderedPageBreak/>
              <w:t>31</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0.014</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96</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C67FEF" w:rsidP="00FD4179">
            <w:pPr>
              <w:ind w:left="0" w:right="0"/>
              <w:jc w:val="center"/>
              <w:rPr>
                <w:rFonts w:eastAsia="Times New Roman"/>
                <w:szCs w:val="24"/>
                <w:lang w:eastAsia="lv-LV"/>
              </w:rPr>
            </w:pPr>
            <w:r>
              <w:rPr>
                <w:rFonts w:eastAsia="Times New Roman"/>
                <w:b/>
                <w:noProof/>
                <w:szCs w:val="24"/>
                <w:lang w:eastAsia="lv-LV"/>
              </w:rPr>
              <w:pict>
                <v:shape id="_x0000_s3938" type="#_x0000_t202" style="position:absolute;left:0;text-align:left;margin-left:2.85pt;margin-top:-21pt;width:209.8pt;height:22.6pt;z-index:-251531776;mso-position-horizontal-relative:text;mso-position-vertical-relative:text;mso-width-relative:margin;mso-height-relative:margin" strokecolor="white [3212]">
                  <v:fill opacity="0"/>
                  <v:textbox style="mso-next-textbox:#_x0000_s3938">
                    <w:txbxContent>
                      <w:p w:rsidR="00EE2D40" w:rsidRDefault="00EE2D40" w:rsidP="00EE2D40">
                        <w:pPr>
                          <w:ind w:left="0" w:right="262"/>
                        </w:pPr>
                        <w:r>
                          <w:t>3.3. tabulas turpinājums</w:t>
                        </w:r>
                      </w:p>
                    </w:txbxContent>
                  </v:textbox>
                </v:shape>
              </w:pict>
            </w:r>
            <w:r w:rsidR="004250A9" w:rsidRPr="004250A9">
              <w:rPr>
                <w:rFonts w:eastAsia="Times New Roman"/>
                <w:szCs w:val="24"/>
                <w:lang w:eastAsia="lv-LV"/>
              </w:rPr>
              <w:t>2</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0.87</w:t>
            </w:r>
          </w:p>
        </w:tc>
      </w:tr>
      <w:tr w:rsidR="004250A9" w:rsidRPr="004250A9"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32</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97</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33</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56</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34</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90</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0.88</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35</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87</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0.97</w:t>
            </w:r>
          </w:p>
        </w:tc>
      </w:tr>
      <w:tr w:rsidR="004250A9" w:rsidRPr="004250A9"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36</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0.013</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85</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2</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37</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89</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38</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60</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0.86</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39</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0.009</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72</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40</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91</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0.91</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41</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79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42</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61</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43</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94</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44</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82</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0.87</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45</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46</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96</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47</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0.013</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97</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0.88</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48</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56</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0.97</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49</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90</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50</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0.009</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87</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51</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85</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0.86</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52</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0.008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53</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60</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0.91</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54</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72</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55</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91</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0.95</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56</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0.011</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0.06</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79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4</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57</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0.03</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61</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0.87</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58</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0.013</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0.02</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94</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0.93</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59</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0.012</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0.04</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82</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6</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0.84</w:t>
            </w:r>
          </w:p>
        </w:tc>
      </w:tr>
      <w:tr w:rsidR="004250A9" w:rsidRPr="004250A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b/>
                <w:szCs w:val="24"/>
                <w:lang w:eastAsia="lv-LV"/>
              </w:rPr>
            </w:pPr>
            <w:r w:rsidRPr="004250A9">
              <w:rPr>
                <w:rFonts w:eastAsia="Times New Roman"/>
                <w:b/>
                <w:szCs w:val="24"/>
                <w:lang w:eastAsia="lv-LV"/>
              </w:rPr>
              <w:t>60</w:t>
            </w:r>
          </w:p>
        </w:tc>
        <w:tc>
          <w:tcPr>
            <w:tcW w:w="1966"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0.015</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0.05</w:t>
            </w:r>
          </w:p>
        </w:tc>
        <w:tc>
          <w:tcPr>
            <w:tcW w:w="585"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89</w:t>
            </w:r>
          </w:p>
        </w:tc>
        <w:tc>
          <w:tcPr>
            <w:tcW w:w="521"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8</w:t>
            </w:r>
          </w:p>
        </w:tc>
        <w:tc>
          <w:tcPr>
            <w:tcW w:w="864" w:type="dxa"/>
            <w:tcBorders>
              <w:top w:val="nil"/>
              <w:left w:val="nil"/>
              <w:bottom w:val="single" w:sz="4" w:space="0" w:color="auto"/>
              <w:right w:val="single" w:sz="4" w:space="0" w:color="auto"/>
            </w:tcBorders>
            <w:shd w:val="clear" w:color="auto" w:fill="auto"/>
            <w:noWrap/>
            <w:vAlign w:val="center"/>
            <w:hideMark/>
          </w:tcPr>
          <w:p w:rsidR="004250A9" w:rsidRPr="004250A9" w:rsidRDefault="004250A9" w:rsidP="00FD4179">
            <w:pPr>
              <w:ind w:left="0" w:right="0"/>
              <w:jc w:val="center"/>
              <w:rPr>
                <w:rFonts w:eastAsia="Times New Roman"/>
                <w:szCs w:val="24"/>
                <w:lang w:eastAsia="lv-LV"/>
              </w:rPr>
            </w:pPr>
            <w:r w:rsidRPr="004250A9">
              <w:rPr>
                <w:rFonts w:eastAsia="Times New Roman"/>
                <w:szCs w:val="24"/>
                <w:lang w:eastAsia="lv-LV"/>
              </w:rPr>
              <w:t>0.88</w:t>
            </w:r>
          </w:p>
        </w:tc>
      </w:tr>
    </w:tbl>
    <w:p w:rsidR="004250A9" w:rsidRDefault="004250A9" w:rsidP="00FD4179">
      <w:pPr>
        <w:ind w:left="0" w:right="0"/>
      </w:pPr>
    </w:p>
    <w:p w:rsidR="00EE2D40" w:rsidRDefault="00EE2D40" w:rsidP="00FD4179">
      <w:pPr>
        <w:ind w:left="0" w:right="0"/>
      </w:pPr>
    </w:p>
    <w:p w:rsidR="00EE2D40" w:rsidRPr="004250A9" w:rsidRDefault="00EE2D40" w:rsidP="00FD4179">
      <w:pPr>
        <w:ind w:left="0" w:right="0"/>
      </w:pPr>
    </w:p>
    <w:p w:rsidR="00E63595" w:rsidRDefault="00CA21BD" w:rsidP="00FD4179">
      <w:pPr>
        <w:pStyle w:val="Heading3"/>
        <w:ind w:left="0" w:right="0"/>
      </w:pPr>
      <w:bookmarkStart w:id="145" w:name="_Toc326005474"/>
      <w:bookmarkStart w:id="146" w:name="_Toc326006284"/>
      <w:r>
        <w:lastRenderedPageBreak/>
        <w:t xml:space="preserve">4. </w:t>
      </w:r>
      <w:r w:rsidR="00E63595">
        <w:t>Uzdevums</w:t>
      </w:r>
      <w:bookmarkEnd w:id="145"/>
      <w:bookmarkEnd w:id="146"/>
    </w:p>
    <w:p w:rsidR="00EA3CC6" w:rsidRDefault="00EA3CC6" w:rsidP="00FD4179">
      <w:pPr>
        <w:ind w:left="0" w:right="0"/>
      </w:pPr>
    </w:p>
    <w:p w:rsidR="00027FE9" w:rsidRDefault="00027FE9" w:rsidP="00FD4179">
      <w:pPr>
        <w:ind w:left="0" w:right="0" w:firstLine="851"/>
        <w:jc w:val="both"/>
        <w:rPr>
          <w:color w:val="000000"/>
          <w:spacing w:val="6"/>
        </w:rPr>
      </w:pPr>
      <w:r>
        <w:t xml:space="preserve">Trīsfāžu asinhronā dzinēja rotora rotācijas frekvence ir </w:t>
      </w:r>
      <w:r w:rsidRPr="00354B58">
        <w:rPr>
          <w:i/>
        </w:rPr>
        <w:t>n</w:t>
      </w:r>
      <w:r w:rsidRPr="00354B58">
        <w:rPr>
          <w:vertAlign w:val="subscript"/>
        </w:rPr>
        <w:t>2</w:t>
      </w:r>
      <w:r>
        <w:t xml:space="preserve">, dzinējam pievadītā jauda </w:t>
      </w:r>
      <w:r w:rsidRPr="00354B58">
        <w:rPr>
          <w:i/>
        </w:rPr>
        <w:t>P</w:t>
      </w:r>
      <w:r w:rsidRPr="00354B58">
        <w:rPr>
          <w:vertAlign w:val="subscript"/>
        </w:rPr>
        <w:t>1</w:t>
      </w:r>
      <w:r>
        <w:t>, bet summārie jaudas zudumi dzinējā Δ</w:t>
      </w:r>
      <w:r w:rsidRPr="00354B58">
        <w:rPr>
          <w:i/>
        </w:rPr>
        <w:t>P</w:t>
      </w:r>
      <w:r>
        <w:t xml:space="preserve"> un</w:t>
      </w:r>
      <w:r w:rsidRPr="00596D98">
        <w:rPr>
          <w:i/>
        </w:rPr>
        <w:t xml:space="preserve"> </w:t>
      </w:r>
      <w:r w:rsidRPr="003F6ECB">
        <w:rPr>
          <w:i/>
        </w:rPr>
        <w:t>f</w:t>
      </w:r>
      <w:r w:rsidRPr="003F6ECB">
        <w:rPr>
          <w:vertAlign w:val="subscript"/>
        </w:rPr>
        <w:t>1</w:t>
      </w:r>
      <w:r>
        <w:t xml:space="preserve"> = 50 Hz. Aprēķināt dzinēja slīdi un lietderības</w:t>
      </w:r>
      <w:r w:rsidR="003E2EA4">
        <w:t xml:space="preserve"> koeficientu, ja tas ir </w:t>
      </w:r>
      <w:r>
        <w:t>dzinējs</w:t>
      </w:r>
      <w:r w:rsidR="003E2EA4">
        <w:t xml:space="preserve"> ar 2p</w:t>
      </w:r>
      <w:r>
        <w:t>.</w:t>
      </w:r>
      <w:r w:rsidRPr="00027FE9">
        <w:rPr>
          <w:color w:val="000000"/>
          <w:spacing w:val="6"/>
        </w:rPr>
        <w:t xml:space="preserve"> </w:t>
      </w:r>
      <w:r w:rsidRPr="000434C6">
        <w:rPr>
          <w:color w:val="000000"/>
          <w:spacing w:val="6"/>
        </w:rPr>
        <w:t>Variantam</w:t>
      </w:r>
      <w:r>
        <w:rPr>
          <w:color w:val="000000"/>
          <w:spacing w:val="6"/>
        </w:rPr>
        <w:t xml:space="preserve"> atbilstoši izejas dati doti 3.4</w:t>
      </w:r>
      <w:r w:rsidRPr="000434C6">
        <w:rPr>
          <w:color w:val="000000"/>
          <w:spacing w:val="6"/>
        </w:rPr>
        <w:t>. tabulā</w:t>
      </w:r>
      <w:r>
        <w:rPr>
          <w:color w:val="000000"/>
          <w:spacing w:val="6"/>
        </w:rPr>
        <w:t>.</w:t>
      </w:r>
    </w:p>
    <w:p w:rsidR="00F86BBC" w:rsidRPr="00431AD7" w:rsidRDefault="00F86BBC" w:rsidP="00FD4179">
      <w:pPr>
        <w:ind w:left="0" w:right="0" w:firstLine="851"/>
        <w:jc w:val="both"/>
      </w:pPr>
    </w:p>
    <w:p w:rsidR="00027FE9" w:rsidRDefault="00027FE9" w:rsidP="00FD4179">
      <w:pPr>
        <w:ind w:left="0" w:right="0" w:firstLine="851"/>
        <w:jc w:val="right"/>
        <w:rPr>
          <w:szCs w:val="24"/>
        </w:rPr>
      </w:pPr>
      <w:r>
        <w:t>3.4</w:t>
      </w:r>
      <w:r w:rsidR="00CA21BD">
        <w:t>.</w:t>
      </w:r>
      <w:r>
        <w:t xml:space="preserve"> tabula</w:t>
      </w:r>
    </w:p>
    <w:tbl>
      <w:tblPr>
        <w:tblW w:w="4861" w:type="dxa"/>
        <w:jc w:val="center"/>
        <w:tblLook w:val="04A0" w:firstRow="1" w:lastRow="0" w:firstColumn="1" w:lastColumn="0" w:noHBand="0" w:noVBand="1"/>
      </w:tblPr>
      <w:tblGrid>
        <w:gridCol w:w="1011"/>
        <w:gridCol w:w="1255"/>
        <w:gridCol w:w="1040"/>
        <w:gridCol w:w="1150"/>
        <w:gridCol w:w="470"/>
      </w:tblGrid>
      <w:tr w:rsidR="00027FE9" w:rsidRPr="00027FE9" w:rsidTr="004734F0">
        <w:trPr>
          <w:trHeight w:val="170"/>
          <w:jc w:val="center"/>
        </w:trPr>
        <w:tc>
          <w:tcPr>
            <w:tcW w:w="960" w:type="dxa"/>
            <w:tcBorders>
              <w:top w:val="nil"/>
              <w:left w:val="nil"/>
              <w:bottom w:val="nil"/>
              <w:right w:val="nil"/>
            </w:tcBorders>
            <w:shd w:val="clear" w:color="000000" w:fill="FFFFFF"/>
            <w:noWrap/>
            <w:vAlign w:val="center"/>
            <w:hideMark/>
          </w:tcPr>
          <w:p w:rsidR="00027FE9" w:rsidRPr="00F86BBC" w:rsidRDefault="00027FE9" w:rsidP="00FD4179">
            <w:pPr>
              <w:ind w:left="0" w:right="0"/>
              <w:jc w:val="center"/>
              <w:rPr>
                <w:rFonts w:eastAsia="Times New Roman"/>
                <w:b/>
                <w:sz w:val="22"/>
                <w:szCs w:val="24"/>
                <w:lang w:eastAsia="lv-LV"/>
              </w:rPr>
            </w:pPr>
          </w:p>
        </w:tc>
        <w:tc>
          <w:tcPr>
            <w:tcW w:w="3901" w:type="dxa"/>
            <w:gridSpan w:val="4"/>
            <w:tcBorders>
              <w:top w:val="single" w:sz="4" w:space="0" w:color="auto"/>
              <w:left w:val="single" w:sz="4" w:space="0" w:color="auto"/>
              <w:bottom w:val="nil"/>
              <w:right w:val="single" w:sz="4" w:space="0" w:color="auto"/>
            </w:tcBorders>
            <w:shd w:val="clear" w:color="000000" w:fill="FFFFFF"/>
            <w:noWrap/>
            <w:vAlign w:val="center"/>
            <w:hideMark/>
          </w:tcPr>
          <w:p w:rsidR="00027FE9" w:rsidRPr="00F86BBC" w:rsidRDefault="00027FE9" w:rsidP="00FD4179">
            <w:pPr>
              <w:ind w:left="0" w:right="0"/>
              <w:jc w:val="center"/>
              <w:rPr>
                <w:rFonts w:eastAsia="Times New Roman"/>
                <w:b/>
                <w:szCs w:val="24"/>
                <w:lang w:eastAsia="lv-LV"/>
              </w:rPr>
            </w:pPr>
            <w:r w:rsidRPr="00F86BBC">
              <w:rPr>
                <w:rFonts w:eastAsia="Times New Roman"/>
                <w:b/>
                <w:szCs w:val="24"/>
                <w:lang w:eastAsia="lv-LV"/>
              </w:rPr>
              <w:t>Dotie lielumi</w:t>
            </w:r>
          </w:p>
        </w:tc>
      </w:tr>
      <w:tr w:rsidR="00027FE9" w:rsidRPr="00027FE9"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7FE9" w:rsidRPr="00F86BBC" w:rsidRDefault="00027FE9" w:rsidP="00FD4179">
            <w:pPr>
              <w:ind w:left="0" w:right="0"/>
              <w:jc w:val="center"/>
              <w:rPr>
                <w:rFonts w:eastAsia="Times New Roman"/>
                <w:b/>
                <w:sz w:val="22"/>
                <w:szCs w:val="24"/>
                <w:lang w:eastAsia="lv-LV"/>
              </w:rPr>
            </w:pPr>
            <w:r w:rsidRPr="00F86BBC">
              <w:rPr>
                <w:rFonts w:eastAsia="Times New Roman"/>
                <w:b/>
                <w:sz w:val="22"/>
                <w:szCs w:val="24"/>
                <w:lang w:eastAsia="lv-LV"/>
              </w:rPr>
              <w:t>Varianti</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027FE9" w:rsidRPr="00F86BBC" w:rsidRDefault="00027FE9" w:rsidP="00FD4179">
            <w:pPr>
              <w:ind w:left="0" w:right="0"/>
              <w:jc w:val="center"/>
              <w:rPr>
                <w:rFonts w:eastAsia="Times New Roman"/>
                <w:b/>
                <w:szCs w:val="24"/>
                <w:lang w:eastAsia="lv-LV"/>
              </w:rPr>
            </w:pPr>
            <w:r w:rsidRPr="00F86BBC">
              <w:rPr>
                <w:rFonts w:eastAsia="Times New Roman"/>
                <w:b/>
                <w:szCs w:val="24"/>
                <w:lang w:eastAsia="lv-LV"/>
              </w:rPr>
              <w:t>n</w:t>
            </w:r>
            <w:r w:rsidRPr="00F86BBC">
              <w:rPr>
                <w:rFonts w:eastAsia="Times New Roman"/>
                <w:b/>
                <w:szCs w:val="24"/>
                <w:vertAlign w:val="subscript"/>
                <w:lang w:eastAsia="lv-LV"/>
              </w:rPr>
              <w:t>2</w:t>
            </w:r>
            <w:r w:rsidRPr="00F86BBC">
              <w:rPr>
                <w:rFonts w:eastAsia="Times New Roman"/>
                <w:b/>
                <w:szCs w:val="24"/>
                <w:lang w:eastAsia="lv-LV"/>
              </w:rPr>
              <w:t>, min</w:t>
            </w:r>
            <w:r w:rsidRPr="00F86BBC">
              <w:rPr>
                <w:rFonts w:eastAsia="Times New Roman"/>
                <w:b/>
                <w:szCs w:val="24"/>
                <w:vertAlign w:val="superscript"/>
                <w:lang w:eastAsia="lv-LV"/>
              </w:rPr>
              <w:t>-1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27FE9" w:rsidRPr="00F86BBC" w:rsidRDefault="00027FE9" w:rsidP="00FD4179">
            <w:pPr>
              <w:ind w:left="0" w:right="0"/>
              <w:jc w:val="center"/>
              <w:rPr>
                <w:rFonts w:eastAsia="Times New Roman"/>
                <w:b/>
                <w:szCs w:val="24"/>
                <w:lang w:eastAsia="lv-LV"/>
              </w:rPr>
            </w:pPr>
            <w:r w:rsidRPr="00F86BBC">
              <w:rPr>
                <w:rFonts w:eastAsia="Times New Roman"/>
                <w:b/>
                <w:szCs w:val="24"/>
                <w:lang w:eastAsia="lv-LV"/>
              </w:rPr>
              <w:t>P</w:t>
            </w:r>
            <w:r w:rsidRPr="00F86BBC">
              <w:rPr>
                <w:rFonts w:eastAsia="Times New Roman"/>
                <w:b/>
                <w:szCs w:val="24"/>
                <w:vertAlign w:val="subscript"/>
                <w:lang w:eastAsia="lv-LV"/>
              </w:rPr>
              <w:t>1</w:t>
            </w:r>
            <w:r w:rsidRPr="00F86BBC">
              <w:rPr>
                <w:rFonts w:eastAsia="Times New Roman"/>
                <w:b/>
                <w:szCs w:val="24"/>
                <w:lang w:eastAsia="lv-LV"/>
              </w:rPr>
              <w:t>, kW</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027FE9" w:rsidRPr="00F86BBC" w:rsidRDefault="00027FE9" w:rsidP="00FD4179">
            <w:pPr>
              <w:ind w:left="0" w:right="0"/>
              <w:jc w:val="center"/>
              <w:rPr>
                <w:rFonts w:eastAsia="Times New Roman"/>
                <w:b/>
                <w:szCs w:val="24"/>
                <w:lang w:eastAsia="lv-LV"/>
              </w:rPr>
            </w:pPr>
            <w:r w:rsidRPr="00F86BBC">
              <w:rPr>
                <w:rFonts w:eastAsia="Times New Roman"/>
                <w:b/>
                <w:szCs w:val="24"/>
                <w:lang w:eastAsia="lv-LV"/>
              </w:rPr>
              <w:t>ΔP, kW</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027FE9" w:rsidRPr="00F86BBC" w:rsidRDefault="00027FE9" w:rsidP="00FD4179">
            <w:pPr>
              <w:ind w:left="0" w:right="0"/>
              <w:jc w:val="center"/>
              <w:rPr>
                <w:rFonts w:eastAsia="Times New Roman"/>
                <w:b/>
                <w:szCs w:val="24"/>
                <w:lang w:eastAsia="lv-LV"/>
              </w:rPr>
            </w:pPr>
            <w:r w:rsidRPr="00F86BBC">
              <w:rPr>
                <w:rFonts w:eastAsia="Times New Roman"/>
                <w:b/>
                <w:szCs w:val="24"/>
                <w:lang w:eastAsia="lv-LV"/>
              </w:rPr>
              <w:t>2p</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2940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20</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2890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2880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26</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2875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18</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2840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1440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i/>
                <w:iCs/>
                <w:szCs w:val="24"/>
                <w:lang w:eastAsia="lv-LV"/>
              </w:rPr>
            </w:pPr>
            <w:r w:rsidRPr="00027FE9">
              <w:rPr>
                <w:rFonts w:eastAsia="Times New Roman"/>
                <w:i/>
                <w:iCs/>
                <w:szCs w:val="24"/>
                <w:lang w:eastAsia="lv-LV"/>
              </w:rPr>
              <w:t>1430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8</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1420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21</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9</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1435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22</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10</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980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18</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11</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970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16</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12</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960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19</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13</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950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27</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14</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720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20</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15</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725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23</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16</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730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26</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17</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720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18</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18</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575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10</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19</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585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10</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20</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580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10</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21</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570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21</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10</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22</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2940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22</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EE2D4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23</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2890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18</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lastRenderedPageBreak/>
              <w:t>24</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16</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C67FEF" w:rsidP="00FD4179">
            <w:pPr>
              <w:ind w:left="0" w:right="0"/>
              <w:jc w:val="center"/>
              <w:rPr>
                <w:rFonts w:eastAsia="Times New Roman"/>
                <w:szCs w:val="24"/>
                <w:lang w:eastAsia="lv-LV"/>
              </w:rPr>
            </w:pPr>
            <w:r>
              <w:rPr>
                <w:rFonts w:eastAsia="Times New Roman"/>
                <w:b/>
                <w:noProof/>
                <w:szCs w:val="24"/>
                <w:lang w:eastAsia="lv-LV"/>
              </w:rPr>
              <w:pict>
                <v:shape id="_x0000_s3939" type="#_x0000_t202" style="position:absolute;left:0;text-align:left;margin-left:40.2pt;margin-top:-22.75pt;width:209.8pt;height:22.6pt;z-index:-251530752;mso-position-horizontal-relative:text;mso-position-vertical-relative:text;mso-width-relative:margin;mso-height-relative:margin" strokecolor="white [3212]">
                  <v:fill opacity="0"/>
                  <v:textbox style="mso-next-textbox:#_x0000_s3939">
                    <w:txbxContent>
                      <w:p w:rsidR="00EE2D40" w:rsidRDefault="00EE2D40" w:rsidP="00EE2D40">
                        <w:pPr>
                          <w:ind w:left="0" w:right="262"/>
                        </w:pPr>
                        <w:r>
                          <w:t>3.4. tabulas turpinājums</w:t>
                        </w:r>
                      </w:p>
                    </w:txbxContent>
                  </v:textbox>
                </v:shape>
              </w:pict>
            </w:r>
            <w:r w:rsidR="00027FE9" w:rsidRPr="00027FE9">
              <w:rPr>
                <w:rFonts w:eastAsia="Times New Roman"/>
                <w:szCs w:val="24"/>
                <w:lang w:eastAsia="lv-LV"/>
              </w:rPr>
              <w:t>5</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25</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2875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19</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26</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2840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27</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27</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1440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20</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28</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i/>
                <w:iCs/>
                <w:szCs w:val="24"/>
                <w:lang w:eastAsia="lv-LV"/>
              </w:rPr>
            </w:pPr>
            <w:r w:rsidRPr="00027FE9">
              <w:rPr>
                <w:rFonts w:eastAsia="Times New Roman"/>
                <w:i/>
                <w:iCs/>
                <w:szCs w:val="24"/>
                <w:lang w:eastAsia="lv-LV"/>
              </w:rPr>
              <w:t>1430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23</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29</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1420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26</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30</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1435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18</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31</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980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32</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970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33</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960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34</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950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21</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35</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720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22</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36</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725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18</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37</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730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16</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38</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720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19</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39</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575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27</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10</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40</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585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20</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10</w:t>
            </w:r>
          </w:p>
        </w:tc>
      </w:tr>
      <w:tr w:rsidR="00027FE9" w:rsidRPr="00027FE9"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41</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10</w:t>
            </w:r>
          </w:p>
        </w:tc>
      </w:tr>
      <w:tr w:rsidR="00027FE9" w:rsidRPr="00027FE9" w:rsidTr="004734F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42</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570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26</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10</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43</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2940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18</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44</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2890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45</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2880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46</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2875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47</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2840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21</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48</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1440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22</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49</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i/>
                <w:iCs/>
                <w:szCs w:val="24"/>
                <w:lang w:eastAsia="lv-LV"/>
              </w:rPr>
            </w:pPr>
            <w:r w:rsidRPr="00027FE9">
              <w:rPr>
                <w:rFonts w:eastAsia="Times New Roman"/>
                <w:i/>
                <w:iCs/>
                <w:szCs w:val="24"/>
                <w:lang w:eastAsia="lv-LV"/>
              </w:rPr>
              <w:t>1430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18</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50</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1420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16</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51</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1435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19</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52</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980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27</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53</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970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20</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54</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960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23</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55</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950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26</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6</w:t>
            </w:r>
          </w:p>
        </w:tc>
      </w:tr>
      <w:tr w:rsidR="00027FE9" w:rsidRPr="00027FE9" w:rsidTr="00EE2D4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56</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720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18</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lastRenderedPageBreak/>
              <w:t>57</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725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15</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C67FEF" w:rsidP="00FD4179">
            <w:pPr>
              <w:ind w:left="0" w:right="0"/>
              <w:jc w:val="center"/>
              <w:rPr>
                <w:rFonts w:eastAsia="Times New Roman"/>
                <w:szCs w:val="24"/>
                <w:lang w:eastAsia="lv-LV"/>
              </w:rPr>
            </w:pPr>
            <w:r>
              <w:rPr>
                <w:rFonts w:eastAsia="Times New Roman"/>
                <w:b/>
                <w:noProof/>
                <w:szCs w:val="24"/>
                <w:lang w:eastAsia="lv-LV"/>
              </w:rPr>
              <w:pict>
                <v:shape id="_x0000_s3940" type="#_x0000_t202" style="position:absolute;left:0;text-align:left;margin-left:39.75pt;margin-top:-20.25pt;width:209.8pt;height:22.6pt;z-index:-251529728;mso-position-horizontal-relative:text;mso-position-vertical-relative:text;mso-width-relative:margin;mso-height-relative:margin" strokecolor="white [3212]">
                  <v:fill opacity="0"/>
                  <v:textbox style="mso-next-textbox:#_x0000_s3940">
                    <w:txbxContent>
                      <w:p w:rsidR="00EE2D40" w:rsidRDefault="00EE2D40" w:rsidP="00EE2D40">
                        <w:pPr>
                          <w:ind w:left="0" w:right="262"/>
                        </w:pPr>
                        <w:r>
                          <w:t>3.4. tabulas turpinājums</w:t>
                        </w:r>
                      </w:p>
                    </w:txbxContent>
                  </v:textbox>
                </v:shape>
              </w:pict>
            </w:r>
            <w:r w:rsidR="00027FE9" w:rsidRPr="00027FE9">
              <w:rPr>
                <w:rFonts w:eastAsia="Times New Roman"/>
                <w:szCs w:val="24"/>
                <w:lang w:eastAsia="lv-LV"/>
              </w:rPr>
              <w:t>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EE2D40">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58</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730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59</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720</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25</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4</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8</w:t>
            </w:r>
          </w:p>
        </w:tc>
      </w:tr>
      <w:tr w:rsidR="00027FE9" w:rsidRPr="00027FE9" w:rsidTr="004734F0">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b/>
                <w:szCs w:val="24"/>
                <w:lang w:eastAsia="lv-LV"/>
              </w:rPr>
            </w:pPr>
            <w:r w:rsidRPr="00027FE9">
              <w:rPr>
                <w:rFonts w:eastAsia="Times New Roman"/>
                <w:b/>
                <w:szCs w:val="24"/>
                <w:lang w:eastAsia="lv-LV"/>
              </w:rPr>
              <w:t>60</w:t>
            </w:r>
          </w:p>
        </w:tc>
        <w:tc>
          <w:tcPr>
            <w:tcW w:w="1255"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575</w:t>
            </w:r>
          </w:p>
        </w:tc>
        <w:tc>
          <w:tcPr>
            <w:tcW w:w="104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21</w:t>
            </w:r>
          </w:p>
        </w:tc>
        <w:tc>
          <w:tcPr>
            <w:tcW w:w="1150"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3</w:t>
            </w:r>
          </w:p>
        </w:tc>
        <w:tc>
          <w:tcPr>
            <w:tcW w:w="456" w:type="dxa"/>
            <w:tcBorders>
              <w:top w:val="nil"/>
              <w:left w:val="nil"/>
              <w:bottom w:val="single" w:sz="4" w:space="0" w:color="auto"/>
              <w:right w:val="single" w:sz="4" w:space="0" w:color="auto"/>
            </w:tcBorders>
            <w:shd w:val="clear" w:color="auto" w:fill="auto"/>
            <w:noWrap/>
            <w:vAlign w:val="center"/>
            <w:hideMark/>
          </w:tcPr>
          <w:p w:rsidR="00027FE9" w:rsidRPr="00027FE9" w:rsidRDefault="00027FE9" w:rsidP="00FD4179">
            <w:pPr>
              <w:ind w:left="0" w:right="0"/>
              <w:jc w:val="center"/>
              <w:rPr>
                <w:rFonts w:eastAsia="Times New Roman"/>
                <w:szCs w:val="24"/>
                <w:lang w:eastAsia="lv-LV"/>
              </w:rPr>
            </w:pPr>
            <w:r w:rsidRPr="00027FE9">
              <w:rPr>
                <w:rFonts w:eastAsia="Times New Roman"/>
                <w:szCs w:val="24"/>
                <w:lang w:eastAsia="lv-LV"/>
              </w:rPr>
              <w:t>10</w:t>
            </w:r>
          </w:p>
        </w:tc>
      </w:tr>
    </w:tbl>
    <w:p w:rsidR="00EA3CC6" w:rsidRPr="00EA3CC6" w:rsidRDefault="00EA3CC6" w:rsidP="00FD4179">
      <w:pPr>
        <w:ind w:left="0" w:right="0"/>
      </w:pPr>
    </w:p>
    <w:p w:rsidR="00E63595" w:rsidRDefault="00CA21BD" w:rsidP="00FD4179">
      <w:pPr>
        <w:pStyle w:val="Heading3"/>
        <w:ind w:left="0" w:right="0"/>
      </w:pPr>
      <w:bookmarkStart w:id="147" w:name="_Toc326005475"/>
      <w:bookmarkStart w:id="148" w:name="_Toc326006285"/>
      <w:r>
        <w:t xml:space="preserve">5. </w:t>
      </w:r>
      <w:r w:rsidR="00E63595">
        <w:t>Uzdevums</w:t>
      </w:r>
      <w:bookmarkEnd w:id="147"/>
      <w:bookmarkEnd w:id="148"/>
    </w:p>
    <w:p w:rsidR="003E2EA4" w:rsidRDefault="003E2EA4" w:rsidP="00FD4179">
      <w:pPr>
        <w:ind w:left="0" w:right="0"/>
      </w:pPr>
    </w:p>
    <w:p w:rsidR="003C7FAC" w:rsidRDefault="003C7FAC" w:rsidP="00FD4179">
      <w:pPr>
        <w:ind w:left="0" w:right="0" w:firstLine="851"/>
        <w:jc w:val="both"/>
        <w:rPr>
          <w:color w:val="000000"/>
          <w:spacing w:val="6"/>
        </w:rPr>
      </w:pPr>
      <w:r>
        <w:t>Trīsfāžu īsslēgtā asinhronā dzinēja dotie tehniskie dati: P</w:t>
      </w:r>
      <w:r w:rsidRPr="00306375">
        <w:rPr>
          <w:vertAlign w:val="subscript"/>
        </w:rPr>
        <w:t>N</w:t>
      </w:r>
      <w:r>
        <w:t>, U</w:t>
      </w:r>
      <w:r w:rsidRPr="00306375">
        <w:rPr>
          <w:vertAlign w:val="subscript"/>
        </w:rPr>
        <w:t>N</w:t>
      </w:r>
      <w:r>
        <w:t>, n</w:t>
      </w:r>
      <w:r w:rsidRPr="00306375">
        <w:rPr>
          <w:vertAlign w:val="subscript"/>
        </w:rPr>
        <w:t>N</w:t>
      </w:r>
      <w:r>
        <w:t>, η</w:t>
      </w:r>
      <w:r w:rsidRPr="00306375">
        <w:rPr>
          <w:vertAlign w:val="subscript"/>
        </w:rPr>
        <w:t>N</w:t>
      </w:r>
      <w:r>
        <w:t>, cosφ</w:t>
      </w:r>
      <w:r w:rsidRPr="00306375">
        <w:rPr>
          <w:vertAlign w:val="subscript"/>
        </w:rPr>
        <w:t>N</w:t>
      </w:r>
      <w:r>
        <w:t>, polu pāru skaits 2p, k</w:t>
      </w:r>
      <w:r w:rsidRPr="00306375">
        <w:rPr>
          <w:vertAlign w:val="subscript"/>
        </w:rPr>
        <w:t>m</w:t>
      </w:r>
      <w:r>
        <w:t>, k</w:t>
      </w:r>
      <w:r w:rsidRPr="00306375">
        <w:rPr>
          <w:vertAlign w:val="subscript"/>
        </w:rPr>
        <w:t>p</w:t>
      </w:r>
      <w:r>
        <w:t>, k</w:t>
      </w:r>
      <w:r w:rsidRPr="00306375">
        <w:rPr>
          <w:vertAlign w:val="subscript"/>
        </w:rPr>
        <w:t>I</w:t>
      </w:r>
      <w:r>
        <w:t>. Aprēķināt summāros jaudas zudumos dzinējā, maksimālo un palaišanas momentu, slīdi, inducētā EDS un strāvas frekvenci, palaišanas strāvu un spēku, ar kādu dzinējs notur uz tā vārpstas nostiprinātu skriemeli ar diametru d.</w:t>
      </w:r>
      <w:r w:rsidRPr="003C7FAC">
        <w:rPr>
          <w:color w:val="000000"/>
          <w:spacing w:val="6"/>
        </w:rPr>
        <w:t xml:space="preserve"> </w:t>
      </w:r>
      <w:r w:rsidRPr="000434C6">
        <w:rPr>
          <w:color w:val="000000"/>
          <w:spacing w:val="6"/>
        </w:rPr>
        <w:t>Variantam</w:t>
      </w:r>
      <w:r>
        <w:rPr>
          <w:color w:val="000000"/>
          <w:spacing w:val="6"/>
        </w:rPr>
        <w:t xml:space="preserve"> atbilstoši izejas dati doti 3.5</w:t>
      </w:r>
      <w:r w:rsidRPr="000434C6">
        <w:rPr>
          <w:color w:val="000000"/>
          <w:spacing w:val="6"/>
        </w:rPr>
        <w:t>. tabulā</w:t>
      </w:r>
      <w:r>
        <w:rPr>
          <w:color w:val="000000"/>
          <w:spacing w:val="6"/>
        </w:rPr>
        <w:t>.</w:t>
      </w:r>
    </w:p>
    <w:p w:rsidR="00F86BBC" w:rsidRPr="00431AD7" w:rsidRDefault="00F86BBC" w:rsidP="00FD4179">
      <w:pPr>
        <w:ind w:left="0" w:right="0" w:firstLine="851"/>
        <w:jc w:val="both"/>
      </w:pPr>
    </w:p>
    <w:p w:rsidR="003C7FAC" w:rsidRDefault="003C7FAC" w:rsidP="00FD4179">
      <w:pPr>
        <w:ind w:left="0" w:right="0" w:firstLine="851"/>
        <w:jc w:val="right"/>
        <w:rPr>
          <w:szCs w:val="24"/>
        </w:rPr>
      </w:pPr>
      <w:r>
        <w:t>3.5</w:t>
      </w:r>
      <w:r w:rsidR="00CA21BD">
        <w:t>.</w:t>
      </w:r>
      <w:r>
        <w:t xml:space="preserve"> tabula</w:t>
      </w:r>
    </w:p>
    <w:tbl>
      <w:tblPr>
        <w:tblW w:w="8618" w:type="dxa"/>
        <w:jc w:val="center"/>
        <w:tblLook w:val="04A0" w:firstRow="1" w:lastRow="0" w:firstColumn="1" w:lastColumn="0" w:noHBand="0" w:noVBand="1"/>
      </w:tblPr>
      <w:tblGrid>
        <w:gridCol w:w="680"/>
        <w:gridCol w:w="1134"/>
        <w:gridCol w:w="1047"/>
        <w:gridCol w:w="1221"/>
        <w:gridCol w:w="567"/>
        <w:gridCol w:w="709"/>
        <w:gridCol w:w="851"/>
        <w:gridCol w:w="567"/>
        <w:gridCol w:w="567"/>
        <w:gridCol w:w="567"/>
        <w:gridCol w:w="708"/>
      </w:tblGrid>
      <w:tr w:rsidR="004734F0" w:rsidRPr="003C7FAC" w:rsidTr="004734F0">
        <w:trPr>
          <w:trHeight w:val="170"/>
          <w:jc w:val="center"/>
        </w:trPr>
        <w:tc>
          <w:tcPr>
            <w:tcW w:w="680" w:type="dxa"/>
            <w:vMerge w:val="restart"/>
            <w:tcBorders>
              <w:top w:val="single" w:sz="4" w:space="0" w:color="auto"/>
              <w:left w:val="single" w:sz="4" w:space="0" w:color="auto"/>
              <w:bottom w:val="single" w:sz="4" w:space="0" w:color="auto"/>
              <w:right w:val="nil"/>
            </w:tcBorders>
            <w:shd w:val="clear" w:color="000000" w:fill="FFFFFF"/>
            <w:noWrap/>
            <w:textDirection w:val="btLr"/>
            <w:vAlign w:val="center"/>
            <w:hideMark/>
          </w:tcPr>
          <w:p w:rsidR="004734F0" w:rsidRPr="00F86BBC" w:rsidRDefault="004734F0" w:rsidP="004734F0">
            <w:pPr>
              <w:ind w:left="113" w:right="113"/>
              <w:jc w:val="center"/>
              <w:rPr>
                <w:rFonts w:eastAsia="Times New Roman"/>
                <w:b/>
                <w:szCs w:val="24"/>
                <w:lang w:eastAsia="lv-LV"/>
              </w:rPr>
            </w:pPr>
            <w:r w:rsidRPr="00F86BBC">
              <w:rPr>
                <w:rFonts w:eastAsia="Times New Roman"/>
                <w:b/>
                <w:sz w:val="22"/>
                <w:szCs w:val="24"/>
                <w:lang w:eastAsia="lv-LV"/>
              </w:rPr>
              <w:t>Varianti</w:t>
            </w:r>
          </w:p>
        </w:tc>
        <w:tc>
          <w:tcPr>
            <w:tcW w:w="793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Dotie lielumi</w:t>
            </w:r>
          </w:p>
        </w:tc>
      </w:tr>
      <w:tr w:rsidR="004734F0" w:rsidRPr="003C7FAC" w:rsidTr="004734F0">
        <w:trPr>
          <w:trHeight w:val="170"/>
          <w:jc w:val="center"/>
        </w:trPr>
        <w:tc>
          <w:tcPr>
            <w:tcW w:w="680" w:type="dxa"/>
            <w:vMerge/>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4734F0" w:rsidRPr="00F86BBC" w:rsidRDefault="004734F0" w:rsidP="00FD4179">
            <w:pPr>
              <w:ind w:left="0" w:right="0"/>
              <w:jc w:val="center"/>
              <w:rPr>
                <w:rFonts w:eastAsia="Times New Roman"/>
                <w:b/>
                <w:szCs w:val="24"/>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U</w:t>
            </w:r>
            <w:r w:rsidRPr="00F86BBC">
              <w:rPr>
                <w:rFonts w:eastAsia="Times New Roman"/>
                <w:b/>
                <w:szCs w:val="24"/>
                <w:vertAlign w:val="subscript"/>
                <w:lang w:eastAsia="lv-LV"/>
              </w:rPr>
              <w:t>1N</w:t>
            </w:r>
            <w:r w:rsidRPr="00F86BBC">
              <w:rPr>
                <w:rFonts w:eastAsia="Times New Roman"/>
                <w:b/>
                <w:szCs w:val="24"/>
                <w:lang w:eastAsia="lv-LV"/>
              </w:rPr>
              <w:t>, V</w:t>
            </w:r>
          </w:p>
        </w:tc>
        <w:tc>
          <w:tcPr>
            <w:tcW w:w="1047"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P</w:t>
            </w:r>
            <w:r w:rsidRPr="00F86BBC">
              <w:rPr>
                <w:rFonts w:eastAsia="Times New Roman"/>
                <w:b/>
                <w:szCs w:val="24"/>
                <w:vertAlign w:val="subscript"/>
                <w:lang w:eastAsia="lv-LV"/>
              </w:rPr>
              <w:t>N</w:t>
            </w:r>
            <w:r w:rsidRPr="00F86BBC">
              <w:rPr>
                <w:rFonts w:eastAsia="Times New Roman"/>
                <w:b/>
                <w:szCs w:val="24"/>
                <w:lang w:eastAsia="lv-LV"/>
              </w:rPr>
              <w:t>, kW</w:t>
            </w:r>
          </w:p>
        </w:tc>
        <w:tc>
          <w:tcPr>
            <w:tcW w:w="1221"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n</w:t>
            </w:r>
            <w:r w:rsidRPr="00F86BBC">
              <w:rPr>
                <w:rFonts w:eastAsia="Times New Roman"/>
                <w:b/>
                <w:szCs w:val="24"/>
                <w:vertAlign w:val="subscript"/>
                <w:lang w:eastAsia="lv-LV"/>
              </w:rPr>
              <w:t>N</w:t>
            </w:r>
            <w:r w:rsidRPr="00F86BBC">
              <w:rPr>
                <w:rFonts w:eastAsia="Times New Roman"/>
                <w:b/>
                <w:szCs w:val="24"/>
                <w:lang w:eastAsia="lv-LV"/>
              </w:rPr>
              <w:t>, min</w:t>
            </w:r>
            <w:r w:rsidRPr="00F86BBC">
              <w:rPr>
                <w:rFonts w:eastAsia="Times New Roman"/>
                <w:b/>
                <w:szCs w:val="24"/>
                <w:vertAlign w:val="superscript"/>
                <w:lang w:eastAsia="lv-LV"/>
              </w:rPr>
              <w:t>-1</w:t>
            </w:r>
          </w:p>
        </w:tc>
        <w:tc>
          <w:tcPr>
            <w:tcW w:w="567"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2p</w:t>
            </w:r>
          </w:p>
        </w:tc>
        <w:tc>
          <w:tcPr>
            <w:tcW w:w="709"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η</w:t>
            </w:r>
            <w:r w:rsidRPr="00F86BBC">
              <w:rPr>
                <w:rFonts w:eastAsia="Times New Roman"/>
                <w:b/>
                <w:szCs w:val="24"/>
                <w:vertAlign w:val="subscript"/>
                <w:lang w:eastAsia="lv-LV"/>
              </w:rPr>
              <w:t>N, %</w:t>
            </w:r>
          </w:p>
        </w:tc>
        <w:tc>
          <w:tcPr>
            <w:tcW w:w="851"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cosφ</w:t>
            </w:r>
            <w:r w:rsidRPr="00F86BBC">
              <w:rPr>
                <w:rFonts w:eastAsia="Times New Roman"/>
                <w:b/>
                <w:szCs w:val="24"/>
                <w:vertAlign w:val="subscript"/>
                <w:lang w:eastAsia="lv-LV"/>
              </w:rPr>
              <w:t>N</w:t>
            </w:r>
          </w:p>
        </w:tc>
        <w:tc>
          <w:tcPr>
            <w:tcW w:w="567"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k</w:t>
            </w:r>
            <w:r w:rsidRPr="00F86BBC">
              <w:rPr>
                <w:rFonts w:eastAsia="Times New Roman"/>
                <w:b/>
                <w:szCs w:val="24"/>
                <w:vertAlign w:val="subscript"/>
                <w:lang w:eastAsia="lv-LV"/>
              </w:rPr>
              <w:t>I</w:t>
            </w:r>
          </w:p>
        </w:tc>
        <w:tc>
          <w:tcPr>
            <w:tcW w:w="567"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k</w:t>
            </w:r>
            <w:r w:rsidRPr="00F86BBC">
              <w:rPr>
                <w:rFonts w:eastAsia="Times New Roman"/>
                <w:b/>
                <w:szCs w:val="24"/>
                <w:vertAlign w:val="subscript"/>
                <w:lang w:eastAsia="lv-LV"/>
              </w:rPr>
              <w:t>p</w:t>
            </w:r>
          </w:p>
        </w:tc>
        <w:tc>
          <w:tcPr>
            <w:tcW w:w="567"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k</w:t>
            </w:r>
            <w:r w:rsidRPr="00F86BBC">
              <w:rPr>
                <w:rFonts w:eastAsia="Times New Roman"/>
                <w:b/>
                <w:szCs w:val="24"/>
                <w:vertAlign w:val="subscript"/>
                <w:lang w:eastAsia="lv-LV"/>
              </w:rPr>
              <w:t>m</w:t>
            </w:r>
          </w:p>
        </w:tc>
        <w:tc>
          <w:tcPr>
            <w:tcW w:w="708" w:type="dxa"/>
            <w:tcBorders>
              <w:top w:val="nil"/>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d, m</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1440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1450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88</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0.3</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87</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1430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0.6</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7</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1420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90</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8</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1410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97</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9</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1440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10</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1450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93</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0.1</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11</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12</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13</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1470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88</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14</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18</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1430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87</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15</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1420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0.3</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16</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1410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2808C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17</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1440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2808CD">
        <w:trPr>
          <w:trHeight w:val="17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lastRenderedPageBreak/>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C67FEF" w:rsidP="00FD4179">
            <w:pPr>
              <w:ind w:left="0" w:right="0"/>
              <w:jc w:val="center"/>
              <w:rPr>
                <w:rFonts w:eastAsia="Times New Roman"/>
                <w:szCs w:val="24"/>
                <w:lang w:eastAsia="lv-LV"/>
              </w:rPr>
            </w:pPr>
            <w:r>
              <w:rPr>
                <w:rFonts w:eastAsia="Times New Roman"/>
                <w:b/>
                <w:noProof/>
                <w:szCs w:val="24"/>
                <w:lang w:eastAsia="lv-LV"/>
              </w:rPr>
              <w:pict>
                <v:shape id="_x0000_s3941" type="#_x0000_t202" style="position:absolute;left:0;text-align:left;margin-left:26.45pt;margin-top:-19.35pt;width:209.8pt;height:22.6pt;z-index:-251528704;mso-position-horizontal-relative:text;mso-position-vertical-relative:text;mso-width-relative:margin;mso-height-relative:margin" strokecolor="white [3212]">
                  <v:fill opacity="0"/>
                  <v:textbox style="mso-next-textbox:#_x0000_s3941">
                    <w:txbxContent>
                      <w:p w:rsidR="002808CD" w:rsidRDefault="002808CD" w:rsidP="002808CD">
                        <w:pPr>
                          <w:ind w:left="0" w:right="262"/>
                        </w:pPr>
                        <w:r>
                          <w:t>3.5. tabulas turpinājums</w:t>
                        </w:r>
                      </w:p>
                    </w:txbxContent>
                  </v:textbox>
                </v:shape>
              </w:pict>
            </w:r>
            <w:r w:rsidR="003C7FAC" w:rsidRPr="003C7FAC">
              <w:rPr>
                <w:rFonts w:eastAsia="Times New Roman"/>
                <w:szCs w:val="24"/>
                <w:lang w:eastAsia="lv-LV"/>
              </w:rPr>
              <w:t>0.91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2808CD">
        <w:trPr>
          <w:trHeight w:val="17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0.6</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20</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21</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1470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93</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22</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1430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23</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1420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0.1</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24</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1410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88</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25</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1440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87</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26</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1450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27</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28</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0.3</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29</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18</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1470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90</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30</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1430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97</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31</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1420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32</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1410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93</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0.6</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33</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1440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34</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1450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35</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88</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36</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87</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0.1</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37</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1470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38</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1430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39</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1420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40</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1410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90</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41</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1440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97</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0.3</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42</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1450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43</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93</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18</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0.6</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46</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1430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88</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47</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1420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87</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48</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1410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49</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1440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0.1</w:t>
            </w:r>
          </w:p>
        </w:tc>
      </w:tr>
      <w:tr w:rsidR="003C7FAC" w:rsidRPr="003C7FAC" w:rsidTr="002808C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50</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1450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2808CD">
        <w:trPr>
          <w:trHeight w:val="17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lastRenderedPageBreak/>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C67FEF" w:rsidP="00FD4179">
            <w:pPr>
              <w:ind w:left="0" w:right="0"/>
              <w:jc w:val="center"/>
              <w:rPr>
                <w:rFonts w:eastAsia="Times New Roman"/>
                <w:szCs w:val="24"/>
                <w:lang w:eastAsia="lv-LV"/>
              </w:rPr>
            </w:pPr>
            <w:r>
              <w:rPr>
                <w:rFonts w:eastAsia="Times New Roman"/>
                <w:b/>
                <w:noProof/>
                <w:szCs w:val="24"/>
                <w:lang w:eastAsia="lv-LV"/>
              </w:rPr>
              <w:pict>
                <v:shape id="_x0000_s3942" type="#_x0000_t202" style="position:absolute;left:0;text-align:left;margin-left:35.8pt;margin-top:-21.1pt;width:209.8pt;height:22.6pt;z-index:-251527680;mso-position-horizontal-relative:text;mso-position-vertical-relative:text;mso-width-relative:margin;mso-height-relative:margin" strokecolor="white [3212]">
                  <v:fill opacity="0"/>
                  <v:textbox style="mso-next-textbox:#_x0000_s3942">
                    <w:txbxContent>
                      <w:p w:rsidR="002808CD" w:rsidRDefault="002808CD" w:rsidP="002808CD">
                        <w:pPr>
                          <w:ind w:left="0" w:right="262"/>
                        </w:pPr>
                        <w:r>
                          <w:t>3.5. tabulas turpinājums</w:t>
                        </w:r>
                      </w:p>
                    </w:txbxContent>
                  </v:textbox>
                </v:shape>
              </w:pict>
            </w:r>
            <w:r w:rsidR="003C7FAC" w:rsidRPr="003C7FAC">
              <w:rPr>
                <w:rFonts w:eastAsia="Times New Roman"/>
                <w:szCs w:val="24"/>
                <w:lang w:eastAsia="lv-LV"/>
              </w:rPr>
              <w:t>0.87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2808CD">
        <w:trPr>
          <w:trHeight w:val="17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53</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1470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54</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1430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93</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0.3</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55</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1420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95</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1.2</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56</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15</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1410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57</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1440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88</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0.2</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58</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17</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1450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87</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0.93</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0.6</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59</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18</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1460</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89</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0.91</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0.4</w:t>
            </w:r>
          </w:p>
        </w:tc>
      </w:tr>
      <w:tr w:rsidR="003C7FAC" w:rsidRPr="003C7FAC" w:rsidTr="004734F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b/>
                <w:szCs w:val="24"/>
                <w:lang w:eastAsia="lv-LV"/>
              </w:rPr>
            </w:pPr>
            <w:r w:rsidRPr="003C7FAC">
              <w:rPr>
                <w:rFonts w:eastAsia="Times New Roman"/>
                <w:b/>
                <w:szCs w:val="24"/>
                <w:lang w:eastAsia="lv-LV"/>
              </w:rPr>
              <w:t>60</w:t>
            </w:r>
          </w:p>
        </w:tc>
        <w:tc>
          <w:tcPr>
            <w:tcW w:w="1134"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380</w:t>
            </w:r>
          </w:p>
        </w:tc>
        <w:tc>
          <w:tcPr>
            <w:tcW w:w="104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13</w:t>
            </w:r>
          </w:p>
        </w:tc>
        <w:tc>
          <w:tcPr>
            <w:tcW w:w="122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1465</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4</w:t>
            </w:r>
          </w:p>
        </w:tc>
        <w:tc>
          <w:tcPr>
            <w:tcW w:w="709"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96</w:t>
            </w:r>
          </w:p>
        </w:tc>
        <w:tc>
          <w:tcPr>
            <w:tcW w:w="851"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0.87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6</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0.7</w:t>
            </w:r>
          </w:p>
        </w:tc>
        <w:tc>
          <w:tcPr>
            <w:tcW w:w="567"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2</w:t>
            </w:r>
          </w:p>
        </w:tc>
        <w:tc>
          <w:tcPr>
            <w:tcW w:w="708" w:type="dxa"/>
            <w:tcBorders>
              <w:top w:val="nil"/>
              <w:left w:val="nil"/>
              <w:bottom w:val="single" w:sz="4" w:space="0" w:color="auto"/>
              <w:right w:val="single" w:sz="4" w:space="0" w:color="auto"/>
            </w:tcBorders>
            <w:shd w:val="clear" w:color="auto" w:fill="auto"/>
            <w:noWrap/>
            <w:vAlign w:val="center"/>
            <w:hideMark/>
          </w:tcPr>
          <w:p w:rsidR="003C7FAC" w:rsidRPr="003C7FAC" w:rsidRDefault="003C7FAC" w:rsidP="00FD4179">
            <w:pPr>
              <w:ind w:left="0" w:right="0"/>
              <w:jc w:val="center"/>
              <w:rPr>
                <w:rFonts w:eastAsia="Times New Roman"/>
                <w:szCs w:val="24"/>
                <w:lang w:eastAsia="lv-LV"/>
              </w:rPr>
            </w:pPr>
            <w:r w:rsidRPr="003C7FAC">
              <w:rPr>
                <w:rFonts w:eastAsia="Times New Roman"/>
                <w:szCs w:val="24"/>
                <w:lang w:eastAsia="lv-LV"/>
              </w:rPr>
              <w:t>0.5</w:t>
            </w:r>
          </w:p>
        </w:tc>
      </w:tr>
    </w:tbl>
    <w:p w:rsidR="003E2EA4" w:rsidRPr="003E2EA4" w:rsidRDefault="003E2EA4" w:rsidP="00FD4179">
      <w:pPr>
        <w:ind w:left="0" w:right="0"/>
      </w:pPr>
    </w:p>
    <w:p w:rsidR="00E63595" w:rsidRDefault="00CA21BD" w:rsidP="00FD4179">
      <w:pPr>
        <w:pStyle w:val="Heading3"/>
        <w:ind w:left="0" w:right="0"/>
      </w:pPr>
      <w:bookmarkStart w:id="149" w:name="_Toc326005476"/>
      <w:bookmarkStart w:id="150" w:name="_Toc326006286"/>
      <w:r>
        <w:t xml:space="preserve">6. </w:t>
      </w:r>
      <w:r w:rsidR="00E63595">
        <w:t>Uzdevums</w:t>
      </w:r>
      <w:bookmarkEnd w:id="149"/>
      <w:bookmarkEnd w:id="150"/>
    </w:p>
    <w:p w:rsidR="003C7FAC" w:rsidRDefault="003C7FAC" w:rsidP="00FD4179">
      <w:pPr>
        <w:ind w:left="0" w:right="0"/>
      </w:pPr>
    </w:p>
    <w:p w:rsidR="00FE27C8" w:rsidRDefault="0060556E" w:rsidP="00FD4179">
      <w:pPr>
        <w:ind w:left="0" w:right="0" w:firstLine="851"/>
        <w:jc w:val="both"/>
        <w:rPr>
          <w:color w:val="000000"/>
          <w:spacing w:val="6"/>
        </w:rPr>
      </w:pPr>
      <w:r>
        <w:t xml:space="preserve">Aprēķināt reaktora induktīvo pretestību asinhronā dzinēja palaišanai, ja tā dati ir:  </w:t>
      </w:r>
      <w:r w:rsidRPr="00FC5C8A">
        <w:rPr>
          <w:i/>
        </w:rPr>
        <w:t>P</w:t>
      </w:r>
      <w:r w:rsidRPr="00FC5C8A">
        <w:rPr>
          <w:i/>
          <w:vertAlign w:val="subscript"/>
        </w:rPr>
        <w:t>N</w:t>
      </w:r>
      <w:r>
        <w:t xml:space="preserve">,  </w:t>
      </w:r>
      <w:r w:rsidRPr="00FC5C8A">
        <w:rPr>
          <w:i/>
        </w:rPr>
        <w:t>k</w:t>
      </w:r>
      <w:r w:rsidRPr="00FC5C8A">
        <w:rPr>
          <w:i/>
          <w:vertAlign w:val="subscript"/>
        </w:rPr>
        <w:t>I</w:t>
      </w:r>
      <w:r>
        <w:t>,  cos</w:t>
      </w:r>
      <w:r w:rsidRPr="00FC5C8A">
        <w:rPr>
          <w:i/>
        </w:rPr>
        <w:t>φ</w:t>
      </w:r>
      <w:r w:rsidRPr="00FC5C8A">
        <w:rPr>
          <w:i/>
          <w:vertAlign w:val="subscript"/>
        </w:rPr>
        <w:t>N</w:t>
      </w:r>
      <w:r>
        <w:t xml:space="preserve">,  </w:t>
      </w:r>
      <w:r w:rsidRPr="00FC5C8A">
        <w:rPr>
          <w:i/>
        </w:rPr>
        <w:t>η</w:t>
      </w:r>
      <w:r w:rsidRPr="00FC5C8A">
        <w:rPr>
          <w:i/>
          <w:vertAlign w:val="subscript"/>
        </w:rPr>
        <w:t>N</w:t>
      </w:r>
      <w:r>
        <w:t xml:space="preserve">. Dzinējam ir īsslēgts rotors, tā statora tinums saslēgts zvaigznē un tīkla nominālais līnijas spriegums </w:t>
      </w:r>
      <w:r w:rsidRPr="00FC5C8A">
        <w:rPr>
          <w:i/>
        </w:rPr>
        <w:t>U</w:t>
      </w:r>
      <w:r w:rsidRPr="00FC5C8A">
        <w:rPr>
          <w:i/>
          <w:vertAlign w:val="subscript"/>
        </w:rPr>
        <w:t>N</w:t>
      </w:r>
      <w:r>
        <w:t xml:space="preserve"> = 380 V un </w:t>
      </w:r>
      <w:r w:rsidRPr="00FC5C8A">
        <w:rPr>
          <w:i/>
        </w:rPr>
        <w:t>k</w:t>
      </w:r>
      <w:r>
        <w:rPr>
          <w:i/>
          <w:vertAlign w:val="subscript"/>
        </w:rPr>
        <w:t>r</w:t>
      </w:r>
      <w:r>
        <w:t xml:space="preserve"> = 0.65.</w:t>
      </w:r>
      <w:r w:rsidR="00FE27C8" w:rsidRPr="00FE27C8">
        <w:rPr>
          <w:color w:val="000000"/>
          <w:spacing w:val="6"/>
        </w:rPr>
        <w:t xml:space="preserve"> </w:t>
      </w:r>
      <w:r w:rsidR="00FE27C8" w:rsidRPr="000434C6">
        <w:rPr>
          <w:color w:val="000000"/>
          <w:spacing w:val="6"/>
        </w:rPr>
        <w:t>Variantam</w:t>
      </w:r>
      <w:r w:rsidR="00FE27C8">
        <w:rPr>
          <w:color w:val="000000"/>
          <w:spacing w:val="6"/>
        </w:rPr>
        <w:t xml:space="preserve"> atbilstoši izejas dati doti 3.6</w:t>
      </w:r>
      <w:r w:rsidR="00FE27C8" w:rsidRPr="000434C6">
        <w:rPr>
          <w:color w:val="000000"/>
          <w:spacing w:val="6"/>
        </w:rPr>
        <w:t>. tabulā</w:t>
      </w:r>
      <w:r w:rsidR="00FE27C8">
        <w:rPr>
          <w:color w:val="000000"/>
          <w:spacing w:val="6"/>
        </w:rPr>
        <w:t>.</w:t>
      </w:r>
    </w:p>
    <w:p w:rsidR="00F86BBC" w:rsidRPr="00431AD7" w:rsidRDefault="00F86BBC" w:rsidP="00FD4179">
      <w:pPr>
        <w:ind w:left="0" w:right="0" w:firstLine="851"/>
        <w:jc w:val="both"/>
      </w:pPr>
    </w:p>
    <w:p w:rsidR="00FE27C8" w:rsidRDefault="00FE27C8" w:rsidP="00FD4179">
      <w:pPr>
        <w:ind w:left="0" w:right="0" w:firstLine="851"/>
        <w:jc w:val="right"/>
        <w:rPr>
          <w:szCs w:val="24"/>
        </w:rPr>
      </w:pPr>
      <w:r>
        <w:t>3.6</w:t>
      </w:r>
      <w:r w:rsidR="00CA21BD">
        <w:t>.</w:t>
      </w:r>
      <w:r>
        <w:t xml:space="preserve"> tabula</w:t>
      </w:r>
    </w:p>
    <w:tbl>
      <w:tblPr>
        <w:tblW w:w="5771" w:type="dxa"/>
        <w:jc w:val="center"/>
        <w:tblLook w:val="04A0" w:firstRow="1" w:lastRow="0" w:firstColumn="1" w:lastColumn="0" w:noHBand="0" w:noVBand="1"/>
      </w:tblPr>
      <w:tblGrid>
        <w:gridCol w:w="1011"/>
        <w:gridCol w:w="1384"/>
        <w:gridCol w:w="412"/>
        <w:gridCol w:w="1121"/>
        <w:gridCol w:w="1137"/>
        <w:gridCol w:w="779"/>
      </w:tblGrid>
      <w:tr w:rsidR="004734F0" w:rsidRPr="0060556E" w:rsidTr="00F86BBC">
        <w:trPr>
          <w:trHeight w:val="447"/>
          <w:jc w:val="center"/>
        </w:trPr>
        <w:tc>
          <w:tcPr>
            <w:tcW w:w="960" w:type="dxa"/>
            <w:vMerge w:val="restart"/>
            <w:tcBorders>
              <w:top w:val="single" w:sz="4" w:space="0" w:color="auto"/>
              <w:left w:val="single" w:sz="4" w:space="0" w:color="auto"/>
              <w:bottom w:val="single" w:sz="4" w:space="0" w:color="auto"/>
              <w:right w:val="nil"/>
            </w:tcBorders>
            <w:shd w:val="clear" w:color="000000" w:fill="FFFFFF"/>
            <w:noWrap/>
            <w:vAlign w:val="center"/>
            <w:hideMark/>
          </w:tcPr>
          <w:p w:rsidR="004734F0" w:rsidRPr="00F86BBC" w:rsidRDefault="004734F0" w:rsidP="00F86BBC">
            <w:pPr>
              <w:ind w:left="0" w:right="0"/>
              <w:jc w:val="center"/>
              <w:rPr>
                <w:rFonts w:eastAsia="Times New Roman"/>
                <w:b/>
                <w:szCs w:val="24"/>
                <w:lang w:eastAsia="lv-LV"/>
              </w:rPr>
            </w:pPr>
            <w:r w:rsidRPr="00F86BBC">
              <w:rPr>
                <w:rFonts w:eastAsia="Times New Roman"/>
                <w:b/>
                <w:sz w:val="22"/>
                <w:szCs w:val="24"/>
                <w:lang w:eastAsia="lv-LV"/>
              </w:rPr>
              <w:t>Varianti</w:t>
            </w:r>
          </w:p>
        </w:tc>
        <w:tc>
          <w:tcPr>
            <w:tcW w:w="4811" w:type="dxa"/>
            <w:gridSpan w:val="5"/>
            <w:tcBorders>
              <w:top w:val="single" w:sz="4" w:space="0" w:color="auto"/>
              <w:left w:val="single" w:sz="4" w:space="0" w:color="auto"/>
              <w:bottom w:val="nil"/>
              <w:right w:val="single" w:sz="4" w:space="0" w:color="auto"/>
            </w:tcBorders>
            <w:shd w:val="clear" w:color="000000" w:fill="FFFFFF"/>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Dotie lielumi</w:t>
            </w:r>
          </w:p>
        </w:tc>
      </w:tr>
      <w:tr w:rsidR="004734F0" w:rsidRPr="0060556E" w:rsidTr="00F86BBC">
        <w:trPr>
          <w:trHeight w:val="441"/>
          <w:jc w:val="center"/>
        </w:trPr>
        <w:tc>
          <w:tcPr>
            <w:tcW w:w="960" w:type="dxa"/>
            <w:vMerge/>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4734F0" w:rsidRPr="00F86BBC" w:rsidRDefault="004734F0" w:rsidP="00FD4179">
            <w:pPr>
              <w:ind w:left="0" w:right="0"/>
              <w:jc w:val="center"/>
              <w:rPr>
                <w:rFonts w:eastAsia="Times New Roman"/>
                <w:b/>
                <w:sz w:val="22"/>
                <w:szCs w:val="24"/>
                <w:lang w:eastAsia="lv-LV"/>
              </w:rPr>
            </w:pP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P</w:t>
            </w:r>
            <w:r w:rsidRPr="00F86BBC">
              <w:rPr>
                <w:rFonts w:eastAsia="Times New Roman"/>
                <w:b/>
                <w:szCs w:val="24"/>
                <w:vertAlign w:val="subscript"/>
                <w:lang w:eastAsia="lv-LV"/>
              </w:rPr>
              <w:t>N</w:t>
            </w:r>
            <w:r w:rsidRPr="00F86BBC">
              <w:rPr>
                <w:rFonts w:eastAsia="Times New Roman"/>
                <w:b/>
                <w:szCs w:val="24"/>
                <w:lang w:eastAsia="lv-LV"/>
              </w:rPr>
              <w:t>, kW</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k</w:t>
            </w:r>
            <w:r w:rsidRPr="00F86BBC">
              <w:rPr>
                <w:rFonts w:eastAsia="Times New Roman"/>
                <w:b/>
                <w:szCs w:val="24"/>
                <w:vertAlign w:val="subscript"/>
                <w:lang w:eastAsia="lv-LV"/>
              </w:rPr>
              <w:t>I</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cosφ</w:t>
            </w:r>
            <w:r w:rsidRPr="00F86BBC">
              <w:rPr>
                <w:rFonts w:eastAsia="Times New Roman"/>
                <w:b/>
                <w:szCs w:val="24"/>
                <w:vertAlign w:val="subscript"/>
                <w:lang w:eastAsia="lv-LV"/>
              </w:rPr>
              <w:t>N</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U</w:t>
            </w:r>
            <w:r w:rsidRPr="00F86BBC">
              <w:rPr>
                <w:rFonts w:eastAsia="Times New Roman"/>
                <w:b/>
                <w:szCs w:val="24"/>
                <w:vertAlign w:val="subscript"/>
                <w:lang w:eastAsia="lv-LV"/>
              </w:rPr>
              <w:t>N</w:t>
            </w:r>
            <w:r w:rsidRPr="00F86BBC">
              <w:rPr>
                <w:rFonts w:eastAsia="Times New Roman"/>
                <w:b/>
                <w:szCs w:val="24"/>
                <w:lang w:eastAsia="lv-LV"/>
              </w:rPr>
              <w:t>, V</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4734F0" w:rsidRPr="00F86BBC" w:rsidRDefault="004734F0" w:rsidP="00FD4179">
            <w:pPr>
              <w:ind w:left="0" w:right="0"/>
              <w:jc w:val="center"/>
              <w:rPr>
                <w:rFonts w:eastAsia="Times New Roman"/>
                <w:b/>
                <w:szCs w:val="24"/>
                <w:lang w:eastAsia="lv-LV"/>
              </w:rPr>
            </w:pPr>
            <w:r w:rsidRPr="00F86BBC">
              <w:rPr>
                <w:rFonts w:eastAsia="Times New Roman"/>
                <w:b/>
                <w:szCs w:val="24"/>
                <w:lang w:eastAsia="lv-LV"/>
              </w:rPr>
              <w:t>η</w:t>
            </w:r>
            <w:r w:rsidRPr="00F86BBC">
              <w:rPr>
                <w:rFonts w:eastAsia="Times New Roman"/>
                <w:b/>
                <w:szCs w:val="24"/>
                <w:vertAlign w:val="subscript"/>
                <w:lang w:eastAsia="lv-LV"/>
              </w:rPr>
              <w:t>N</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60</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0.85</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0.94</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0.96</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6</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56</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7</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47</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8</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64</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9</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63</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E37B28">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10</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55</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0.85</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r>
      <w:tr w:rsidR="0060556E" w:rsidRPr="0060556E" w:rsidTr="00E37B28">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11</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41</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2808C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12</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48</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0.94</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r>
      <w:tr w:rsidR="0060556E" w:rsidRPr="0060556E" w:rsidTr="002808CD">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lastRenderedPageBreak/>
              <w:t>13</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59</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9</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C67FEF" w:rsidP="00FD4179">
            <w:pPr>
              <w:ind w:left="0" w:right="0"/>
              <w:jc w:val="center"/>
              <w:rPr>
                <w:rFonts w:eastAsia="Times New Roman"/>
                <w:szCs w:val="24"/>
                <w:lang w:eastAsia="lv-LV"/>
              </w:rPr>
            </w:pPr>
            <w:r>
              <w:rPr>
                <w:rFonts w:eastAsia="Times New Roman"/>
                <w:b/>
                <w:noProof/>
                <w:szCs w:val="24"/>
                <w:lang w:eastAsia="lv-LV"/>
              </w:rPr>
              <w:pict>
                <v:shape id="_x0000_s3943" type="#_x0000_t202" style="position:absolute;left:0;text-align:left;margin-left:31.6pt;margin-top:-19.4pt;width:209.8pt;height:22.6pt;z-index:-251526656;mso-position-horizontal-relative:text;mso-position-vertical-relative:text;mso-width-relative:margin;mso-height-relative:margin" strokecolor="white [3212]">
                  <v:fill opacity="0"/>
                  <v:textbox style="mso-next-textbox:#_x0000_s3943">
                    <w:txbxContent>
                      <w:p w:rsidR="002808CD" w:rsidRDefault="002808CD" w:rsidP="002808CD">
                        <w:pPr>
                          <w:ind w:left="0" w:right="262"/>
                        </w:pPr>
                        <w:r>
                          <w:t>3.6. tabulas turpinājums</w:t>
                        </w:r>
                      </w:p>
                    </w:txbxContent>
                  </v:textbox>
                </v:shape>
              </w:pict>
            </w:r>
            <w:r w:rsidR="0060556E" w:rsidRPr="0060556E">
              <w:rPr>
                <w:rFonts w:eastAsia="Times New Roman"/>
                <w:szCs w:val="24"/>
                <w:lang w:eastAsia="lv-LV"/>
              </w:rPr>
              <w:t>380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r>
      <w:tr w:rsidR="0060556E" w:rsidRPr="0060556E" w:rsidTr="002808CD">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14</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51</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15</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44</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7</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16</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47</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0.96</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17</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58</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7</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18</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62</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19</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57</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0.85</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20</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60</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21</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0.94</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22</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23</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24</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25</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56</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26</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47</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27</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64</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0.96</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28</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63</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0.85</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29</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9</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30</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41</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0.94</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31</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48</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7</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32</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59</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33</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51</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7</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34</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44</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35</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47</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36</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58</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37</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62</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0.85</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38</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57</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0.96</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39</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60</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0.94</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40</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41</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42</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43</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44</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56</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2808C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45</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47</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9</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r>
      <w:tr w:rsidR="0060556E" w:rsidRPr="0060556E" w:rsidTr="002808CD">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lastRenderedPageBreak/>
              <w:t>46</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64</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0.85</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C67FEF" w:rsidP="00FD4179">
            <w:pPr>
              <w:ind w:left="0" w:right="0"/>
              <w:jc w:val="center"/>
              <w:rPr>
                <w:rFonts w:eastAsia="Times New Roman"/>
                <w:szCs w:val="24"/>
                <w:lang w:eastAsia="lv-LV"/>
              </w:rPr>
            </w:pPr>
            <w:r>
              <w:rPr>
                <w:rFonts w:eastAsia="Times New Roman"/>
                <w:b/>
                <w:noProof/>
                <w:szCs w:val="24"/>
                <w:lang w:eastAsia="lv-LV"/>
              </w:rPr>
              <w:pict>
                <v:shape id="_x0000_s3944" type="#_x0000_t202" style="position:absolute;left:0;text-align:left;margin-left:28.8pt;margin-top:-18.5pt;width:209.8pt;height:22.6pt;z-index:-251525632;mso-position-horizontal-relative:text;mso-position-vertical-relative:text;mso-width-relative:margin;mso-height-relative:margin" strokecolor="white [3212]">
                  <v:fill opacity="0"/>
                  <v:textbox style="mso-next-textbox:#_x0000_s3944">
                    <w:txbxContent>
                      <w:p w:rsidR="002808CD" w:rsidRDefault="002808CD" w:rsidP="002808CD">
                        <w:pPr>
                          <w:ind w:left="0" w:right="262"/>
                        </w:pPr>
                        <w:r>
                          <w:t>3.6. tabulas turpinājums</w:t>
                        </w:r>
                      </w:p>
                    </w:txbxContent>
                  </v:textbox>
                </v:shape>
              </w:pict>
            </w:r>
            <w:r w:rsidR="0060556E" w:rsidRPr="0060556E">
              <w:rPr>
                <w:rFonts w:eastAsia="Times New Roman"/>
                <w:szCs w:val="24"/>
                <w:lang w:eastAsia="lv-LV"/>
              </w:rPr>
              <w:t>380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r>
      <w:tr w:rsidR="0060556E" w:rsidRPr="0060556E" w:rsidTr="002808CD">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47</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63</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7</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48</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55</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0.94</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49</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41</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7</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0.96</w:t>
            </w:r>
          </w:p>
        </w:tc>
      </w:tr>
      <w:tr w:rsidR="0060556E" w:rsidRPr="0060556E" w:rsidTr="00E37B28">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50</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48</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51</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59</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52</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51</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53</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44</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54</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47</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55</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58</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0.85</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0.95</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56</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62</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0.86</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57</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57</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0.94</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0.88</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58</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54</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8</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0.93</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59</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46</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0.91</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0.89</w:t>
            </w:r>
          </w:p>
        </w:tc>
      </w:tr>
      <w:tr w:rsidR="0060556E" w:rsidRPr="0060556E" w:rsidTr="00E37B28">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b/>
                <w:szCs w:val="24"/>
                <w:lang w:eastAsia="lv-LV"/>
              </w:rPr>
            </w:pPr>
            <w:r w:rsidRPr="0060556E">
              <w:rPr>
                <w:rFonts w:eastAsia="Times New Roman"/>
                <w:b/>
                <w:szCs w:val="24"/>
                <w:lang w:eastAsia="lv-LV"/>
              </w:rPr>
              <w:t>60</w:t>
            </w:r>
          </w:p>
        </w:tc>
        <w:tc>
          <w:tcPr>
            <w:tcW w:w="1384"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48</w:t>
            </w:r>
          </w:p>
        </w:tc>
        <w:tc>
          <w:tcPr>
            <w:tcW w:w="390"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6</w:t>
            </w:r>
          </w:p>
        </w:tc>
        <w:tc>
          <w:tcPr>
            <w:tcW w:w="1121"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0.87</w:t>
            </w:r>
          </w:p>
        </w:tc>
        <w:tc>
          <w:tcPr>
            <w:tcW w:w="1137"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380</w:t>
            </w:r>
          </w:p>
        </w:tc>
        <w:tc>
          <w:tcPr>
            <w:tcW w:w="779" w:type="dxa"/>
            <w:tcBorders>
              <w:top w:val="nil"/>
              <w:left w:val="nil"/>
              <w:bottom w:val="single" w:sz="4" w:space="0" w:color="auto"/>
              <w:right w:val="single" w:sz="4" w:space="0" w:color="auto"/>
            </w:tcBorders>
            <w:shd w:val="clear" w:color="auto" w:fill="auto"/>
            <w:noWrap/>
            <w:vAlign w:val="center"/>
            <w:hideMark/>
          </w:tcPr>
          <w:p w:rsidR="0060556E" w:rsidRPr="0060556E" w:rsidRDefault="0060556E" w:rsidP="00FD4179">
            <w:pPr>
              <w:ind w:left="0" w:right="0"/>
              <w:jc w:val="center"/>
              <w:rPr>
                <w:rFonts w:eastAsia="Times New Roman"/>
                <w:szCs w:val="24"/>
                <w:lang w:eastAsia="lv-LV"/>
              </w:rPr>
            </w:pPr>
            <w:r w:rsidRPr="0060556E">
              <w:rPr>
                <w:rFonts w:eastAsia="Times New Roman"/>
                <w:szCs w:val="24"/>
                <w:lang w:eastAsia="lv-LV"/>
              </w:rPr>
              <w:t>0.96</w:t>
            </w:r>
          </w:p>
        </w:tc>
      </w:tr>
    </w:tbl>
    <w:p w:rsidR="003C7FAC" w:rsidRPr="003C7FAC" w:rsidRDefault="003C7FAC" w:rsidP="00FD4179">
      <w:pPr>
        <w:ind w:left="0" w:right="0"/>
      </w:pPr>
    </w:p>
    <w:p w:rsidR="00E63595" w:rsidRPr="00393096" w:rsidRDefault="00CA21BD" w:rsidP="00393096">
      <w:pPr>
        <w:pStyle w:val="Heading3"/>
      </w:pPr>
      <w:bookmarkStart w:id="151" w:name="_Toc326005477"/>
      <w:bookmarkStart w:id="152" w:name="_Toc326006287"/>
      <w:r w:rsidRPr="00393096">
        <w:t xml:space="preserve">7. </w:t>
      </w:r>
      <w:r w:rsidR="00E63595" w:rsidRPr="00393096">
        <w:t>Uzdevums</w:t>
      </w:r>
      <w:bookmarkEnd w:id="151"/>
      <w:bookmarkEnd w:id="152"/>
    </w:p>
    <w:p w:rsidR="003C7FAC" w:rsidRDefault="003C7FAC" w:rsidP="00FD4179">
      <w:pPr>
        <w:ind w:left="0" w:right="0"/>
      </w:pPr>
    </w:p>
    <w:p w:rsidR="00F118EA" w:rsidRDefault="00F118EA" w:rsidP="00FD4179">
      <w:pPr>
        <w:ind w:left="0" w:right="0" w:firstLine="851"/>
        <w:jc w:val="both"/>
        <w:rPr>
          <w:color w:val="000000"/>
          <w:spacing w:val="6"/>
        </w:rPr>
      </w:pPr>
      <w:r>
        <w:t xml:space="preserve">Aprēķināt autotransformatora jaudu trīsfāžu īsslēgtā asinhronā dzinēja palaišanai, ja tā dotie dati ir sekojoši: </w:t>
      </w:r>
      <w:r w:rsidRPr="00FC5C8A">
        <w:rPr>
          <w:i/>
        </w:rPr>
        <w:t>P</w:t>
      </w:r>
      <w:r w:rsidRPr="00FC5C8A">
        <w:rPr>
          <w:i/>
          <w:vertAlign w:val="subscript"/>
        </w:rPr>
        <w:t>N</w:t>
      </w:r>
      <w:r>
        <w:t xml:space="preserve">, </w:t>
      </w:r>
      <w:r w:rsidRPr="001C120A">
        <w:rPr>
          <w:i/>
        </w:rPr>
        <w:t>I</w:t>
      </w:r>
      <w:r w:rsidRPr="001C120A">
        <w:rPr>
          <w:i/>
          <w:vertAlign w:val="subscript"/>
        </w:rPr>
        <w:t>N</w:t>
      </w:r>
      <w:r>
        <w:t xml:space="preserve">, </w:t>
      </w:r>
      <w:r w:rsidRPr="001C120A">
        <w:rPr>
          <w:i/>
        </w:rPr>
        <w:t>n</w:t>
      </w:r>
      <w:r w:rsidRPr="001C120A">
        <w:rPr>
          <w:i/>
          <w:vertAlign w:val="subscript"/>
        </w:rPr>
        <w:t>N</w:t>
      </w:r>
      <w:r>
        <w:t xml:space="preserve">, </w:t>
      </w:r>
      <w:r w:rsidRPr="00FC5C8A">
        <w:rPr>
          <w:i/>
        </w:rPr>
        <w:t>k</w:t>
      </w:r>
      <w:r w:rsidRPr="00FC5C8A">
        <w:rPr>
          <w:i/>
          <w:vertAlign w:val="subscript"/>
        </w:rPr>
        <w:t>I</w:t>
      </w:r>
      <w:r>
        <w:t>, cos</w:t>
      </w:r>
      <w:r w:rsidRPr="00FC5C8A">
        <w:rPr>
          <w:i/>
        </w:rPr>
        <w:t>φ</w:t>
      </w:r>
      <w:r w:rsidRPr="00FC5C8A">
        <w:rPr>
          <w:i/>
          <w:vertAlign w:val="subscript"/>
        </w:rPr>
        <w:t>N</w:t>
      </w:r>
      <w:r>
        <w:t xml:space="preserve">, </w:t>
      </w:r>
      <w:r w:rsidRPr="00FC5C8A">
        <w:rPr>
          <w:i/>
        </w:rPr>
        <w:t>η</w:t>
      </w:r>
      <w:r w:rsidRPr="00FC5C8A">
        <w:rPr>
          <w:i/>
          <w:vertAlign w:val="subscript"/>
        </w:rPr>
        <w:t>N</w:t>
      </w:r>
      <w:r>
        <w:t>,</w:t>
      </w:r>
      <w:r w:rsidRPr="00200F7D">
        <w:rPr>
          <w:i/>
        </w:rPr>
        <w:t xml:space="preserve"> </w:t>
      </w:r>
      <w:r w:rsidRPr="00FC5C8A">
        <w:rPr>
          <w:i/>
        </w:rPr>
        <w:t>k</w:t>
      </w:r>
      <w:r>
        <w:rPr>
          <w:i/>
          <w:vertAlign w:val="subscript"/>
        </w:rPr>
        <w:t>p</w:t>
      </w:r>
      <w:r>
        <w:t xml:space="preserve"> = 1, samazinot tīkla spriegumu no 380 V līdz 220 V.</w:t>
      </w:r>
      <w:r w:rsidRPr="00F118EA">
        <w:rPr>
          <w:color w:val="000000"/>
          <w:spacing w:val="6"/>
        </w:rPr>
        <w:t xml:space="preserve"> </w:t>
      </w:r>
      <w:r w:rsidRPr="000434C6">
        <w:rPr>
          <w:color w:val="000000"/>
          <w:spacing w:val="6"/>
        </w:rPr>
        <w:t>Variantam</w:t>
      </w:r>
      <w:r>
        <w:rPr>
          <w:color w:val="000000"/>
          <w:spacing w:val="6"/>
        </w:rPr>
        <w:t xml:space="preserve"> atbilstoši izejas dati doti 3.7</w:t>
      </w:r>
      <w:r w:rsidRPr="000434C6">
        <w:rPr>
          <w:color w:val="000000"/>
          <w:spacing w:val="6"/>
        </w:rPr>
        <w:t>. tabulā</w:t>
      </w:r>
      <w:r>
        <w:rPr>
          <w:color w:val="000000"/>
          <w:spacing w:val="6"/>
        </w:rPr>
        <w:t>.</w:t>
      </w:r>
    </w:p>
    <w:p w:rsidR="00F86BBC" w:rsidRPr="00431AD7" w:rsidRDefault="00F86BBC" w:rsidP="00FD4179">
      <w:pPr>
        <w:ind w:left="0" w:right="0" w:firstLine="851"/>
        <w:jc w:val="both"/>
      </w:pPr>
    </w:p>
    <w:p w:rsidR="00F118EA" w:rsidRDefault="00F118EA" w:rsidP="00FD4179">
      <w:pPr>
        <w:ind w:left="0" w:right="0" w:firstLine="851"/>
        <w:jc w:val="right"/>
        <w:rPr>
          <w:szCs w:val="24"/>
        </w:rPr>
      </w:pPr>
      <w:r>
        <w:t>3.7</w:t>
      </w:r>
      <w:r w:rsidR="00CA21BD">
        <w:t>.</w:t>
      </w:r>
      <w:r>
        <w:t xml:space="preserve"> tabula</w:t>
      </w:r>
    </w:p>
    <w:tbl>
      <w:tblPr>
        <w:tblW w:w="6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286"/>
        <w:gridCol w:w="895"/>
        <w:gridCol w:w="523"/>
        <w:gridCol w:w="908"/>
        <w:gridCol w:w="1360"/>
        <w:gridCol w:w="827"/>
      </w:tblGrid>
      <w:tr w:rsidR="00E37B28" w:rsidRPr="00F118EA" w:rsidTr="00F86BBC">
        <w:trPr>
          <w:trHeight w:val="170"/>
          <w:jc w:val="center"/>
        </w:trPr>
        <w:tc>
          <w:tcPr>
            <w:tcW w:w="698" w:type="dxa"/>
            <w:vMerge w:val="restart"/>
            <w:shd w:val="clear" w:color="000000" w:fill="FFFFFF"/>
            <w:noWrap/>
            <w:vAlign w:val="center"/>
            <w:hideMark/>
          </w:tcPr>
          <w:p w:rsidR="00E37B28" w:rsidRPr="00F86BBC" w:rsidRDefault="00E37B28" w:rsidP="00E37B28">
            <w:pPr>
              <w:spacing w:line="240" w:lineRule="auto"/>
              <w:ind w:left="-57" w:right="-57"/>
              <w:jc w:val="center"/>
              <w:rPr>
                <w:rFonts w:eastAsia="Times New Roman"/>
                <w:b/>
                <w:szCs w:val="24"/>
                <w:lang w:eastAsia="lv-LV"/>
              </w:rPr>
            </w:pPr>
            <w:r w:rsidRPr="00F86BBC">
              <w:rPr>
                <w:rFonts w:eastAsia="Times New Roman"/>
                <w:b/>
                <w:sz w:val="22"/>
                <w:szCs w:val="24"/>
                <w:lang w:eastAsia="lv-LV"/>
              </w:rPr>
              <w:t>Varianti</w:t>
            </w:r>
          </w:p>
        </w:tc>
        <w:tc>
          <w:tcPr>
            <w:tcW w:w="5799" w:type="dxa"/>
            <w:gridSpan w:val="6"/>
            <w:shd w:val="clear" w:color="000000" w:fill="FFFFFF"/>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Dotie lielumi</w:t>
            </w:r>
          </w:p>
        </w:tc>
      </w:tr>
      <w:tr w:rsidR="00E37B28" w:rsidRPr="00F118EA" w:rsidTr="00E37B28">
        <w:trPr>
          <w:trHeight w:val="170"/>
          <w:jc w:val="center"/>
        </w:trPr>
        <w:tc>
          <w:tcPr>
            <w:tcW w:w="698" w:type="dxa"/>
            <w:vMerge/>
            <w:shd w:val="clear" w:color="000000" w:fill="FFFFFF"/>
            <w:noWrap/>
            <w:textDirection w:val="btLr"/>
            <w:vAlign w:val="center"/>
            <w:hideMark/>
          </w:tcPr>
          <w:p w:rsidR="00E37B28" w:rsidRPr="00F86BBC" w:rsidRDefault="00E37B28" w:rsidP="00FD4179">
            <w:pPr>
              <w:ind w:left="0" w:right="0"/>
              <w:jc w:val="center"/>
              <w:rPr>
                <w:rFonts w:eastAsia="Times New Roman"/>
                <w:b/>
                <w:szCs w:val="24"/>
                <w:lang w:eastAsia="lv-LV"/>
              </w:rPr>
            </w:pPr>
          </w:p>
        </w:tc>
        <w:tc>
          <w:tcPr>
            <w:tcW w:w="1286"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P</w:t>
            </w:r>
            <w:r w:rsidRPr="00F86BBC">
              <w:rPr>
                <w:rFonts w:eastAsia="Times New Roman"/>
                <w:b/>
                <w:szCs w:val="24"/>
                <w:vertAlign w:val="subscript"/>
                <w:lang w:eastAsia="lv-LV"/>
              </w:rPr>
              <w:t>N</w:t>
            </w:r>
            <w:r w:rsidRPr="00F86BBC">
              <w:rPr>
                <w:rFonts w:eastAsia="Times New Roman"/>
                <w:b/>
                <w:szCs w:val="24"/>
                <w:lang w:eastAsia="lv-LV"/>
              </w:rPr>
              <w:t>, kW</w:t>
            </w:r>
          </w:p>
        </w:tc>
        <w:tc>
          <w:tcPr>
            <w:tcW w:w="895"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I</w:t>
            </w:r>
            <w:r w:rsidRPr="00F86BBC">
              <w:rPr>
                <w:rFonts w:eastAsia="Times New Roman"/>
                <w:b/>
                <w:szCs w:val="24"/>
                <w:vertAlign w:val="subscript"/>
                <w:lang w:eastAsia="lv-LV"/>
              </w:rPr>
              <w:t>N</w:t>
            </w:r>
            <w:r w:rsidRPr="00F86BBC">
              <w:rPr>
                <w:rFonts w:eastAsia="Times New Roman"/>
                <w:b/>
                <w:szCs w:val="24"/>
                <w:lang w:eastAsia="lv-LV"/>
              </w:rPr>
              <w:t>, A</w:t>
            </w:r>
          </w:p>
        </w:tc>
        <w:tc>
          <w:tcPr>
            <w:tcW w:w="523"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k</w:t>
            </w:r>
            <w:r w:rsidRPr="00F86BBC">
              <w:rPr>
                <w:rFonts w:eastAsia="Times New Roman"/>
                <w:b/>
                <w:szCs w:val="24"/>
                <w:vertAlign w:val="subscript"/>
                <w:lang w:eastAsia="lv-LV"/>
              </w:rPr>
              <w:t>I</w:t>
            </w:r>
          </w:p>
        </w:tc>
        <w:tc>
          <w:tcPr>
            <w:tcW w:w="908"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cosφ</w:t>
            </w:r>
            <w:r w:rsidRPr="00F86BBC">
              <w:rPr>
                <w:rFonts w:eastAsia="Times New Roman"/>
                <w:b/>
                <w:szCs w:val="24"/>
                <w:vertAlign w:val="subscript"/>
                <w:lang w:eastAsia="lv-LV"/>
              </w:rPr>
              <w:t>N</w:t>
            </w:r>
          </w:p>
        </w:tc>
        <w:tc>
          <w:tcPr>
            <w:tcW w:w="1360"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n</w:t>
            </w:r>
            <w:r w:rsidRPr="00F86BBC">
              <w:rPr>
                <w:rFonts w:eastAsia="Times New Roman"/>
                <w:b/>
                <w:szCs w:val="24"/>
                <w:vertAlign w:val="subscript"/>
                <w:lang w:eastAsia="lv-LV"/>
              </w:rPr>
              <w:t>N</w:t>
            </w:r>
            <w:r w:rsidRPr="00F86BBC">
              <w:rPr>
                <w:rFonts w:eastAsia="Times New Roman"/>
                <w:b/>
                <w:szCs w:val="24"/>
                <w:lang w:eastAsia="lv-LV"/>
              </w:rPr>
              <w:t>, min</w:t>
            </w:r>
            <w:r w:rsidRPr="00F86BBC">
              <w:rPr>
                <w:rFonts w:eastAsia="Times New Roman"/>
                <w:b/>
                <w:szCs w:val="24"/>
                <w:vertAlign w:val="superscript"/>
                <w:lang w:eastAsia="lv-LV"/>
              </w:rPr>
              <w:t>-1</w:t>
            </w:r>
          </w:p>
        </w:tc>
        <w:tc>
          <w:tcPr>
            <w:tcW w:w="827"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η</w:t>
            </w:r>
            <w:r w:rsidRPr="00F86BBC">
              <w:rPr>
                <w:rFonts w:eastAsia="Times New Roman"/>
                <w:b/>
                <w:szCs w:val="24"/>
                <w:vertAlign w:val="subscript"/>
                <w:lang w:eastAsia="lv-LV"/>
              </w:rPr>
              <w:t>N</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40</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75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7</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34</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2960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0.94</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2950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43</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42</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2930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6</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56</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2980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7</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36</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2970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8</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38</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64</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2920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lastRenderedPageBreak/>
              <w:t>9</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39</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63</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C67FEF" w:rsidP="00FD4179">
            <w:pPr>
              <w:ind w:left="0" w:right="0"/>
              <w:jc w:val="center"/>
              <w:rPr>
                <w:rFonts w:eastAsia="Times New Roman"/>
                <w:szCs w:val="24"/>
                <w:lang w:eastAsia="lv-LV"/>
              </w:rPr>
            </w:pPr>
            <w:r>
              <w:rPr>
                <w:rFonts w:eastAsia="Times New Roman"/>
                <w:b/>
                <w:noProof/>
                <w:szCs w:val="24"/>
                <w:lang w:eastAsia="lv-LV"/>
              </w:rPr>
              <w:pict>
                <v:shape id="_x0000_s3945" type="#_x0000_t202" style="position:absolute;left:0;text-align:left;margin-left:23.5pt;margin-top:-23.55pt;width:209.8pt;height:22.6pt;z-index:-251524608;mso-position-horizontal-relative:text;mso-position-vertical-relative:text;mso-width-relative:margin;mso-height-relative:margin" strokecolor="white [3212]">
                  <v:fill opacity="0"/>
                  <v:textbox style="mso-next-textbox:#_x0000_s3945">
                    <w:txbxContent>
                      <w:p w:rsidR="007430EF" w:rsidRDefault="007430EF" w:rsidP="007430EF">
                        <w:pPr>
                          <w:ind w:left="0" w:right="262"/>
                        </w:pPr>
                        <w:r>
                          <w:t>3.7. tabulas turpinājums</w:t>
                        </w:r>
                      </w:p>
                    </w:txbxContent>
                  </v:textbox>
                </v:shape>
              </w:pict>
            </w:r>
            <w:r w:rsidR="00F118EA" w:rsidRPr="00F118EA">
              <w:rPr>
                <w:rFonts w:eastAsia="Times New Roman"/>
                <w:szCs w:val="24"/>
                <w:lang w:eastAsia="lv-LV"/>
              </w:rPr>
              <w:t>2910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10</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42</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0.85</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2990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11</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12</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48</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0.94</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2960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13</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43</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59</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9</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2950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14</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48</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51</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15</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37</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44</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7</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2930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16</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46</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2980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17</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40</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58</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7</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2970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18</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34</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62</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2920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19</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57</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0.85</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2910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20</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43</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60</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2990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21</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42</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0.94</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22</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2960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23</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36</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2950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24</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38</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25</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39</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56</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2930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26</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42</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2980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27</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64</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2970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28</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63</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0.85</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2920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29</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43</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9</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2910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30</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48</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0.94</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2990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31</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37</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48</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7</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32</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46</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59</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2960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33</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40</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51</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7</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2950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34</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34</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44</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35</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2930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36</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43</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58</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2980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37</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42</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62</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0.85</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2970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38</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57</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2920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39</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36</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60</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0.94</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2910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40</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38</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2990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41</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39</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lastRenderedPageBreak/>
              <w:t>42</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42</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c>
          <w:tcPr>
            <w:tcW w:w="1360" w:type="dxa"/>
            <w:shd w:val="clear" w:color="auto" w:fill="auto"/>
            <w:noWrap/>
            <w:vAlign w:val="center"/>
            <w:hideMark/>
          </w:tcPr>
          <w:p w:rsidR="00F118EA" w:rsidRPr="00F118EA" w:rsidRDefault="00C67FEF" w:rsidP="00FD4179">
            <w:pPr>
              <w:ind w:left="0" w:right="0"/>
              <w:jc w:val="center"/>
              <w:rPr>
                <w:rFonts w:eastAsia="Times New Roman"/>
                <w:szCs w:val="24"/>
                <w:lang w:eastAsia="lv-LV"/>
              </w:rPr>
            </w:pPr>
            <w:r>
              <w:rPr>
                <w:rFonts w:eastAsia="Times New Roman"/>
                <w:b/>
                <w:noProof/>
                <w:szCs w:val="24"/>
                <w:lang w:eastAsia="lv-LV"/>
              </w:rPr>
              <w:pict>
                <v:shape id="_x0000_s3946" type="#_x0000_t202" style="position:absolute;left:0;text-align:left;margin-left:23.5pt;margin-top:-21.9pt;width:209.8pt;height:22.6pt;z-index:-251523584;mso-position-horizontal-relative:text;mso-position-vertical-relative:text;mso-width-relative:margin;mso-height-relative:margin" strokecolor="white [3212]">
                  <v:fill opacity="0"/>
                  <v:textbox style="mso-next-textbox:#_x0000_s3946">
                    <w:txbxContent>
                      <w:p w:rsidR="007430EF" w:rsidRDefault="007430EF" w:rsidP="007430EF">
                        <w:pPr>
                          <w:ind w:left="0" w:right="262"/>
                        </w:pPr>
                        <w:r>
                          <w:t>3.7. tabulas turpinājums</w:t>
                        </w:r>
                      </w:p>
                    </w:txbxContent>
                  </v:textbox>
                </v:shape>
              </w:pict>
            </w:r>
            <w:r w:rsidR="00F118EA" w:rsidRPr="00F118EA">
              <w:rPr>
                <w:rFonts w:eastAsia="Times New Roman"/>
                <w:szCs w:val="24"/>
                <w:lang w:eastAsia="lv-LV"/>
              </w:rPr>
              <w:t>2960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43</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2950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44</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56</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45</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43</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9</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2930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46</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48</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64</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0.85</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2980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47</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37</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63</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7</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2970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48</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46</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55</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0.94</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49</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40</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7</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2960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50</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34</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48</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2950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51</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45</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59</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52</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43</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51</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2930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53</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42</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44</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2980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54</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2970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55</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36</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58</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0.85</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2920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0.95</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56</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38</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62</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2910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0.86</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57</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39</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57</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0.94</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2990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0.88</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58</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42</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54</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8</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0.93</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2940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59</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47</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46</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0.91</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2960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0.89</w:t>
            </w:r>
          </w:p>
        </w:tc>
      </w:tr>
      <w:tr w:rsidR="00F118EA" w:rsidRPr="00F118EA" w:rsidTr="00E37B28">
        <w:trPr>
          <w:trHeight w:val="170"/>
          <w:jc w:val="center"/>
        </w:trPr>
        <w:tc>
          <w:tcPr>
            <w:tcW w:w="698" w:type="dxa"/>
            <w:shd w:val="clear" w:color="auto" w:fill="auto"/>
            <w:noWrap/>
            <w:vAlign w:val="center"/>
            <w:hideMark/>
          </w:tcPr>
          <w:p w:rsidR="00F118EA" w:rsidRPr="00F118EA" w:rsidRDefault="00F118EA" w:rsidP="00FD4179">
            <w:pPr>
              <w:ind w:left="0" w:right="0"/>
              <w:jc w:val="center"/>
              <w:rPr>
                <w:rFonts w:eastAsia="Times New Roman"/>
                <w:b/>
                <w:szCs w:val="24"/>
                <w:lang w:eastAsia="lv-LV"/>
              </w:rPr>
            </w:pPr>
            <w:r w:rsidRPr="00F118EA">
              <w:rPr>
                <w:rFonts w:eastAsia="Times New Roman"/>
                <w:b/>
                <w:szCs w:val="24"/>
                <w:lang w:eastAsia="lv-LV"/>
              </w:rPr>
              <w:t>60</w:t>
            </w:r>
          </w:p>
        </w:tc>
        <w:tc>
          <w:tcPr>
            <w:tcW w:w="1286"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41</w:t>
            </w:r>
          </w:p>
        </w:tc>
        <w:tc>
          <w:tcPr>
            <w:tcW w:w="895"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48</w:t>
            </w:r>
          </w:p>
        </w:tc>
        <w:tc>
          <w:tcPr>
            <w:tcW w:w="523"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6</w:t>
            </w:r>
          </w:p>
        </w:tc>
        <w:tc>
          <w:tcPr>
            <w:tcW w:w="908"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0.87</w:t>
            </w:r>
          </w:p>
        </w:tc>
        <w:tc>
          <w:tcPr>
            <w:tcW w:w="1360"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2950</w:t>
            </w:r>
          </w:p>
        </w:tc>
        <w:tc>
          <w:tcPr>
            <w:tcW w:w="827" w:type="dxa"/>
            <w:shd w:val="clear" w:color="auto" w:fill="auto"/>
            <w:noWrap/>
            <w:vAlign w:val="center"/>
            <w:hideMark/>
          </w:tcPr>
          <w:p w:rsidR="00F118EA" w:rsidRPr="00F118EA" w:rsidRDefault="00F118EA" w:rsidP="00FD4179">
            <w:pPr>
              <w:ind w:left="0" w:right="0"/>
              <w:jc w:val="center"/>
              <w:rPr>
                <w:rFonts w:eastAsia="Times New Roman"/>
                <w:szCs w:val="24"/>
                <w:lang w:eastAsia="lv-LV"/>
              </w:rPr>
            </w:pPr>
            <w:r w:rsidRPr="00F118EA">
              <w:rPr>
                <w:rFonts w:eastAsia="Times New Roman"/>
                <w:szCs w:val="24"/>
                <w:lang w:eastAsia="lv-LV"/>
              </w:rPr>
              <w:t>0.96</w:t>
            </w:r>
          </w:p>
        </w:tc>
      </w:tr>
    </w:tbl>
    <w:p w:rsidR="003C7FAC" w:rsidRPr="003C7FAC" w:rsidRDefault="003C7FAC" w:rsidP="00FD4179">
      <w:pPr>
        <w:ind w:left="0" w:right="0"/>
      </w:pPr>
    </w:p>
    <w:p w:rsidR="00E63595" w:rsidRDefault="00CA21BD" w:rsidP="00FD4179">
      <w:pPr>
        <w:pStyle w:val="Heading3"/>
        <w:ind w:left="0" w:right="0"/>
      </w:pPr>
      <w:bookmarkStart w:id="153" w:name="_Toc326005478"/>
      <w:bookmarkStart w:id="154" w:name="_Toc326006288"/>
      <w:r>
        <w:t xml:space="preserve">8. </w:t>
      </w:r>
      <w:r w:rsidR="00E63595">
        <w:t>Uzdevums</w:t>
      </w:r>
      <w:bookmarkEnd w:id="153"/>
      <w:bookmarkEnd w:id="154"/>
    </w:p>
    <w:p w:rsidR="00E63595" w:rsidRDefault="00E63595" w:rsidP="00FD4179">
      <w:pPr>
        <w:ind w:left="0" w:right="0"/>
      </w:pPr>
    </w:p>
    <w:p w:rsidR="004764C0" w:rsidRDefault="004764C0" w:rsidP="00FD4179">
      <w:pPr>
        <w:ind w:left="0" w:right="0" w:firstLine="851"/>
        <w:jc w:val="both"/>
        <w:rPr>
          <w:color w:val="000000"/>
          <w:spacing w:val="6"/>
        </w:rPr>
      </w:pPr>
      <w:r>
        <w:t xml:space="preserve">Aprēķināt, kā izmainās asinhronā dzinēja maksimālais griezes moments un pārslodzes spēja, tīkla spriegumam </w:t>
      </w:r>
      <w:r w:rsidRPr="0087171D">
        <w:rPr>
          <w:i/>
        </w:rPr>
        <w:t>U</w:t>
      </w:r>
      <w:r w:rsidRPr="0087171D">
        <w:rPr>
          <w:vertAlign w:val="subscript"/>
        </w:rPr>
        <w:t>1</w:t>
      </w:r>
      <w:r>
        <w:t xml:space="preserve"> samazinoties par X, % salīdzinājumā ar tā nominālo spriegumu </w:t>
      </w:r>
      <w:r w:rsidRPr="0087171D">
        <w:rPr>
          <w:i/>
        </w:rPr>
        <w:t>U</w:t>
      </w:r>
      <w:r w:rsidRPr="0087171D">
        <w:rPr>
          <w:vertAlign w:val="subscript"/>
        </w:rPr>
        <w:t>1</w:t>
      </w:r>
      <w:r w:rsidRPr="0087171D">
        <w:rPr>
          <w:i/>
          <w:vertAlign w:val="subscript"/>
        </w:rPr>
        <w:t>N</w:t>
      </w:r>
      <w:r>
        <w:t xml:space="preserve">, ja dzinēja pārslodzes spēja ir </w:t>
      </w:r>
      <w:r w:rsidRPr="0087171D">
        <w:rPr>
          <w:i/>
        </w:rPr>
        <w:t>k</w:t>
      </w:r>
      <w:r w:rsidRPr="0087171D">
        <w:rPr>
          <w:i/>
          <w:vertAlign w:val="subscript"/>
        </w:rPr>
        <w:t>p</w:t>
      </w:r>
      <w:r>
        <w:t>.</w:t>
      </w:r>
      <w:r w:rsidRPr="004764C0">
        <w:rPr>
          <w:color w:val="000000"/>
          <w:spacing w:val="6"/>
        </w:rPr>
        <w:t xml:space="preserve"> </w:t>
      </w:r>
      <w:r w:rsidRPr="000434C6">
        <w:rPr>
          <w:color w:val="000000"/>
          <w:spacing w:val="6"/>
        </w:rPr>
        <w:t>Variantam</w:t>
      </w:r>
      <w:r>
        <w:rPr>
          <w:color w:val="000000"/>
          <w:spacing w:val="6"/>
        </w:rPr>
        <w:t xml:space="preserve"> atbilstoši izejas dati doti 3.8</w:t>
      </w:r>
      <w:r w:rsidRPr="000434C6">
        <w:rPr>
          <w:color w:val="000000"/>
          <w:spacing w:val="6"/>
        </w:rPr>
        <w:t>. tabulā</w:t>
      </w:r>
      <w:r>
        <w:rPr>
          <w:color w:val="000000"/>
          <w:spacing w:val="6"/>
        </w:rPr>
        <w:t>.</w:t>
      </w:r>
    </w:p>
    <w:p w:rsidR="00F86BBC" w:rsidRPr="00431AD7" w:rsidRDefault="00F86BBC" w:rsidP="00FD4179">
      <w:pPr>
        <w:ind w:left="0" w:right="0" w:firstLine="851"/>
        <w:jc w:val="both"/>
      </w:pPr>
    </w:p>
    <w:p w:rsidR="004764C0" w:rsidRDefault="004764C0" w:rsidP="00FD4179">
      <w:pPr>
        <w:ind w:left="0" w:right="0" w:firstLine="851"/>
        <w:jc w:val="right"/>
        <w:rPr>
          <w:szCs w:val="24"/>
        </w:rPr>
      </w:pPr>
      <w:r>
        <w:t>3.8</w:t>
      </w:r>
      <w:r w:rsidR="00A56D83">
        <w:t>.</w:t>
      </w:r>
      <w:r>
        <w:t xml:space="preserve"> tabula</w:t>
      </w:r>
    </w:p>
    <w:tbl>
      <w:tblPr>
        <w:tblW w:w="4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21"/>
        <w:gridCol w:w="968"/>
        <w:gridCol w:w="1011"/>
        <w:gridCol w:w="765"/>
        <w:gridCol w:w="851"/>
      </w:tblGrid>
      <w:tr w:rsidR="00E37B28" w:rsidRPr="00A9289C" w:rsidTr="00F86BBC">
        <w:trPr>
          <w:trHeight w:val="170"/>
          <w:jc w:val="center"/>
        </w:trPr>
        <w:tc>
          <w:tcPr>
            <w:tcW w:w="612" w:type="dxa"/>
            <w:vMerge w:val="restart"/>
            <w:shd w:val="clear" w:color="000000" w:fill="FFFFFF"/>
            <w:noWrap/>
            <w:vAlign w:val="center"/>
            <w:hideMark/>
          </w:tcPr>
          <w:p w:rsidR="00E37B28" w:rsidRPr="00F86BBC" w:rsidRDefault="00E37B28" w:rsidP="0056632D">
            <w:pPr>
              <w:ind w:left="0" w:right="0"/>
              <w:jc w:val="center"/>
              <w:rPr>
                <w:rFonts w:eastAsia="Times New Roman"/>
                <w:b/>
                <w:sz w:val="22"/>
                <w:szCs w:val="24"/>
                <w:lang w:eastAsia="lv-LV"/>
              </w:rPr>
            </w:pPr>
            <w:r w:rsidRPr="00F86BBC">
              <w:rPr>
                <w:rFonts w:eastAsia="Times New Roman"/>
                <w:b/>
                <w:sz w:val="22"/>
                <w:szCs w:val="24"/>
                <w:lang w:eastAsia="lv-LV"/>
              </w:rPr>
              <w:t>Varianti</w:t>
            </w:r>
          </w:p>
        </w:tc>
        <w:tc>
          <w:tcPr>
            <w:tcW w:w="1789" w:type="dxa"/>
            <w:gridSpan w:val="2"/>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Dotie lielumi</w:t>
            </w:r>
          </w:p>
        </w:tc>
        <w:tc>
          <w:tcPr>
            <w:tcW w:w="676" w:type="dxa"/>
            <w:vMerge w:val="restart"/>
            <w:shd w:val="clear" w:color="000000" w:fill="FFFFFF"/>
            <w:noWrap/>
            <w:vAlign w:val="center"/>
            <w:hideMark/>
          </w:tcPr>
          <w:p w:rsidR="00E37B28" w:rsidRPr="00F86BBC" w:rsidRDefault="00E37B28" w:rsidP="00FD4179">
            <w:pPr>
              <w:ind w:left="0" w:right="0"/>
              <w:jc w:val="center"/>
              <w:rPr>
                <w:rFonts w:eastAsia="Times New Roman"/>
                <w:b/>
                <w:sz w:val="22"/>
                <w:szCs w:val="24"/>
                <w:lang w:eastAsia="lv-LV"/>
              </w:rPr>
            </w:pPr>
            <w:r w:rsidRPr="00F86BBC">
              <w:rPr>
                <w:rFonts w:eastAsia="Times New Roman"/>
                <w:b/>
                <w:sz w:val="22"/>
                <w:szCs w:val="24"/>
                <w:lang w:eastAsia="lv-LV"/>
              </w:rPr>
              <w:t>Varianti</w:t>
            </w:r>
          </w:p>
        </w:tc>
        <w:tc>
          <w:tcPr>
            <w:tcW w:w="1616" w:type="dxa"/>
            <w:gridSpan w:val="2"/>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Dotie lielumi</w:t>
            </w:r>
          </w:p>
        </w:tc>
      </w:tr>
      <w:tr w:rsidR="00E37B28" w:rsidRPr="00A9289C" w:rsidTr="00E37B28">
        <w:trPr>
          <w:trHeight w:val="170"/>
          <w:jc w:val="center"/>
        </w:trPr>
        <w:tc>
          <w:tcPr>
            <w:tcW w:w="612" w:type="dxa"/>
            <w:vMerge/>
            <w:shd w:val="clear" w:color="000000" w:fill="FFFFFF"/>
            <w:noWrap/>
            <w:textDirection w:val="btLr"/>
            <w:vAlign w:val="center"/>
            <w:hideMark/>
          </w:tcPr>
          <w:p w:rsidR="00E37B28" w:rsidRPr="00F86BBC" w:rsidRDefault="00E37B28" w:rsidP="00FD4179">
            <w:pPr>
              <w:ind w:left="0" w:right="0"/>
              <w:jc w:val="center"/>
              <w:rPr>
                <w:rFonts w:eastAsia="Times New Roman"/>
                <w:b/>
                <w:szCs w:val="24"/>
                <w:lang w:eastAsia="lv-LV"/>
              </w:rPr>
            </w:pPr>
          </w:p>
        </w:tc>
        <w:tc>
          <w:tcPr>
            <w:tcW w:w="821"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k</w:t>
            </w:r>
            <w:r w:rsidRPr="00F86BBC">
              <w:rPr>
                <w:rFonts w:eastAsia="Times New Roman"/>
                <w:b/>
                <w:szCs w:val="24"/>
                <w:vertAlign w:val="subscript"/>
                <w:lang w:eastAsia="lv-LV"/>
              </w:rPr>
              <w:t>p</w:t>
            </w:r>
          </w:p>
        </w:tc>
        <w:tc>
          <w:tcPr>
            <w:tcW w:w="968"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X, %</w:t>
            </w:r>
          </w:p>
        </w:tc>
        <w:tc>
          <w:tcPr>
            <w:tcW w:w="676" w:type="dxa"/>
            <w:vMerge/>
            <w:shd w:val="clear" w:color="000000" w:fill="FFFFFF"/>
            <w:noWrap/>
            <w:textDirection w:val="btLr"/>
            <w:vAlign w:val="center"/>
            <w:hideMark/>
          </w:tcPr>
          <w:p w:rsidR="00E37B28" w:rsidRPr="00F86BBC" w:rsidRDefault="00E37B28" w:rsidP="00FD4179">
            <w:pPr>
              <w:ind w:left="0" w:right="0"/>
              <w:jc w:val="center"/>
              <w:rPr>
                <w:rFonts w:eastAsia="Times New Roman"/>
                <w:b/>
                <w:szCs w:val="24"/>
                <w:lang w:eastAsia="lv-LV"/>
              </w:rPr>
            </w:pPr>
          </w:p>
        </w:tc>
        <w:tc>
          <w:tcPr>
            <w:tcW w:w="765"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k</w:t>
            </w:r>
            <w:r w:rsidRPr="00F86BBC">
              <w:rPr>
                <w:rFonts w:eastAsia="Times New Roman"/>
                <w:b/>
                <w:szCs w:val="24"/>
                <w:vertAlign w:val="subscript"/>
                <w:lang w:eastAsia="lv-LV"/>
              </w:rPr>
              <w:t>p</w:t>
            </w:r>
          </w:p>
        </w:tc>
        <w:tc>
          <w:tcPr>
            <w:tcW w:w="851" w:type="dxa"/>
            <w:shd w:val="clear" w:color="auto" w:fill="auto"/>
            <w:noWrap/>
            <w:vAlign w:val="center"/>
            <w:hideMark/>
          </w:tcPr>
          <w:p w:rsidR="00E37B28" w:rsidRPr="00F86BBC" w:rsidRDefault="00E37B28" w:rsidP="00FD4179">
            <w:pPr>
              <w:ind w:left="0" w:right="0"/>
              <w:jc w:val="center"/>
              <w:rPr>
                <w:rFonts w:eastAsia="Times New Roman"/>
                <w:b/>
                <w:szCs w:val="24"/>
                <w:lang w:eastAsia="lv-LV"/>
              </w:rPr>
            </w:pPr>
            <w:r w:rsidRPr="00F86BBC">
              <w:rPr>
                <w:rFonts w:eastAsia="Times New Roman"/>
                <w:b/>
                <w:szCs w:val="24"/>
                <w:lang w:eastAsia="lv-LV"/>
              </w:rPr>
              <w:t>X, %</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30</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31</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32</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1.9</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31</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32</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1.9</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33</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1.8</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32</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33</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1.8</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34</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lastRenderedPageBreak/>
              <w:t>4</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1.8</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33</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34</w:t>
            </w:r>
          </w:p>
        </w:tc>
        <w:tc>
          <w:tcPr>
            <w:tcW w:w="765" w:type="dxa"/>
            <w:shd w:val="clear" w:color="auto" w:fill="auto"/>
            <w:noWrap/>
            <w:vAlign w:val="center"/>
            <w:hideMark/>
          </w:tcPr>
          <w:p w:rsidR="00E37B28" w:rsidRPr="00A9289C" w:rsidRDefault="00C67FEF" w:rsidP="00FD4179">
            <w:pPr>
              <w:ind w:left="0" w:right="0"/>
              <w:jc w:val="center"/>
              <w:rPr>
                <w:rFonts w:eastAsia="Times New Roman"/>
                <w:szCs w:val="24"/>
                <w:lang w:eastAsia="lv-LV"/>
              </w:rPr>
            </w:pPr>
            <w:r>
              <w:rPr>
                <w:rFonts w:eastAsia="Times New Roman"/>
                <w:b/>
                <w:noProof/>
                <w:szCs w:val="24"/>
                <w:lang w:eastAsia="lv-LV"/>
              </w:rPr>
              <w:pict>
                <v:shape id="_x0000_s3947" type="#_x0000_t202" style="position:absolute;left:0;text-align:left;margin-left:30.7pt;margin-top:-21.9pt;width:209.8pt;height:22.6pt;z-index:-251522560;mso-position-horizontal-relative:text;mso-position-vertical-relative:text;mso-width-relative:margin;mso-height-relative:margin" strokecolor="white [3212]">
                  <v:fill opacity="0"/>
                  <v:textbox style="mso-next-textbox:#_x0000_s3947">
                    <w:txbxContent>
                      <w:p w:rsidR="007430EF" w:rsidRDefault="007430EF" w:rsidP="007430EF">
                        <w:pPr>
                          <w:ind w:left="0" w:right="262"/>
                        </w:pPr>
                        <w:r>
                          <w:t>3.8. tabulas turpinājums</w:t>
                        </w:r>
                      </w:p>
                    </w:txbxContent>
                  </v:textbox>
                </v:shape>
              </w:pict>
            </w:r>
            <w:r w:rsidR="00E37B28" w:rsidRPr="00A9289C">
              <w:rPr>
                <w:rFonts w:eastAsia="Times New Roman"/>
                <w:szCs w:val="24"/>
                <w:lang w:eastAsia="lv-LV"/>
              </w:rPr>
              <w:t>1.8</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35</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1.7</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34</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35</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1.7</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36</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6</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1.6</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35</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36</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1.6</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37</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7</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1.5</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36</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37</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1.5</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38</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8</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1.9</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37</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38</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1.9</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29</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9</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38</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39</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28</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10</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2.1</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29</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40</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2.1</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27</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11</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2.2</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28</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41</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2.2</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26</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12</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2.3</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27</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42</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2.3</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25</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13</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2.4</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26</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43</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2.4</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30</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14</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2.5</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25</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44</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2.5</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31</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15</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2.6</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30</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45</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2.6</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32</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16</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31</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46</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33</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17</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1.9</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32</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47</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1.9</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34</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18</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1.8</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33</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48</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1.8</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35</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19</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1.8</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34</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49</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1.8</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36</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20</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1.7</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35</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50</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1.7</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37</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21</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1.6</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36</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51</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1.6</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38</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22</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1.5</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37</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52</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1.5</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29</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23</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1.9</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38</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53</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1.9</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28</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24</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29</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54</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27</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25</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2.1</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28</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55</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2.1</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26</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26</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2.2</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27</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56</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2.2</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25</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27</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2.3</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26</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57</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2.3</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30</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28</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2.4</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25</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58</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2.4</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31</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29</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2.5</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30</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59</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2.5</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32</w:t>
            </w:r>
          </w:p>
        </w:tc>
      </w:tr>
      <w:tr w:rsidR="00E37B28" w:rsidRPr="00A9289C" w:rsidTr="00E37B28">
        <w:trPr>
          <w:trHeight w:val="170"/>
          <w:jc w:val="center"/>
        </w:trPr>
        <w:tc>
          <w:tcPr>
            <w:tcW w:w="612"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30</w:t>
            </w:r>
          </w:p>
        </w:tc>
        <w:tc>
          <w:tcPr>
            <w:tcW w:w="82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2.6</w:t>
            </w:r>
          </w:p>
        </w:tc>
        <w:tc>
          <w:tcPr>
            <w:tcW w:w="968"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31</w:t>
            </w:r>
          </w:p>
        </w:tc>
        <w:tc>
          <w:tcPr>
            <w:tcW w:w="676" w:type="dxa"/>
            <w:shd w:val="clear" w:color="auto" w:fill="auto"/>
            <w:noWrap/>
            <w:vAlign w:val="center"/>
            <w:hideMark/>
          </w:tcPr>
          <w:p w:rsidR="00E37B28" w:rsidRPr="004764C0" w:rsidRDefault="00E37B28" w:rsidP="00FD4179">
            <w:pPr>
              <w:ind w:left="0" w:right="0"/>
              <w:jc w:val="center"/>
              <w:rPr>
                <w:rFonts w:eastAsia="Times New Roman"/>
                <w:b/>
                <w:szCs w:val="24"/>
                <w:lang w:eastAsia="lv-LV"/>
              </w:rPr>
            </w:pPr>
            <w:r w:rsidRPr="004764C0">
              <w:rPr>
                <w:rFonts w:eastAsia="Times New Roman"/>
                <w:b/>
                <w:szCs w:val="24"/>
                <w:lang w:eastAsia="lv-LV"/>
              </w:rPr>
              <w:t>60</w:t>
            </w:r>
          </w:p>
        </w:tc>
        <w:tc>
          <w:tcPr>
            <w:tcW w:w="765"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2.6</w:t>
            </w:r>
          </w:p>
        </w:tc>
        <w:tc>
          <w:tcPr>
            <w:tcW w:w="851" w:type="dxa"/>
            <w:shd w:val="clear" w:color="auto" w:fill="auto"/>
            <w:noWrap/>
            <w:vAlign w:val="center"/>
            <w:hideMark/>
          </w:tcPr>
          <w:p w:rsidR="00E37B28" w:rsidRPr="00A9289C" w:rsidRDefault="00E37B28" w:rsidP="00FD4179">
            <w:pPr>
              <w:ind w:left="0" w:right="0"/>
              <w:jc w:val="center"/>
              <w:rPr>
                <w:rFonts w:eastAsia="Times New Roman"/>
                <w:szCs w:val="24"/>
                <w:lang w:eastAsia="lv-LV"/>
              </w:rPr>
            </w:pPr>
            <w:r w:rsidRPr="00A9289C">
              <w:rPr>
                <w:rFonts w:eastAsia="Times New Roman"/>
                <w:szCs w:val="24"/>
                <w:lang w:eastAsia="lv-LV"/>
              </w:rPr>
              <w:t>33</w:t>
            </w:r>
          </w:p>
        </w:tc>
      </w:tr>
    </w:tbl>
    <w:p w:rsidR="003C7FAC" w:rsidRDefault="003C7FAC" w:rsidP="00FD4179">
      <w:pPr>
        <w:ind w:left="0" w:right="0"/>
      </w:pPr>
    </w:p>
    <w:p w:rsidR="00791280" w:rsidRDefault="00791280" w:rsidP="00FD4179">
      <w:pPr>
        <w:ind w:left="0" w:right="0"/>
      </w:pPr>
    </w:p>
    <w:p w:rsidR="00862266" w:rsidRPr="00862266" w:rsidRDefault="00862266" w:rsidP="00FD4179">
      <w:pPr>
        <w:ind w:left="0" w:right="0"/>
      </w:pPr>
    </w:p>
    <w:bookmarkEnd w:id="118"/>
    <w:p w:rsidR="00807DD8" w:rsidRPr="00393096" w:rsidRDefault="00A9289C" w:rsidP="00393096">
      <w:pPr>
        <w:pStyle w:val="Heading1"/>
      </w:pPr>
      <w:r>
        <w:br w:type="page"/>
      </w:r>
      <w:bookmarkStart w:id="155" w:name="_Toc324680353"/>
      <w:bookmarkStart w:id="156" w:name="_Toc326005479"/>
      <w:bookmarkStart w:id="157" w:name="_Toc326006289"/>
      <w:r w:rsidR="00393096" w:rsidRPr="00393096">
        <w:lastRenderedPageBreak/>
        <w:t xml:space="preserve">4. </w:t>
      </w:r>
      <w:r w:rsidR="00807DD8" w:rsidRPr="00393096">
        <w:t>sinhronās mašīnas</w:t>
      </w:r>
      <w:bookmarkEnd w:id="155"/>
      <w:bookmarkEnd w:id="156"/>
      <w:bookmarkEnd w:id="157"/>
    </w:p>
    <w:p w:rsidR="00807DD8" w:rsidRPr="00E37B28" w:rsidRDefault="00393096" w:rsidP="00393096">
      <w:pPr>
        <w:pStyle w:val="Heading2"/>
      </w:pPr>
      <w:bookmarkStart w:id="158" w:name="_Toc326005480"/>
      <w:bookmarkStart w:id="159" w:name="_Toc326006290"/>
      <w:r>
        <w:t xml:space="preserve">4.1. </w:t>
      </w:r>
      <w:r w:rsidR="005D7865" w:rsidRPr="00E37B28">
        <w:t xml:space="preserve">Sinhronās </w:t>
      </w:r>
      <w:r w:rsidR="005D7865" w:rsidRPr="00393096">
        <w:t>mašīnas</w:t>
      </w:r>
      <w:r w:rsidR="005D7865" w:rsidRPr="00E37B28">
        <w:t xml:space="preserve"> uzbūve</w:t>
      </w:r>
      <w:bookmarkEnd w:id="158"/>
      <w:bookmarkEnd w:id="159"/>
    </w:p>
    <w:p w:rsidR="00807DD8" w:rsidRDefault="00807DD8" w:rsidP="00FD4179">
      <w:pPr>
        <w:ind w:left="0" w:right="0"/>
        <w:jc w:val="center"/>
      </w:pPr>
    </w:p>
    <w:p w:rsidR="004B577C" w:rsidRPr="00C56ABD" w:rsidRDefault="004B577C" w:rsidP="00F86BBC">
      <w:pPr>
        <w:ind w:left="0" w:right="0" w:firstLine="426"/>
        <w:jc w:val="both"/>
      </w:pPr>
      <w:r w:rsidRPr="00C56ABD">
        <w:t>Par sinhrono mašīnu sauc tādu maiņstrāvas mašīnu, kuras rotors darba režīmā griežas vienādā ātrumā, t.i., sinhroni ar statora tinumā plūstošo strāvu radīto rotējošo magnētisko plūsmu.</w:t>
      </w:r>
      <w:r>
        <w:t xml:space="preserve"> </w:t>
      </w:r>
      <w:r w:rsidRPr="00C56ABD">
        <w:t xml:space="preserve">Tātad sinhronās mašīnas rotora griešanās ātrums </w:t>
      </w:r>
      <w:r w:rsidRPr="0062638B">
        <w:rPr>
          <w:i/>
        </w:rPr>
        <w:t>n</w:t>
      </w:r>
      <w:r w:rsidRPr="00C56ABD">
        <w:t xml:space="preserve"> atkarīgs tikai no mašīnas polu pāru skaitu </w:t>
      </w:r>
      <w:r w:rsidRPr="00DC74C6">
        <w:rPr>
          <w:i/>
        </w:rPr>
        <w:t>p</w:t>
      </w:r>
      <w:r w:rsidRPr="00C56ABD">
        <w:t xml:space="preserve"> un tīkla maiņstrāvas frekvences </w:t>
      </w:r>
      <w:r w:rsidRPr="00DC74C6">
        <w:rPr>
          <w:i/>
        </w:rPr>
        <w:t>f</w:t>
      </w:r>
      <w:r w:rsidRPr="00C56ABD">
        <w:t>:</w:t>
      </w:r>
    </w:p>
    <w:p w:rsidR="004B577C" w:rsidRPr="00C56ABD" w:rsidRDefault="004B577C" w:rsidP="00F86BBC">
      <w:pPr>
        <w:ind w:left="0" w:right="0" w:firstLine="426"/>
        <w:jc w:val="right"/>
      </w:pPr>
      <w:r w:rsidRPr="00C56ABD">
        <w:rPr>
          <w:position w:val="-28"/>
        </w:rPr>
        <w:object w:dxaOrig="1080" w:dyaOrig="660">
          <v:shape id="_x0000_i1284" type="#_x0000_t75" style="width:54.75pt;height:33.75pt" o:ole="">
            <v:imagedata r:id="rId545" o:title=""/>
          </v:shape>
          <o:OLEObject Type="Embed" ProgID="Equation.3" ShapeID="_x0000_i1284" DrawAspect="Content" ObjectID="_1399887285" r:id="rId546"/>
        </w:object>
      </w:r>
      <w:r>
        <w:tab/>
      </w:r>
      <w:r>
        <w:tab/>
      </w:r>
      <w:r>
        <w:tab/>
      </w:r>
      <w:r>
        <w:tab/>
        <w:t>(4.1</w:t>
      </w:r>
      <w:r w:rsidR="005D7865">
        <w:t>.</w:t>
      </w:r>
      <w:r>
        <w:t>)</w:t>
      </w:r>
    </w:p>
    <w:p w:rsidR="004B577C" w:rsidRDefault="004B577C" w:rsidP="00F86BBC">
      <w:pPr>
        <w:ind w:left="0" w:right="0" w:firstLine="426"/>
        <w:jc w:val="both"/>
      </w:pPr>
      <w:r w:rsidRPr="00C56ABD">
        <w:t xml:space="preserve">Ar frekvenci </w:t>
      </w:r>
      <w:r w:rsidRPr="00303F6C">
        <w:rPr>
          <w:i/>
        </w:rPr>
        <w:t xml:space="preserve">f </w:t>
      </w:r>
      <w:r w:rsidRPr="00C56ABD">
        <w:t xml:space="preserve">= 50 Hz = const arī rotora griešanās ātrums </w:t>
      </w:r>
      <w:r w:rsidRPr="00DC74C6">
        <w:rPr>
          <w:i/>
        </w:rPr>
        <w:t>n</w:t>
      </w:r>
      <w:r w:rsidRPr="00C56ABD">
        <w:t xml:space="preserve"> = const, kas ir šo mašīnu raksturīgākā iezīme:</w:t>
      </w:r>
      <w:r>
        <w:t xml:space="preserve"> </w:t>
      </w:r>
      <w:r w:rsidRPr="00CC6663">
        <w:rPr>
          <w:position w:val="-14"/>
        </w:rPr>
        <w:object w:dxaOrig="5220" w:dyaOrig="400">
          <v:shape id="_x0000_i1285" type="#_x0000_t75" style="width:261pt;height:20.25pt" o:ole="">
            <v:imagedata r:id="rId547" o:title=""/>
          </v:shape>
          <o:OLEObject Type="Embed" ProgID="Equation.DSMT4" ShapeID="_x0000_i1285" DrawAspect="Content" ObjectID="_1399887286" r:id="rId548"/>
        </w:object>
      </w:r>
      <w:r>
        <w:t>utt.</w:t>
      </w:r>
    </w:p>
    <w:p w:rsidR="004B577C" w:rsidRPr="00303F6C" w:rsidRDefault="004B577C" w:rsidP="00F86BBC">
      <w:pPr>
        <w:ind w:left="0" w:right="0" w:firstLine="426"/>
        <w:jc w:val="both"/>
      </w:pPr>
      <w:r w:rsidRPr="00303F6C">
        <w:t>Sinhron</w:t>
      </w:r>
      <w:r>
        <w:t xml:space="preserve">o mašīnu </w:t>
      </w:r>
      <w:r w:rsidRPr="00303F6C">
        <w:t xml:space="preserve">var darbināt gan kā ģeneratoru, </w:t>
      </w:r>
      <w:r>
        <w:t>gan kā</w:t>
      </w:r>
      <w:r w:rsidRPr="00303F6C">
        <w:t xml:space="preserve"> dzinēju.</w:t>
      </w:r>
      <w:r>
        <w:t xml:space="preserve"> </w:t>
      </w:r>
      <w:r w:rsidRPr="00303F6C">
        <w:t>Sinhr</w:t>
      </w:r>
      <w:r>
        <w:t>ono mašīnu izmantošanas iespējas</w:t>
      </w:r>
      <w:r w:rsidRPr="00303F6C">
        <w:t>:</w:t>
      </w:r>
    </w:p>
    <w:p w:rsidR="004B577C" w:rsidRPr="00303F6C" w:rsidRDefault="004B577C" w:rsidP="00F86BBC">
      <w:pPr>
        <w:ind w:left="0" w:right="0" w:firstLine="426"/>
        <w:jc w:val="both"/>
      </w:pPr>
      <w:r>
        <w:t>1. galvenokārt kā t</w:t>
      </w:r>
      <w:r w:rsidRPr="00303F6C">
        <w:t>rīsfāzu sinhronos ģeneratorus termiskajās un hidroelektrostacijas elektriskās enerģijas ražošanai;</w:t>
      </w:r>
    </w:p>
    <w:p w:rsidR="004B577C" w:rsidRPr="00303F6C" w:rsidRDefault="004B577C" w:rsidP="00F86BBC">
      <w:pPr>
        <w:ind w:left="0" w:right="0" w:firstLine="426"/>
        <w:jc w:val="both"/>
      </w:pPr>
      <w:r>
        <w:t xml:space="preserve">2. </w:t>
      </w:r>
      <w:r w:rsidRPr="00303F6C">
        <w:t xml:space="preserve">kā sinhronos dzinējus ar visai dažādām jaudām tādu mehānismu </w:t>
      </w:r>
      <w:r w:rsidR="0035227E">
        <w:t>elektropiedziņai, kuru</w:t>
      </w:r>
      <w:r w:rsidRPr="00303F6C">
        <w:t xml:space="preserve"> griešanās ātrumu neregulē (</w:t>
      </w:r>
      <w:r w:rsidRPr="0062638B">
        <w:rPr>
          <w:i/>
        </w:rPr>
        <w:t>n</w:t>
      </w:r>
      <w:r w:rsidRPr="00303F6C">
        <w:t xml:space="preserve"> = const);</w:t>
      </w:r>
    </w:p>
    <w:p w:rsidR="004B577C" w:rsidRPr="00303F6C" w:rsidRDefault="004B577C" w:rsidP="00F86BBC">
      <w:pPr>
        <w:ind w:left="0" w:right="0" w:firstLine="426"/>
        <w:jc w:val="both"/>
      </w:pPr>
      <w:r w:rsidRPr="00303F6C">
        <w:t>3</w:t>
      </w:r>
      <w:r>
        <w:t xml:space="preserve">. </w:t>
      </w:r>
      <w:r w:rsidRPr="00303F6C">
        <w:t>kā sinhronos kompe</w:t>
      </w:r>
      <w:r w:rsidR="0035227E">
        <w:t>nsatorus energosistēmās reaktīvā</w:t>
      </w:r>
      <w:r w:rsidRPr="00303F6C">
        <w:t>s jaudas ģenerēšanai.</w:t>
      </w:r>
    </w:p>
    <w:p w:rsidR="004B577C" w:rsidRPr="00303F6C" w:rsidRDefault="004B577C" w:rsidP="00F86BBC">
      <w:pPr>
        <w:ind w:left="0" w:right="0" w:firstLine="426"/>
        <w:jc w:val="both"/>
      </w:pPr>
      <w:r w:rsidRPr="00303F6C">
        <w:t>Praksē izmanto gandrīz tikai trīsfāzu sinhronās ma</w:t>
      </w:r>
      <w:r w:rsidRPr="00303F6C">
        <w:softHyphen/>
        <w:t>šīnas, jo</w:t>
      </w:r>
      <w:r>
        <w:t xml:space="preserve"> </w:t>
      </w:r>
      <w:r w:rsidRPr="00303F6C">
        <w:t>vienfāzes sinhronajām mašī</w:t>
      </w:r>
      <w:r>
        <w:t>nām ir daudz trūkumu -</w:t>
      </w:r>
      <w:r w:rsidRPr="00303F6C">
        <w:t xml:space="preserve"> lielāki izmēri, dārgāka</w:t>
      </w:r>
      <w:r>
        <w:t>s vienai un tai pašai jaudai u.</w:t>
      </w:r>
      <w:r w:rsidRPr="00303F6C">
        <w:t>c.</w:t>
      </w:r>
    </w:p>
    <w:p w:rsidR="004B577C" w:rsidRPr="00DA0AEA" w:rsidRDefault="004B577C" w:rsidP="00F86BBC">
      <w:pPr>
        <w:ind w:left="0" w:right="0" w:firstLine="426"/>
        <w:jc w:val="both"/>
      </w:pPr>
      <w:r w:rsidRPr="00303F6C">
        <w:t>Sinhronajā mašīnā</w:t>
      </w:r>
      <w:r>
        <w:t xml:space="preserve"> atšķirībā no asinhronās</w:t>
      </w:r>
      <w:r w:rsidRPr="00303F6C">
        <w:t xml:space="preserve"> ierosmes plūsmu, kas inducē EDS, rada mašīnas ierosmes tinumā plūstošā līdzstrāva, ko pievada no atsevišķa avota. Vienīgi maz</w:t>
      </w:r>
      <w:r>
        <w:t>jaudas sin</w:t>
      </w:r>
      <w:r>
        <w:softHyphen/>
        <w:t>hronajās mašīnā</w:t>
      </w:r>
      <w:r w:rsidRPr="00303F6C">
        <w:t>s ierosmes plūsmu rada pastāvīgie magnēti.</w:t>
      </w:r>
      <w:r>
        <w:t xml:space="preserve"> </w:t>
      </w:r>
      <w:r w:rsidRPr="00BD1732">
        <w:rPr>
          <w:color w:val="000000"/>
          <w:w w:val="101"/>
        </w:rPr>
        <w:t>Sinhronais ģenerat</w:t>
      </w:r>
      <w:r>
        <w:rPr>
          <w:color w:val="000000"/>
          <w:w w:val="101"/>
        </w:rPr>
        <w:t>ors sastāv no nekustīgās daļas -</w:t>
      </w:r>
      <w:r w:rsidRPr="00BD1732">
        <w:rPr>
          <w:color w:val="000000"/>
          <w:w w:val="101"/>
        </w:rPr>
        <w:t xml:space="preserve"> statora, kura rievās ievietot</w:t>
      </w:r>
      <w:r>
        <w:rPr>
          <w:color w:val="000000"/>
          <w:w w:val="101"/>
        </w:rPr>
        <w:t>s trīsfāzu maiņ</w:t>
      </w:r>
      <w:r>
        <w:rPr>
          <w:color w:val="000000"/>
          <w:w w:val="101"/>
        </w:rPr>
        <w:softHyphen/>
        <w:t>strāvas tinums un rotējošās da</w:t>
      </w:r>
      <w:r>
        <w:rPr>
          <w:color w:val="000000"/>
          <w:w w:val="101"/>
        </w:rPr>
        <w:softHyphen/>
        <w:t>ļas -</w:t>
      </w:r>
      <w:r w:rsidRPr="00BD1732">
        <w:rPr>
          <w:color w:val="000000"/>
          <w:w w:val="101"/>
        </w:rPr>
        <w:t xml:space="preserve"> rotora, kas būtībā ir elektro</w:t>
      </w:r>
      <w:r w:rsidRPr="00BD1732">
        <w:rPr>
          <w:color w:val="000000"/>
          <w:w w:val="101"/>
        </w:rPr>
        <w:softHyphen/>
        <w:t>magnēts (</w:t>
      </w:r>
      <w:r>
        <w:rPr>
          <w:color w:val="000000"/>
          <w:w w:val="101"/>
        </w:rPr>
        <w:t>4</w:t>
      </w:r>
      <w:r w:rsidRPr="00BD1732">
        <w:rPr>
          <w:color w:val="000000"/>
          <w:w w:val="101"/>
        </w:rPr>
        <w:t>.</w:t>
      </w:r>
      <w:r>
        <w:rPr>
          <w:color w:val="000000"/>
          <w:w w:val="101"/>
        </w:rPr>
        <w:t>1</w:t>
      </w:r>
      <w:r w:rsidRPr="00BD1732">
        <w:rPr>
          <w:color w:val="000000"/>
          <w:w w:val="101"/>
        </w:rPr>
        <w:t>. att.).</w:t>
      </w:r>
    </w:p>
    <w:p w:rsidR="004B577C" w:rsidRPr="00DA0AEA" w:rsidRDefault="004B577C" w:rsidP="00F86BBC">
      <w:pPr>
        <w:ind w:left="0" w:right="0" w:firstLine="426"/>
        <w:jc w:val="both"/>
        <w:rPr>
          <w:color w:val="000000"/>
          <w:w w:val="101"/>
        </w:rPr>
      </w:pPr>
      <w:r w:rsidRPr="00BD1732">
        <w:rPr>
          <w:color w:val="000000"/>
          <w:w w:val="101"/>
        </w:rPr>
        <w:t xml:space="preserve">Rotora ierosmes tinumā plūst līdzstrāva, kuru caur sukām un kontaktgredzeniem </w:t>
      </w:r>
      <w:r>
        <w:rPr>
          <w:color w:val="000000"/>
          <w:w w:val="101"/>
        </w:rPr>
        <w:t>pievada no ierosinātāja -</w:t>
      </w:r>
      <w:r w:rsidRPr="00BD1732">
        <w:rPr>
          <w:color w:val="000000"/>
          <w:w w:val="101"/>
        </w:rPr>
        <w:t xml:space="preserve"> līdzstrāvas mašī</w:t>
      </w:r>
      <w:r w:rsidRPr="00BD1732">
        <w:rPr>
          <w:color w:val="000000"/>
          <w:w w:val="101"/>
        </w:rPr>
        <w:softHyphen/>
        <w:t>nas vai taisngrieža.</w:t>
      </w:r>
      <w:r>
        <w:rPr>
          <w:color w:val="000000"/>
          <w:w w:val="101"/>
        </w:rPr>
        <w:t xml:space="preserve"> </w:t>
      </w:r>
      <w:r w:rsidRPr="005D4D2E">
        <w:rPr>
          <w:color w:val="000000"/>
          <w:spacing w:val="-1"/>
          <w:w w:val="101"/>
        </w:rPr>
        <w:t xml:space="preserve">Sinhronā ģeneratora rotoru, </w:t>
      </w:r>
      <w:r w:rsidRPr="005D4D2E">
        <w:rPr>
          <w:color w:val="000000"/>
          <w:w w:val="101"/>
        </w:rPr>
        <w:t xml:space="preserve">kas atrodas statora iekšienē, griež primārais dzinējs. Rotora magnētiskais lauks šķeļ statora trīsfāzu </w:t>
      </w:r>
      <w:r w:rsidRPr="005D4D2E">
        <w:rPr>
          <w:color w:val="000000"/>
          <w:spacing w:val="-5"/>
          <w:w w:val="101"/>
        </w:rPr>
        <w:t xml:space="preserve">tinuma vijumus un inducē tajos </w:t>
      </w:r>
      <w:r w:rsidRPr="005D4D2E">
        <w:rPr>
          <w:color w:val="000000"/>
          <w:spacing w:val="-2"/>
          <w:w w:val="101"/>
        </w:rPr>
        <w:t>maiņstrāvas EDS.</w:t>
      </w:r>
    </w:p>
    <w:p w:rsidR="004B577C" w:rsidRDefault="001B463E" w:rsidP="00FD4179">
      <w:pPr>
        <w:shd w:val="clear" w:color="auto" w:fill="FFFFFF"/>
        <w:ind w:left="0" w:right="0" w:firstLine="851"/>
        <w:jc w:val="center"/>
        <w:rPr>
          <w:color w:val="000000"/>
          <w:sz w:val="22"/>
        </w:rPr>
      </w:pPr>
      <w:r>
        <w:rPr>
          <w:noProof/>
          <w:color w:val="000000"/>
          <w:sz w:val="22"/>
          <w:lang w:eastAsia="lv-LV"/>
        </w:rPr>
        <w:lastRenderedPageBreak/>
        <w:drawing>
          <wp:inline distT="0" distB="0" distL="0" distR="0">
            <wp:extent cx="1664335" cy="1757045"/>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49" cstate="print">
                      <a:lum bright="-20000" contrast="60000"/>
                      <a:grayscl/>
                    </a:blip>
                    <a:srcRect/>
                    <a:stretch>
                      <a:fillRect/>
                    </a:stretch>
                  </pic:blipFill>
                  <pic:spPr bwMode="auto">
                    <a:xfrm>
                      <a:off x="0" y="0"/>
                      <a:ext cx="1664335" cy="1757045"/>
                    </a:xfrm>
                    <a:prstGeom prst="rect">
                      <a:avLst/>
                    </a:prstGeom>
                    <a:noFill/>
                    <a:ln w="9525">
                      <a:noFill/>
                      <a:miter lim="800000"/>
                      <a:headEnd/>
                      <a:tailEnd/>
                    </a:ln>
                  </pic:spPr>
                </pic:pic>
              </a:graphicData>
            </a:graphic>
          </wp:inline>
        </w:drawing>
      </w:r>
    </w:p>
    <w:p w:rsidR="004B577C" w:rsidRPr="004B577C" w:rsidRDefault="004B577C" w:rsidP="00FD4179">
      <w:pPr>
        <w:shd w:val="clear" w:color="auto" w:fill="FFFFFF"/>
        <w:ind w:left="0" w:right="0" w:firstLine="851"/>
        <w:jc w:val="center"/>
        <w:rPr>
          <w:color w:val="000000"/>
          <w:spacing w:val="12"/>
          <w:w w:val="104"/>
          <w:sz w:val="28"/>
        </w:rPr>
      </w:pPr>
      <w:r w:rsidRPr="004B577C">
        <w:rPr>
          <w:color w:val="000000"/>
          <w:spacing w:val="-1"/>
        </w:rPr>
        <w:t xml:space="preserve">4.1. att. Trīsfāzu sinhronā ģeneratora </w:t>
      </w:r>
      <w:r w:rsidRPr="004B577C">
        <w:rPr>
          <w:color w:val="000000"/>
          <w:spacing w:val="-6"/>
        </w:rPr>
        <w:t>uzbūves shēma.</w:t>
      </w:r>
    </w:p>
    <w:p w:rsidR="004B577C" w:rsidRPr="00DA0AEA" w:rsidRDefault="004B577C" w:rsidP="00FD4179">
      <w:pPr>
        <w:ind w:left="0" w:right="0" w:firstLine="851"/>
        <w:jc w:val="both"/>
        <w:rPr>
          <w:color w:val="000000"/>
          <w:spacing w:val="-3"/>
          <w:w w:val="101"/>
          <w:sz w:val="12"/>
        </w:rPr>
      </w:pPr>
    </w:p>
    <w:p w:rsidR="004B577C" w:rsidRDefault="004B577C" w:rsidP="00F86BBC">
      <w:pPr>
        <w:ind w:left="0" w:right="0" w:firstLine="426"/>
        <w:jc w:val="both"/>
        <w:rPr>
          <w:color w:val="000000"/>
          <w:spacing w:val="-3"/>
          <w:w w:val="101"/>
        </w:rPr>
      </w:pPr>
      <w:r w:rsidRPr="004B577C">
        <w:t>Dažās sinhrono ģeneratoru konstrukcijās polu tinumi ir nekus</w:t>
      </w:r>
      <w:r w:rsidRPr="004B577C">
        <w:softHyphen/>
        <w:t>tīgi un piestiprināti pie statora, bet griežas trīsfāzu maiņstrāvas tinums, kas ievietots no elektrotehniskā tērauda skārdiem salikta cilindriska rotora rievās. Būtiskais trūkums, kas ierobežo šādu ģeneratoru lietošanu ir tas, ka maiņstrāvas aizvadīšanai nepieciešams slīdošais kontakts. Sinhronas mašīnas galvenās sastāvdaļas ir stators un rotors (4.2. att.). Stators ir dobs cilindrisks ķermenis, kas salikts no elektrotehniskā skārda gredzeniem. Statora iekšējā cilindriskajā virsmā izveidotajās aksiāla virziena vaļējās vai pusslēgtās taisnstūrveida rievās ievietots trīsfāzu tinums, kuru pievieno trīsfāzu strāvas tīklam. Sinhronās mašīnas stators nostiprināts čuguna vai tērauda apvalkā. Sinhrono mašīnu rotoru konstruktīvais izveidojums ir divējāds: ar izvirzītajiem poliem un ar neiz</w:t>
      </w:r>
      <w:r w:rsidRPr="004B577C">
        <w:softHyphen/>
        <w:t>virzītajiem poliem.</w:t>
      </w:r>
    </w:p>
    <w:p w:rsidR="004B577C" w:rsidRDefault="001B463E" w:rsidP="00FD4179">
      <w:pPr>
        <w:ind w:left="0" w:right="0" w:firstLine="851"/>
        <w:jc w:val="center"/>
        <w:rPr>
          <w:sz w:val="22"/>
        </w:rPr>
      </w:pPr>
      <w:r>
        <w:rPr>
          <w:noProof/>
          <w:sz w:val="22"/>
          <w:lang w:eastAsia="lv-LV"/>
        </w:rPr>
        <w:drawing>
          <wp:inline distT="0" distB="0" distL="0" distR="0">
            <wp:extent cx="3236595" cy="1808480"/>
            <wp:effectExtent l="19050" t="0" r="190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50" cstate="print">
                      <a:lum bright="-14000" contrast="54000"/>
                      <a:grayscl/>
                    </a:blip>
                    <a:srcRect/>
                    <a:stretch>
                      <a:fillRect/>
                    </a:stretch>
                  </pic:blipFill>
                  <pic:spPr bwMode="auto">
                    <a:xfrm>
                      <a:off x="0" y="0"/>
                      <a:ext cx="3236595" cy="1808480"/>
                    </a:xfrm>
                    <a:prstGeom prst="rect">
                      <a:avLst/>
                    </a:prstGeom>
                    <a:noFill/>
                    <a:ln w="9525">
                      <a:noFill/>
                      <a:miter lim="800000"/>
                      <a:headEnd/>
                      <a:tailEnd/>
                    </a:ln>
                  </pic:spPr>
                </pic:pic>
              </a:graphicData>
            </a:graphic>
          </wp:inline>
        </w:drawing>
      </w:r>
    </w:p>
    <w:p w:rsidR="00E37B28" w:rsidRDefault="004B577C" w:rsidP="00FD4179">
      <w:pPr>
        <w:ind w:left="0" w:right="0" w:firstLine="851"/>
        <w:jc w:val="center"/>
      </w:pPr>
      <w:r w:rsidRPr="004B577C">
        <w:t xml:space="preserve">4.2. att. Izvirzīto polu sinhronās mašīnas rotors: a - kopskats; b - pola serde; </w:t>
      </w:r>
    </w:p>
    <w:p w:rsidR="004B577C" w:rsidRPr="004B577C" w:rsidRDefault="004B577C" w:rsidP="00FD4179">
      <w:pPr>
        <w:ind w:left="0" w:right="0" w:firstLine="851"/>
        <w:jc w:val="center"/>
      </w:pPr>
      <w:r w:rsidRPr="004B577C">
        <w:t>1 -</w:t>
      </w:r>
      <w:r>
        <w:t xml:space="preserve"> vārpsta; </w:t>
      </w:r>
      <w:r w:rsidRPr="004B577C">
        <w:t>2 - rotora spieķi; 3 - pola jūgs; 4 - ierosmes tinumi; 5 - pola uzgalis.</w:t>
      </w:r>
    </w:p>
    <w:p w:rsidR="004B577C" w:rsidRPr="00E37B28" w:rsidRDefault="004B577C" w:rsidP="00FD4179">
      <w:pPr>
        <w:ind w:left="0" w:right="0" w:firstLine="851"/>
        <w:rPr>
          <w:szCs w:val="24"/>
        </w:rPr>
      </w:pPr>
    </w:p>
    <w:p w:rsidR="004B577C" w:rsidRPr="00B40B62" w:rsidRDefault="004B577C" w:rsidP="00F86BBC">
      <w:pPr>
        <w:ind w:left="0" w:right="0" w:firstLine="426"/>
        <w:jc w:val="both"/>
      </w:pPr>
      <w:r w:rsidRPr="00B40B62">
        <w:t>Uz katra pola serd</w:t>
      </w:r>
      <w:r>
        <w:t>es ir novietota ierosmes spole</w:t>
      </w:r>
      <w:r w:rsidRPr="00B40B62">
        <w:t>. Uz polu serdēm novietotās, virknē saslēgtās ierosmes spoles veido sin</w:t>
      </w:r>
      <w:r w:rsidRPr="00B40B62">
        <w:softHyphen/>
        <w:t>hronās mašīnas ierosmes tinumu. Šī tinuma abi brīvie gali pievienoti diviem uz mašīnas vārpstas cieši nostiprināt</w:t>
      </w:r>
      <w:r>
        <w:t>iem izolētiem vara kontaktgredze</w:t>
      </w:r>
      <w:r w:rsidRPr="00B40B62">
        <w:t>n</w:t>
      </w:r>
      <w:r>
        <w:t>iem</w:t>
      </w:r>
      <w:r w:rsidRPr="00B40B62">
        <w:t>, kuru cilindriskajai virsmai īpaši nekustīgi suku turētāji piespiež sukas.</w:t>
      </w:r>
    </w:p>
    <w:p w:rsidR="004B577C" w:rsidRPr="00B40B62" w:rsidRDefault="004B577C" w:rsidP="00F86BBC">
      <w:pPr>
        <w:ind w:left="0" w:right="0" w:firstLine="426"/>
        <w:jc w:val="both"/>
      </w:pPr>
      <w:r>
        <w:lastRenderedPageBreak/>
        <w:t>Ar šo slīdošo kontaktu - suku un kontaktgredzenu</w:t>
      </w:r>
      <w:r w:rsidRPr="00B40B62">
        <w:t xml:space="preserve"> starp</w:t>
      </w:r>
      <w:r w:rsidRPr="00B40B62">
        <w:softHyphen/>
        <w:t>niecību</w:t>
      </w:r>
      <w:r>
        <w:t>,</w:t>
      </w:r>
      <w:r w:rsidRPr="00B40B62">
        <w:t xml:space="preserve"> mašīnas ierosmes tinumam no atsevišķa avota pievada līdzstrāvu, ko sauc par ierosmes strāvu un apzīmē ar </w:t>
      </w:r>
      <w:r w:rsidRPr="008D6C57">
        <w:rPr>
          <w:i/>
        </w:rPr>
        <w:t>I</w:t>
      </w:r>
      <w:r w:rsidRPr="008D6C57">
        <w:rPr>
          <w:i/>
          <w:vertAlign w:val="subscript"/>
        </w:rPr>
        <w:t>i</w:t>
      </w:r>
      <w:r>
        <w:rPr>
          <w:i/>
          <w:vertAlign w:val="subscript"/>
        </w:rPr>
        <w:t>e</w:t>
      </w:r>
      <w:r w:rsidRPr="00B40B62">
        <w:t>. Lai ar nelielu ierosmes strāvu iegūtu pietiekami lielu magnetizē</w:t>
      </w:r>
      <w:r w:rsidRPr="00B40B62">
        <w:softHyphen/>
        <w:t>jošo spēku, tad no izolēta vara vada izgatavotajām polu ierosmes spolēm ir daudz viju</w:t>
      </w:r>
      <w:r>
        <w:t xml:space="preserve">mu. </w:t>
      </w:r>
      <w:r w:rsidRPr="00B40B62">
        <w:t xml:space="preserve">Ierosmes tinuma plūstoša ierosmes strāva </w:t>
      </w:r>
      <w:r w:rsidRPr="00494B17">
        <w:rPr>
          <w:i/>
        </w:rPr>
        <w:t>I</w:t>
      </w:r>
      <w:r w:rsidRPr="00494B17">
        <w:rPr>
          <w:i/>
          <w:vertAlign w:val="subscript"/>
        </w:rPr>
        <w:t>ie</w:t>
      </w:r>
      <w:r w:rsidRPr="00B40B62">
        <w:t xml:space="preserve"> rada rotora jeb ierosmes plūsmu </w:t>
      </w:r>
      <w:r>
        <w:rPr>
          <w:rFonts w:ascii="Arial" w:hAnsi="Arial" w:cs="Arial"/>
        </w:rPr>
        <w:t>Ф</w:t>
      </w:r>
      <w:r w:rsidRPr="00BF6868">
        <w:rPr>
          <w:i/>
          <w:vertAlign w:val="subscript"/>
        </w:rPr>
        <w:t>i</w:t>
      </w:r>
      <w:r>
        <w:rPr>
          <w:i/>
          <w:vertAlign w:val="subscript"/>
        </w:rPr>
        <w:t>e</w:t>
      </w:r>
      <w:r>
        <w:t>.</w:t>
      </w:r>
    </w:p>
    <w:p w:rsidR="004B577C" w:rsidRPr="00B40B62" w:rsidRDefault="004B577C" w:rsidP="00F86BBC">
      <w:pPr>
        <w:ind w:left="0" w:right="0" w:firstLine="426"/>
        <w:jc w:val="both"/>
      </w:pPr>
      <w:r w:rsidRPr="00B40B62">
        <w:t>Rotori ar izvirzītajiem poliem ir tikai lēni rotējošam sinhro</w:t>
      </w:r>
      <w:r w:rsidRPr="00B40B62">
        <w:softHyphen/>
        <w:t xml:space="preserve">najām mašīnām, kuru griešanās ātrums </w:t>
      </w:r>
      <w:r w:rsidRPr="0062638B">
        <w:rPr>
          <w:i/>
        </w:rPr>
        <w:t>n</w:t>
      </w:r>
      <w:r>
        <w:t xml:space="preserve"> </w:t>
      </w:r>
      <w:r w:rsidRPr="00B40B62">
        <w:t>&lt;</w:t>
      </w:r>
      <w:r>
        <w:t xml:space="preserve"> </w:t>
      </w:r>
      <w:r w:rsidRPr="00B40B62">
        <w:t>1500 apgr</w:t>
      </w:r>
      <w:r>
        <w:t>.</w:t>
      </w:r>
      <w:r w:rsidRPr="00B40B62">
        <w:t>/min: hidroģenerato</w:t>
      </w:r>
      <w:r>
        <w:t>riem</w:t>
      </w:r>
      <w:r w:rsidRPr="00B40B62">
        <w:t>, dīzelģeneratoriem un sinhronajiem dzinējiem.</w:t>
      </w:r>
    </w:p>
    <w:p w:rsidR="004B577C" w:rsidRDefault="004B577C" w:rsidP="00F86BBC">
      <w:pPr>
        <w:ind w:left="0" w:right="0" w:firstLine="426"/>
        <w:jc w:val="both"/>
      </w:pPr>
      <w:r w:rsidRPr="00B40B62">
        <w:t>Ātri rotējošām sinhronajam mašīnām izvirzīto polu konstruk</w:t>
      </w:r>
      <w:r w:rsidRPr="00B40B62">
        <w:softHyphen/>
        <w:t>cija nenodrošina pietiekamu rotora mehānisko izturību. Tāpēc griešanās ātrumiem n</w:t>
      </w:r>
      <w:r>
        <w:t xml:space="preserve"> </w:t>
      </w:r>
      <w:r w:rsidRPr="00B40B62">
        <w:t>&gt;1500 apgr./min izmanto rotorus ar neizvir</w:t>
      </w:r>
      <w:r w:rsidRPr="00B40B62">
        <w:softHyphen/>
        <w:t>zītajiem poliem.</w:t>
      </w:r>
      <w:r>
        <w:t xml:space="preserve"> </w:t>
      </w:r>
      <w:r w:rsidRPr="00B40B62">
        <w:t xml:space="preserve">Rotors ar neizvirzītajiem poliem </w:t>
      </w:r>
      <w:r>
        <w:t>ir</w:t>
      </w:r>
      <w:r w:rsidRPr="00B40B62">
        <w:t xml:space="preserve"> tērauda cilindrs, kura virsma </w:t>
      </w:r>
      <w:r>
        <w:t>i</w:t>
      </w:r>
      <w:r w:rsidRPr="00B40B62">
        <w:t>zfrēz</w:t>
      </w:r>
      <w:r>
        <w:t>ē</w:t>
      </w:r>
      <w:r w:rsidRPr="00B40B62">
        <w:t>taj</w:t>
      </w:r>
      <w:r>
        <w:t>ā</w:t>
      </w:r>
      <w:r w:rsidRPr="00B40B62">
        <w:t xml:space="preserve">s aksiāla virziena rievās ievietots ierosmes tinums. </w:t>
      </w:r>
    </w:p>
    <w:p w:rsidR="004B577C" w:rsidRPr="00E71462" w:rsidRDefault="004B577C" w:rsidP="00F86BBC">
      <w:pPr>
        <w:ind w:left="0" w:right="0" w:firstLine="426"/>
        <w:jc w:val="both"/>
      </w:pPr>
      <w:r w:rsidRPr="00E71462">
        <w:t>Sinhronās mašīnas statora tinuma polu skaits vienmēr vienāds ar rotora polu skaitu.</w:t>
      </w:r>
      <w:r>
        <w:t xml:space="preserve"> </w:t>
      </w:r>
      <w:r w:rsidRPr="00E71462">
        <w:t xml:space="preserve">Sinhronā ģeneratora darbības pamatā ir elektromagnētiskā indukcija. Ja ģeneratora vārpstu griež kāds primārais dzinējs (parasti turbīna) un ja ierosmes (rotora) tinumā plūst ierosmes strāva </w:t>
      </w:r>
      <w:r w:rsidRPr="00B679F5">
        <w:rPr>
          <w:i/>
        </w:rPr>
        <w:t>I</w:t>
      </w:r>
      <w:r w:rsidRPr="00B679F5">
        <w:rPr>
          <w:i/>
          <w:vertAlign w:val="subscript"/>
        </w:rPr>
        <w:t>i</w:t>
      </w:r>
      <w:r w:rsidRPr="00E71462">
        <w:t>, tad, ģeneratora rotoram rotējot, rotora ierosmes plūsma šķeļ statora tinuma va</w:t>
      </w:r>
      <w:r w:rsidR="00415381">
        <w:t>dus</w:t>
      </w:r>
      <w:r w:rsidRPr="00E71462">
        <w:t xml:space="preserve"> un tādēļ katrā statora fāzē inducējas periodiski mainīgs EDS: </w:t>
      </w:r>
      <w:r w:rsidRPr="00E71462">
        <w:rPr>
          <w:i/>
        </w:rPr>
        <w:t>E</w:t>
      </w:r>
      <w:r w:rsidRPr="00E71462">
        <w:rPr>
          <w:i/>
          <w:vertAlign w:val="subscript"/>
        </w:rPr>
        <w:t>A</w:t>
      </w:r>
      <w:r w:rsidRPr="00E71462">
        <w:rPr>
          <w:i/>
        </w:rPr>
        <w:t xml:space="preserve"> = E</w:t>
      </w:r>
      <w:r w:rsidRPr="00E71462">
        <w:rPr>
          <w:i/>
          <w:vertAlign w:val="subscript"/>
        </w:rPr>
        <w:t>B</w:t>
      </w:r>
      <w:r w:rsidRPr="00E71462">
        <w:rPr>
          <w:i/>
        </w:rPr>
        <w:t xml:space="preserve"> = E</w:t>
      </w:r>
      <w:r w:rsidRPr="00E71462">
        <w:rPr>
          <w:i/>
          <w:vertAlign w:val="subscript"/>
        </w:rPr>
        <w:t>C</w:t>
      </w:r>
      <w:r w:rsidRPr="00E71462">
        <w:rPr>
          <w:i/>
        </w:rPr>
        <w:t xml:space="preserve"> = E</w:t>
      </w:r>
      <w:r w:rsidRPr="00E71462">
        <w:rPr>
          <w:i/>
          <w:vertAlign w:val="subscript"/>
        </w:rPr>
        <w:t>N</w:t>
      </w:r>
      <w:r w:rsidRPr="00E71462">
        <w:t>. Šie EDS nobīdīti fāzē viens pret otru par 120°, tātad veido simetrisku trīsfāzu EDS sistēmu.</w:t>
      </w:r>
    </w:p>
    <w:p w:rsidR="004B577C" w:rsidRPr="00E71462" w:rsidRDefault="004B577C" w:rsidP="00F86BBC">
      <w:pPr>
        <w:ind w:left="0" w:right="0" w:firstLine="426"/>
        <w:jc w:val="both"/>
      </w:pPr>
      <w:r w:rsidRPr="00E71462">
        <w:t>Sinhronās mašīnas ierosmes tinumu parasti baro neliels līdz</w:t>
      </w:r>
      <w:r w:rsidRPr="00E71462">
        <w:softHyphen/>
        <w:t>strāvas ģenerators (ierosinātājs), kas novietots uz sinhronās mašīnas vārpstas (svešierosme). Mazas jaudas lēni rotējošiem ģeneratoriem izmanto atsevišķu ierosinātāju, ko pārva</w:t>
      </w:r>
      <w:r>
        <w:t xml:space="preserve">ds sajūdz ar ģeneratora vārpstu. </w:t>
      </w:r>
      <w:r w:rsidRPr="00E71462">
        <w:t>Ierosinātāja jauda ir 0,3—3% no sinhronās mašīnas nominālās jaudas, sprie</w:t>
      </w:r>
      <w:r w:rsidRPr="00E71462">
        <w:softHyphen/>
        <w:t>gums līdz 450 V.</w:t>
      </w:r>
    </w:p>
    <w:p w:rsidR="004B577C" w:rsidRDefault="004B577C" w:rsidP="00F86BBC">
      <w:pPr>
        <w:ind w:left="0" w:right="0" w:firstLine="426"/>
        <w:jc w:val="both"/>
      </w:pPr>
      <w:r w:rsidRPr="00E71462">
        <w:t>Kā ierosinātāju lieto līdzstrāvas paralēlās ierosmes ģenera</w:t>
      </w:r>
      <w:r w:rsidRPr="00E71462">
        <w:softHyphen/>
        <w:t xml:space="preserve">toru. Sinhronā ģeneratora ierosmes strāvu </w:t>
      </w:r>
      <w:r w:rsidRPr="007B54B3">
        <w:rPr>
          <w:i/>
        </w:rPr>
        <w:t>I</w:t>
      </w:r>
      <w:r w:rsidRPr="007B54B3">
        <w:rPr>
          <w:i/>
          <w:vertAlign w:val="subscript"/>
        </w:rPr>
        <w:t>i</w:t>
      </w:r>
      <w:r w:rsidRPr="007B54B3">
        <w:rPr>
          <w:i/>
        </w:rPr>
        <w:t xml:space="preserve"> </w:t>
      </w:r>
      <w:r w:rsidRPr="00E71462">
        <w:t>var mainīt ar ierosi</w:t>
      </w:r>
      <w:r w:rsidRPr="00E71462">
        <w:softHyphen/>
        <w:t xml:space="preserve">nātāja ierosmes ķēdē ieslēgtu regulēšanas reostatu </w:t>
      </w:r>
      <w:r w:rsidRPr="007B54B3">
        <w:rPr>
          <w:i/>
        </w:rPr>
        <w:t>r</w:t>
      </w:r>
      <w:r w:rsidRPr="007B54B3">
        <w:rPr>
          <w:i/>
          <w:vertAlign w:val="subscript"/>
        </w:rPr>
        <w:t>r</w:t>
      </w:r>
      <w:r w:rsidRPr="00E71462">
        <w:t>. Ierosinātāja enkura spailes ar nekustīgu suku un divu kon</w:t>
      </w:r>
      <w:r>
        <w:t>t</w:t>
      </w:r>
      <w:r w:rsidRPr="00E71462">
        <w:t>aktgredzenu palīdzību savienotas ar sinhronās mašīnas ierosmes tinumu.</w:t>
      </w:r>
      <w:r>
        <w:t xml:space="preserve"> </w:t>
      </w:r>
      <w:r w:rsidRPr="00E71462">
        <w:t>Mazas un vidējas jaudas sinhronajiem ģeneratoriem izveido pašierosmi, t. i., ierosmes tinum</w:t>
      </w:r>
      <w:r>
        <w:t>u baro pusvadītāju taisngriezis</w:t>
      </w:r>
      <w:r w:rsidRPr="00E9223F">
        <w:t>,</w:t>
      </w:r>
      <w:r w:rsidRPr="00E71462">
        <w:t xml:space="preserve"> kas maiņstrāvu saņem</w:t>
      </w:r>
      <w:r>
        <w:t xml:space="preserve"> caur vienfāzes trans</w:t>
      </w:r>
      <w:r>
        <w:softHyphen/>
        <w:t>formatoru</w:t>
      </w:r>
      <w:r w:rsidRPr="00E71462">
        <w:t xml:space="preserve"> no sinhronā ģeneratora statora.</w:t>
      </w:r>
    </w:p>
    <w:p w:rsidR="008F18EE" w:rsidRDefault="00620379" w:rsidP="00F86BBC">
      <w:pPr>
        <w:ind w:left="0" w:right="0" w:firstLine="426"/>
        <w:jc w:val="both"/>
      </w:pPr>
      <w:r w:rsidRPr="006D4824">
        <w:t>Visizplatītākais maiņstrāvas mašīnu statora tinuma veids ir divslāņu tinums ar saīsinātu soli.</w:t>
      </w:r>
      <w:r w:rsidR="006D4824">
        <w:t xml:space="preserve"> </w:t>
      </w:r>
      <w:r w:rsidR="008F18EE">
        <w:t xml:space="preserve">Trīsfāzu </w:t>
      </w:r>
      <w:r w:rsidR="006D4824">
        <w:t>sinhronā ģeneratora statora tinumus raksturo šādi parametri:</w:t>
      </w:r>
    </w:p>
    <w:p w:rsidR="000D3778" w:rsidRPr="006D4824" w:rsidRDefault="00620379" w:rsidP="00F86BBC">
      <w:pPr>
        <w:ind w:left="0" w:right="0" w:firstLine="426"/>
        <w:jc w:val="both"/>
      </w:pPr>
      <w:r w:rsidRPr="006D4824">
        <w:rPr>
          <w:i/>
          <w:iCs/>
        </w:rPr>
        <w:t>Z</w:t>
      </w:r>
      <w:r w:rsidR="006D4824">
        <w:rPr>
          <w:i/>
          <w:iCs/>
        </w:rPr>
        <w:t xml:space="preserve"> </w:t>
      </w:r>
      <w:r w:rsidRPr="006D4824">
        <w:rPr>
          <w:i/>
          <w:iCs/>
        </w:rPr>
        <w:t>—</w:t>
      </w:r>
      <w:r w:rsidRPr="006D4824">
        <w:t xml:space="preserve"> statora rievu skaits;</w:t>
      </w:r>
      <w:r w:rsidRPr="006D4824">
        <w:rPr>
          <w:i/>
          <w:iCs/>
        </w:rPr>
        <w:t xml:space="preserve"> </w:t>
      </w:r>
    </w:p>
    <w:p w:rsidR="000D3778" w:rsidRPr="006D4824" w:rsidRDefault="00620379" w:rsidP="00F86BBC">
      <w:pPr>
        <w:ind w:left="0" w:right="0" w:firstLine="426"/>
        <w:jc w:val="both"/>
      </w:pPr>
      <w:r w:rsidRPr="006D4824">
        <w:rPr>
          <w:i/>
          <w:iCs/>
        </w:rPr>
        <w:t>m —</w:t>
      </w:r>
      <w:r w:rsidRPr="006D4824">
        <w:t xml:space="preserve"> statora fāzu skaits;</w:t>
      </w:r>
      <w:r w:rsidRPr="006D4824">
        <w:rPr>
          <w:i/>
          <w:iCs/>
        </w:rPr>
        <w:t xml:space="preserve"> </w:t>
      </w:r>
    </w:p>
    <w:p w:rsidR="000D3778" w:rsidRPr="006D4824" w:rsidRDefault="00620379" w:rsidP="00F86BBC">
      <w:pPr>
        <w:ind w:left="0" w:right="0" w:firstLine="426"/>
        <w:jc w:val="both"/>
      </w:pPr>
      <w:r w:rsidRPr="006D4824">
        <w:rPr>
          <w:i/>
          <w:iCs/>
        </w:rPr>
        <w:lastRenderedPageBreak/>
        <w:t>p —</w:t>
      </w:r>
      <w:r w:rsidRPr="006D4824">
        <w:t xml:space="preserve"> polu pāru skaits;</w:t>
      </w:r>
      <w:r w:rsidRPr="006D4824">
        <w:rPr>
          <w:i/>
          <w:iCs/>
        </w:rPr>
        <w:t xml:space="preserve"> </w:t>
      </w:r>
    </w:p>
    <w:p w:rsidR="000D3778" w:rsidRDefault="00620379" w:rsidP="00F86BBC">
      <w:pPr>
        <w:ind w:left="0" w:right="0" w:firstLine="426"/>
        <w:jc w:val="both"/>
        <w:rPr>
          <w:lang w:val="en-US"/>
        </w:rPr>
      </w:pPr>
      <w:r w:rsidRPr="006D4824">
        <w:rPr>
          <w:i/>
          <w:iCs/>
        </w:rPr>
        <w:t>q</w:t>
      </w:r>
      <w:r w:rsidRPr="006D4824">
        <w:t xml:space="preserve"> — rievu skaits uz vienu polu un fāzi:</w:t>
      </w:r>
      <w:r w:rsidRPr="006D4824">
        <w:rPr>
          <w:lang w:val="en-US"/>
        </w:rPr>
        <w:t xml:space="preserve"> </w:t>
      </w:r>
    </w:p>
    <w:p w:rsidR="006D4824" w:rsidRDefault="006D4824" w:rsidP="00F86BBC">
      <w:pPr>
        <w:ind w:left="0" w:right="0" w:firstLine="426"/>
        <w:jc w:val="right"/>
        <w:rPr>
          <w:lang w:val="en-US"/>
        </w:rPr>
      </w:pPr>
      <w:r w:rsidRPr="002555FC">
        <w:rPr>
          <w:position w:val="-28"/>
        </w:rPr>
        <w:object w:dxaOrig="1020" w:dyaOrig="660">
          <v:shape id="_x0000_i1286" type="#_x0000_t75" style="width:51pt;height:33.75pt" o:ole="">
            <v:imagedata r:id="rId551" o:title=""/>
          </v:shape>
          <o:OLEObject Type="Embed" ProgID="Equation.DSMT4" ShapeID="_x0000_i1286" DrawAspect="Content" ObjectID="_1399887287" r:id="rId552"/>
        </w:object>
      </w:r>
      <w:r>
        <w:rPr>
          <w:position w:val="-28"/>
        </w:rPr>
        <w:t xml:space="preserve">                                                        (4.2.)</w:t>
      </w:r>
    </w:p>
    <w:p w:rsidR="000D3778" w:rsidRDefault="00620379" w:rsidP="00F86BBC">
      <w:pPr>
        <w:ind w:left="0" w:right="0" w:firstLine="426"/>
        <w:jc w:val="both"/>
      </w:pPr>
      <w:r w:rsidRPr="006D4824">
        <w:t>τ</w:t>
      </w:r>
      <w:r w:rsidR="006D4824">
        <w:t xml:space="preserve"> </w:t>
      </w:r>
      <w:r w:rsidRPr="006D4824">
        <w:t>— attālums st</w:t>
      </w:r>
      <w:r w:rsidR="006D4824">
        <w:t>arp polu centriem (pola iedaļa):</w:t>
      </w:r>
    </w:p>
    <w:p w:rsidR="006D4824" w:rsidRPr="006D4824" w:rsidRDefault="006D4824" w:rsidP="00F86BBC">
      <w:pPr>
        <w:ind w:left="0" w:right="0" w:firstLine="426"/>
        <w:jc w:val="right"/>
      </w:pPr>
      <w:r w:rsidRPr="002555FC">
        <w:rPr>
          <w:position w:val="-28"/>
        </w:rPr>
        <w:object w:dxaOrig="840" w:dyaOrig="660">
          <v:shape id="_x0000_i1287" type="#_x0000_t75" style="width:42pt;height:33.75pt" o:ole="">
            <v:imagedata r:id="rId553" o:title=""/>
          </v:shape>
          <o:OLEObject Type="Embed" ProgID="Equation.DSMT4" ShapeID="_x0000_i1287" DrawAspect="Content" ObjectID="_1399887288" r:id="rId554"/>
        </w:object>
      </w:r>
      <w:r>
        <w:rPr>
          <w:position w:val="-28"/>
        </w:rPr>
        <w:t xml:space="preserve">                                                          (4.3.)</w:t>
      </w:r>
    </w:p>
    <w:p w:rsidR="000D3778" w:rsidRPr="006D4824" w:rsidRDefault="00620379" w:rsidP="00F86BBC">
      <w:pPr>
        <w:ind w:left="0" w:right="0" w:firstLine="426"/>
        <w:jc w:val="both"/>
      </w:pPr>
      <w:r w:rsidRPr="006D4824">
        <w:rPr>
          <w:i/>
          <w:iCs/>
        </w:rPr>
        <w:t>y —</w:t>
      </w:r>
      <w:r w:rsidRPr="006D4824">
        <w:t xml:space="preserve"> tinuma solis, jeb spoles platums;</w:t>
      </w:r>
      <w:r w:rsidRPr="006D4824">
        <w:rPr>
          <w:i/>
          <w:iCs/>
        </w:rPr>
        <w:t xml:space="preserve"> </w:t>
      </w:r>
    </w:p>
    <w:p w:rsidR="000D3778" w:rsidRDefault="00620379" w:rsidP="00F86BBC">
      <w:pPr>
        <w:ind w:left="0" w:right="0" w:firstLine="426"/>
        <w:jc w:val="both"/>
      </w:pPr>
      <w:r w:rsidRPr="006D4824">
        <w:rPr>
          <w:i/>
          <w:iCs/>
        </w:rPr>
        <w:t>y</w:t>
      </w:r>
      <w:r w:rsidRPr="006D4824">
        <w:rPr>
          <w:vertAlign w:val="subscript"/>
        </w:rPr>
        <w:t>t</w:t>
      </w:r>
      <w:r w:rsidRPr="006D4824">
        <w:t xml:space="preserve"> </w:t>
      </w:r>
      <w:r w:rsidRPr="006D4824">
        <w:rPr>
          <w:i/>
          <w:iCs/>
        </w:rPr>
        <w:t>—</w:t>
      </w:r>
      <w:r w:rsidRPr="006D4824">
        <w:t xml:space="preserve"> fāzes solis, kas norāda attālumu starp blakus fāzu sākumiem:</w:t>
      </w:r>
    </w:p>
    <w:p w:rsidR="006D4824" w:rsidRPr="006D4824" w:rsidRDefault="00A01A8B" w:rsidP="00F86BBC">
      <w:pPr>
        <w:ind w:left="0" w:right="0" w:firstLine="426"/>
        <w:jc w:val="right"/>
      </w:pPr>
      <w:r w:rsidRPr="002555FC">
        <w:rPr>
          <w:position w:val="-24"/>
        </w:rPr>
        <w:object w:dxaOrig="940" w:dyaOrig="620">
          <v:shape id="_x0000_i1288" type="#_x0000_t75" style="width:47.25pt;height:30.75pt" o:ole="">
            <v:imagedata r:id="rId555" o:title=""/>
          </v:shape>
          <o:OLEObject Type="Embed" ProgID="Equation.DSMT4" ShapeID="_x0000_i1288" DrawAspect="Content" ObjectID="_1399887289" r:id="rId556"/>
        </w:object>
      </w:r>
      <w:r w:rsidR="006D4824">
        <w:rPr>
          <w:position w:val="-24"/>
        </w:rPr>
        <w:t xml:space="preserve">              </w:t>
      </w:r>
      <w:r>
        <w:rPr>
          <w:position w:val="-24"/>
        </w:rPr>
        <w:t xml:space="preserve">          </w:t>
      </w:r>
      <w:r w:rsidR="006D4824">
        <w:rPr>
          <w:position w:val="-24"/>
        </w:rPr>
        <w:t xml:space="preserve">                                 </w:t>
      </w:r>
      <w:r w:rsidR="006D4824">
        <w:rPr>
          <w:position w:val="-28"/>
        </w:rPr>
        <w:t>(4.4.)</w:t>
      </w:r>
    </w:p>
    <w:p w:rsidR="000D3778" w:rsidRPr="006D4824" w:rsidRDefault="00620379" w:rsidP="00F86BBC">
      <w:pPr>
        <w:ind w:left="0" w:right="0" w:firstLine="426"/>
        <w:jc w:val="both"/>
      </w:pPr>
      <w:r w:rsidRPr="006D4824">
        <w:rPr>
          <w:i/>
          <w:iCs/>
        </w:rPr>
        <w:t>y</w:t>
      </w:r>
      <w:r w:rsidRPr="006D4824">
        <w:t xml:space="preserve"> un </w:t>
      </w:r>
      <w:r w:rsidRPr="006D4824">
        <w:rPr>
          <w:i/>
          <w:iCs/>
        </w:rPr>
        <w:t>y</w:t>
      </w:r>
      <w:r w:rsidRPr="006D4824">
        <w:rPr>
          <w:vertAlign w:val="subscript"/>
        </w:rPr>
        <w:t xml:space="preserve">f </w:t>
      </w:r>
      <w:r w:rsidRPr="006D4824">
        <w:t>parasti izsaka pola iedaļas daļās vai ar rievu skaitu;</w:t>
      </w:r>
      <w:r w:rsidRPr="006D4824">
        <w:rPr>
          <w:lang w:val="en-US"/>
        </w:rPr>
        <w:t xml:space="preserve"> </w:t>
      </w:r>
    </w:p>
    <w:p w:rsidR="000D3778" w:rsidRPr="00A01A8B" w:rsidRDefault="00620379" w:rsidP="00F86BBC">
      <w:pPr>
        <w:ind w:left="0" w:right="0" w:firstLine="426"/>
        <w:jc w:val="both"/>
      </w:pPr>
      <w:r w:rsidRPr="00A01A8B">
        <w:t>α — leņķis starp rievām elektriskajos grādos:</w:t>
      </w:r>
    </w:p>
    <w:p w:rsidR="00A01A8B" w:rsidRPr="006D4824" w:rsidRDefault="00A01A8B" w:rsidP="00F86BBC">
      <w:pPr>
        <w:ind w:left="0" w:right="0" w:firstLine="426"/>
        <w:jc w:val="right"/>
      </w:pPr>
      <w:r w:rsidRPr="002555FC">
        <w:rPr>
          <w:position w:val="-24"/>
        </w:rPr>
        <w:object w:dxaOrig="1200" w:dyaOrig="620">
          <v:shape id="_x0000_i1289" type="#_x0000_t75" style="width:60pt;height:30.75pt" o:ole="">
            <v:imagedata r:id="rId557" o:title=""/>
          </v:shape>
          <o:OLEObject Type="Embed" ProgID="Equation.DSMT4" ShapeID="_x0000_i1289" DrawAspect="Content" ObjectID="_1399887290" r:id="rId558"/>
        </w:object>
      </w:r>
      <w:r>
        <w:rPr>
          <w:position w:val="-24"/>
        </w:rPr>
        <w:t xml:space="preserve">                                                      </w:t>
      </w:r>
      <w:r>
        <w:rPr>
          <w:position w:val="-28"/>
        </w:rPr>
        <w:t>(4.5.)</w:t>
      </w:r>
    </w:p>
    <w:p w:rsidR="000D3778" w:rsidRPr="00A01A8B" w:rsidRDefault="00620379" w:rsidP="00F86BBC">
      <w:pPr>
        <w:ind w:left="0" w:right="0" w:firstLine="426"/>
        <w:jc w:val="both"/>
      </w:pPr>
      <w:r w:rsidRPr="00A01A8B">
        <w:t xml:space="preserve">Izšķir ģeometriskos un elektriskos grādus. Vispārīgā gadījumā viens ģeometriskais grāds atbilst </w:t>
      </w:r>
      <w:r w:rsidRPr="00A01A8B">
        <w:rPr>
          <w:i/>
          <w:iCs/>
        </w:rPr>
        <w:t>p</w:t>
      </w:r>
      <w:r w:rsidRPr="00A01A8B">
        <w:t xml:space="preserve"> elektriskajiem grādiem.</w:t>
      </w:r>
      <w:r w:rsidR="00A01A8B">
        <w:t xml:space="preserve"> </w:t>
      </w:r>
      <w:r w:rsidRPr="00A01A8B">
        <w:t xml:space="preserve">Divpolu mašīnā vienam apgriezienam atbilst viens maiņstrāvas periods, t. i., arī EDS vektors izdara vienu apgriezienu. Daudzpolu mašīnā ar polu skaitu </w:t>
      </w:r>
      <w:r w:rsidRPr="00A01A8B">
        <w:rPr>
          <w:i/>
          <w:iCs/>
        </w:rPr>
        <w:t>2p</w:t>
      </w:r>
      <w:r w:rsidRPr="00A01A8B">
        <w:t xml:space="preserve"> viens rotora apgrieziens atbilst </w:t>
      </w:r>
      <w:r w:rsidRPr="00A01A8B">
        <w:rPr>
          <w:i/>
          <w:iCs/>
        </w:rPr>
        <w:t>p</w:t>
      </w:r>
      <w:r w:rsidRPr="00A01A8B">
        <w:t xml:space="preserve"> periodiem, t. i, ja rotors izdara vienu apgriezienu, EDS vektors izdara </w:t>
      </w:r>
      <w:r w:rsidRPr="00A01A8B">
        <w:rPr>
          <w:i/>
          <w:iCs/>
        </w:rPr>
        <w:t>p</w:t>
      </w:r>
      <w:r w:rsidRPr="00A01A8B">
        <w:t xml:space="preserve"> apgriezienus.</w:t>
      </w:r>
      <w:r w:rsidR="00A01A8B">
        <w:t xml:space="preserve"> </w:t>
      </w:r>
      <w:r w:rsidRPr="00A01A8B">
        <w:t>Pola iedaļa vienmēr vienāda ar 1</w:t>
      </w:r>
      <w:r w:rsidR="00A01A8B">
        <w:t>80 elektriskajiem grādiem.</w:t>
      </w:r>
    </w:p>
    <w:p w:rsidR="008F18EE" w:rsidRDefault="008F18EE" w:rsidP="00FD4179">
      <w:pPr>
        <w:ind w:left="0" w:right="0" w:firstLine="851"/>
        <w:jc w:val="both"/>
      </w:pPr>
    </w:p>
    <w:p w:rsidR="008F18EE" w:rsidRPr="00595A8E" w:rsidRDefault="008F18EE" w:rsidP="00F86BBC">
      <w:pPr>
        <w:ind w:left="0" w:right="0" w:firstLine="426"/>
        <w:jc w:val="both"/>
      </w:pPr>
      <w:r w:rsidRPr="008F18EE">
        <w:rPr>
          <w:b/>
        </w:rPr>
        <w:t>4.1. Piemērs.</w:t>
      </w:r>
      <w:r>
        <w:t xml:space="preserve"> Trīsfāzu sinhronā ģeneratora statora rievu skaits ir Z = 72, polu pāru skaits 2p = 6, Noteikt q - rievu skaitu uz vienu polu un fāzi, τ – attālumu starp polu centriem (pola iedaļu), y</w:t>
      </w:r>
      <w:r w:rsidRPr="006F5763">
        <w:rPr>
          <w:vertAlign w:val="subscript"/>
        </w:rPr>
        <w:t>f</w:t>
      </w:r>
      <w:r>
        <w:t xml:space="preserve"> – fāzes soli, kas norāda attālumu starp blakus fāzu sākumiem, α - leņķi starp rievām elektriskajos grādos un to pašu leņķi ģeometriskajos (reālajos) grādos.</w:t>
      </w:r>
    </w:p>
    <w:p w:rsidR="008F18EE" w:rsidRDefault="008F18EE" w:rsidP="00F86BBC">
      <w:pPr>
        <w:ind w:left="0" w:right="0" w:firstLine="426"/>
        <w:rPr>
          <w:rFonts w:eastAsia="Batang"/>
        </w:rPr>
      </w:pPr>
      <w:r w:rsidRPr="00721002">
        <w:t>Atrisinājums</w:t>
      </w:r>
      <w:r w:rsidRPr="00595A8E">
        <w:rPr>
          <w:rFonts w:eastAsia="Batang"/>
          <w:spacing w:val="40"/>
        </w:rPr>
        <w:t>.</w:t>
      </w:r>
      <w:r w:rsidRPr="00595A8E">
        <w:rPr>
          <w:rFonts w:eastAsia="Batang"/>
        </w:rPr>
        <w:t xml:space="preserve"> </w:t>
      </w:r>
    </w:p>
    <w:p w:rsidR="008F18EE" w:rsidRDefault="008F18EE" w:rsidP="00F86BBC">
      <w:pPr>
        <w:ind w:left="0" w:right="0" w:firstLine="426"/>
        <w:rPr>
          <w:rFonts w:eastAsia="Batang"/>
        </w:rPr>
      </w:pPr>
      <w:r>
        <w:rPr>
          <w:rFonts w:eastAsia="Batang"/>
        </w:rPr>
        <w:t>1. Rievu skaits uz vienu polu un fāzi:</w:t>
      </w:r>
    </w:p>
    <w:p w:rsidR="008F18EE" w:rsidRPr="00595A8E" w:rsidRDefault="008F18EE" w:rsidP="00F86BBC">
      <w:pPr>
        <w:ind w:left="0" w:right="0" w:firstLine="426"/>
      </w:pPr>
      <w:r w:rsidRPr="002555FC">
        <w:rPr>
          <w:position w:val="-28"/>
        </w:rPr>
        <w:object w:dxaOrig="2200" w:dyaOrig="660">
          <v:shape id="_x0000_i1290" type="#_x0000_t75" style="width:109.5pt;height:33.75pt" o:ole="">
            <v:imagedata r:id="rId559" o:title=""/>
          </v:shape>
          <o:OLEObject Type="Embed" ProgID="Equation.DSMT4" ShapeID="_x0000_i1290" DrawAspect="Content" ObjectID="_1399887291" r:id="rId560"/>
        </w:object>
      </w:r>
    </w:p>
    <w:p w:rsidR="008F18EE" w:rsidRPr="00595A8E" w:rsidRDefault="008F18EE" w:rsidP="00F86BBC">
      <w:pPr>
        <w:ind w:left="0" w:right="0" w:firstLine="426"/>
      </w:pPr>
      <w:r>
        <w:rPr>
          <w:rFonts w:eastAsia="Batang"/>
        </w:rPr>
        <w:t xml:space="preserve">2. </w:t>
      </w:r>
      <w:r>
        <w:t>Attālums starp polu centriem jeb pola iedaļa</w:t>
      </w:r>
      <w:r>
        <w:rPr>
          <w:rFonts w:eastAsia="Batang"/>
        </w:rPr>
        <w:t>:</w:t>
      </w:r>
    </w:p>
    <w:p w:rsidR="008F18EE" w:rsidRDefault="008F18EE" w:rsidP="00F86BBC">
      <w:pPr>
        <w:ind w:left="0" w:right="0" w:firstLine="426"/>
      </w:pPr>
      <w:r w:rsidRPr="002555FC">
        <w:rPr>
          <w:position w:val="-28"/>
        </w:rPr>
        <w:object w:dxaOrig="1880" w:dyaOrig="660">
          <v:shape id="_x0000_i1291" type="#_x0000_t75" style="width:93pt;height:33.75pt" o:ole="">
            <v:imagedata r:id="rId561" o:title=""/>
          </v:shape>
          <o:OLEObject Type="Embed" ProgID="Equation.DSMT4" ShapeID="_x0000_i1291" DrawAspect="Content" ObjectID="_1399887292" r:id="rId562"/>
        </w:object>
      </w:r>
    </w:p>
    <w:p w:rsidR="006D4824" w:rsidRDefault="008F18EE" w:rsidP="00F86BBC">
      <w:pPr>
        <w:ind w:left="0" w:right="0" w:firstLine="426"/>
      </w:pPr>
      <w:r>
        <w:rPr>
          <w:rFonts w:eastAsia="Batang"/>
        </w:rPr>
        <w:t>3. F</w:t>
      </w:r>
      <w:r>
        <w:t>āzes solis, kas norāda attālumu starp blakus fāzu sākumiem:</w:t>
      </w:r>
    </w:p>
    <w:p w:rsidR="008F18EE" w:rsidRDefault="008F18EE" w:rsidP="00F86BBC">
      <w:pPr>
        <w:ind w:left="0" w:right="0" w:firstLine="426"/>
      </w:pPr>
      <w:r w:rsidRPr="002555FC">
        <w:rPr>
          <w:position w:val="-24"/>
        </w:rPr>
        <w:object w:dxaOrig="2000" w:dyaOrig="620">
          <v:shape id="_x0000_i1292" type="#_x0000_t75" style="width:100.5pt;height:30.75pt" o:ole="">
            <v:imagedata r:id="rId563" o:title=""/>
          </v:shape>
          <o:OLEObject Type="Embed" ProgID="Equation.DSMT4" ShapeID="_x0000_i1292" DrawAspect="Content" ObjectID="_1399887293" r:id="rId564"/>
        </w:object>
      </w:r>
    </w:p>
    <w:p w:rsidR="008F18EE" w:rsidRPr="00595A8E" w:rsidRDefault="008F18EE" w:rsidP="00F86BBC">
      <w:pPr>
        <w:ind w:left="0" w:right="0" w:firstLine="426"/>
      </w:pPr>
      <w:r>
        <w:rPr>
          <w:rFonts w:eastAsia="Batang"/>
        </w:rPr>
        <w:t>4. L</w:t>
      </w:r>
      <w:r>
        <w:t>eņķis starp rievām elektriskajos grādos:</w:t>
      </w:r>
    </w:p>
    <w:p w:rsidR="008F18EE" w:rsidRDefault="008F18EE" w:rsidP="00F86BBC">
      <w:pPr>
        <w:ind w:left="0" w:right="0" w:firstLine="426"/>
      </w:pPr>
      <w:r w:rsidRPr="002555FC">
        <w:rPr>
          <w:position w:val="-24"/>
        </w:rPr>
        <w:object w:dxaOrig="2600" w:dyaOrig="620">
          <v:shape id="_x0000_i1293" type="#_x0000_t75" style="width:130.5pt;height:30.75pt" o:ole="">
            <v:imagedata r:id="rId565" o:title=""/>
          </v:shape>
          <o:OLEObject Type="Embed" ProgID="Equation.DSMT4" ShapeID="_x0000_i1293" DrawAspect="Content" ObjectID="_1399887294" r:id="rId566"/>
        </w:object>
      </w:r>
    </w:p>
    <w:p w:rsidR="008F18EE" w:rsidRDefault="008F18EE" w:rsidP="00F86BBC">
      <w:pPr>
        <w:ind w:left="0" w:right="0" w:firstLine="426"/>
      </w:pPr>
      <w:r>
        <w:t>Pārbaude: pola iedaļa</w:t>
      </w:r>
      <w:r w:rsidRPr="00351C25">
        <w:t xml:space="preserve"> </w:t>
      </w:r>
      <w:r>
        <w:t xml:space="preserve">τ vienmēr  vienāda ar 180 elektriskajiem grādiem α: </w:t>
      </w:r>
      <w:r w:rsidRPr="00351C25">
        <w:rPr>
          <w:position w:val="-6"/>
        </w:rPr>
        <w:object w:dxaOrig="1240" w:dyaOrig="279">
          <v:shape id="_x0000_i1294" type="#_x0000_t75" style="width:62.25pt;height:13.5pt" o:ole="">
            <v:imagedata r:id="rId567" o:title=""/>
          </v:shape>
          <o:OLEObject Type="Embed" ProgID="Equation.DSMT4" ShapeID="_x0000_i1294" DrawAspect="Content" ObjectID="_1399887295" r:id="rId568"/>
        </w:object>
      </w:r>
    </w:p>
    <w:p w:rsidR="008F18EE" w:rsidRPr="00595A8E" w:rsidRDefault="008F18EE" w:rsidP="00F86BBC">
      <w:pPr>
        <w:ind w:left="0" w:right="0" w:firstLine="426"/>
        <w:jc w:val="both"/>
      </w:pPr>
      <w:r>
        <w:rPr>
          <w:rFonts w:eastAsia="Batang"/>
        </w:rPr>
        <w:t>5. L</w:t>
      </w:r>
      <w:r>
        <w:t>eņķis starp rievām ģeometriskajos grādos (viens ģeometriskais grāds atbilst p elektriskajiem grādiem):</w:t>
      </w:r>
    </w:p>
    <w:p w:rsidR="005D7865" w:rsidRDefault="008F18EE" w:rsidP="00F86BBC">
      <w:pPr>
        <w:ind w:left="0" w:right="0" w:firstLine="426"/>
        <w:rPr>
          <w:position w:val="-28"/>
        </w:rPr>
      </w:pPr>
      <w:r w:rsidRPr="00351C25">
        <w:rPr>
          <w:position w:val="-28"/>
        </w:rPr>
        <w:object w:dxaOrig="1740" w:dyaOrig="660">
          <v:shape id="_x0000_i1295" type="#_x0000_t75" style="width:87pt;height:33.75pt" o:ole="">
            <v:imagedata r:id="rId569" o:title=""/>
          </v:shape>
          <o:OLEObject Type="Embed" ProgID="Equation.DSMT4" ShapeID="_x0000_i1295" DrawAspect="Content" ObjectID="_1399887296" r:id="rId570"/>
        </w:object>
      </w:r>
    </w:p>
    <w:p w:rsidR="008F18EE" w:rsidRDefault="008F18EE" w:rsidP="00FD4179">
      <w:pPr>
        <w:ind w:left="0" w:right="0"/>
      </w:pPr>
    </w:p>
    <w:p w:rsidR="005D7865" w:rsidRPr="00393096" w:rsidRDefault="005D7865" w:rsidP="00393096">
      <w:pPr>
        <w:pStyle w:val="Heading2"/>
      </w:pPr>
      <w:bookmarkStart w:id="160" w:name="_Toc326005481"/>
      <w:bookmarkStart w:id="161" w:name="_Toc326006291"/>
      <w:r w:rsidRPr="00393096">
        <w:t>4.2. Sinhronā ģeneratora tukšgaita</w:t>
      </w:r>
      <w:bookmarkEnd w:id="160"/>
      <w:bookmarkEnd w:id="161"/>
    </w:p>
    <w:p w:rsidR="005D7865" w:rsidRPr="00E71462" w:rsidRDefault="005D7865" w:rsidP="00FD4179">
      <w:pPr>
        <w:ind w:left="0" w:right="0" w:firstLine="851"/>
        <w:jc w:val="both"/>
      </w:pPr>
    </w:p>
    <w:p w:rsidR="004B577C" w:rsidRPr="00885E66" w:rsidRDefault="004B577C" w:rsidP="00F86BBC">
      <w:pPr>
        <w:ind w:left="0" w:right="0" w:firstLine="426"/>
        <w:jc w:val="both"/>
      </w:pPr>
      <w:r w:rsidRPr="00885E66">
        <w:t>Ģeneratora tukšgaitā statora ķēde ir pārtraukta, t. i., patērē</w:t>
      </w:r>
      <w:r w:rsidRPr="00885E66">
        <w:softHyphen/>
        <w:t>tāji ir atslēgti un statora tinumā strāva neplūst (</w:t>
      </w:r>
      <w:r w:rsidRPr="00AE62A2">
        <w:rPr>
          <w:i/>
        </w:rPr>
        <w:t>I</w:t>
      </w:r>
      <w:r w:rsidRPr="00885E66">
        <w:t xml:space="preserve"> = 0). Ģenera</w:t>
      </w:r>
      <w:r w:rsidRPr="00885E66">
        <w:softHyphen/>
        <w:t xml:space="preserve">torā tad pastāv tikai ierosmes strāvas </w:t>
      </w:r>
      <w:r w:rsidRPr="00AE62A2">
        <w:rPr>
          <w:i/>
        </w:rPr>
        <w:t>I</w:t>
      </w:r>
      <w:r w:rsidRPr="00AE62A2">
        <w:rPr>
          <w:i/>
          <w:vertAlign w:val="subscript"/>
        </w:rPr>
        <w:t>i</w:t>
      </w:r>
      <w:r w:rsidRPr="00885E66">
        <w:t xml:space="preserve"> radītā ierosmes plūsma </w:t>
      </w:r>
      <w:r>
        <w:t>Φ</w:t>
      </w:r>
      <w:r w:rsidRPr="00E9223F">
        <w:rPr>
          <w:i/>
          <w:vertAlign w:val="subscript"/>
        </w:rPr>
        <w:t>i</w:t>
      </w:r>
      <w:r w:rsidRPr="00885E66">
        <w:t xml:space="preserve">, kura inducē statora tinuma katrā fāzē tukšgaitas </w:t>
      </w:r>
      <w:r>
        <w:t>EDS</w:t>
      </w:r>
      <w:r w:rsidRPr="00885E66">
        <w:t xml:space="preserve"> </w:t>
      </w:r>
      <w:r w:rsidRPr="00AE62A2">
        <w:rPr>
          <w:i/>
        </w:rPr>
        <w:t>E</w:t>
      </w:r>
      <w:r w:rsidRPr="00AE62A2">
        <w:rPr>
          <w:vertAlign w:val="subscript"/>
        </w:rPr>
        <w:t>0</w:t>
      </w:r>
      <w:r w:rsidRPr="00885E66">
        <w:t>.</w:t>
      </w:r>
    </w:p>
    <w:p w:rsidR="004B577C" w:rsidRPr="00885E66" w:rsidRDefault="004B577C" w:rsidP="00F86BBC">
      <w:pPr>
        <w:ind w:left="0" w:right="0" w:firstLine="426"/>
        <w:jc w:val="both"/>
      </w:pPr>
      <w:r w:rsidRPr="00885E66">
        <w:t>Ģeneratoriem izvirza prasību, lai statora inducētais EDS būtu iespējami tuvs sinusoidālam EDS. Tā kā nesinusoidāls</w:t>
      </w:r>
      <w:r>
        <w:t xml:space="preserve"> EDS sa</w:t>
      </w:r>
      <w:r>
        <w:softHyphen/>
        <w:t>tur augstākās harmoniska</w:t>
      </w:r>
      <w:r w:rsidRPr="00885E66">
        <w:t>s, tad novirzīšanās no sinusoidālās EDS līknes formas ir saistīta ar papildu zudumiem ģeneratoros, tā sekmē pārspriegumu rašanos pā</w:t>
      </w:r>
      <w:r>
        <w:t>rvades līnijās, nevēlami ietekmē</w:t>
      </w:r>
      <w:r w:rsidRPr="00885E66">
        <w:t xml:space="preserve"> tuvumā esošās sakaru līnijas ut</w:t>
      </w:r>
      <w:r>
        <w:t>t</w:t>
      </w:r>
      <w:r w:rsidRPr="00885E66">
        <w:t>.</w:t>
      </w:r>
    </w:p>
    <w:p w:rsidR="004B577C" w:rsidRPr="00885E66" w:rsidRDefault="004B577C" w:rsidP="00F86BBC">
      <w:pPr>
        <w:ind w:left="0" w:right="0" w:firstLine="426"/>
        <w:jc w:val="both"/>
      </w:pPr>
      <w:r w:rsidRPr="00885E66">
        <w:t xml:space="preserve">Lai statora tinumā iegūtu sinusoidālu EDS, tad magnētiskajai indukcijai </w:t>
      </w:r>
      <w:r w:rsidRPr="00AE62A2">
        <w:rPr>
          <w:i/>
        </w:rPr>
        <w:t>B</w:t>
      </w:r>
      <w:r w:rsidRPr="00AE62A2">
        <w:rPr>
          <w:vertAlign w:val="subscript"/>
        </w:rPr>
        <w:t>0</w:t>
      </w:r>
      <w:r w:rsidRPr="00885E66">
        <w:t xml:space="preserve"> gaisa s</w:t>
      </w:r>
      <w:r>
        <w:t xml:space="preserve">praugā starp rotoru un statoru </w:t>
      </w:r>
      <w:r w:rsidRPr="00885E66">
        <w:t>jāmainās pēc līknes, kas iespējami tuva sinusoīdai.</w:t>
      </w:r>
    </w:p>
    <w:p w:rsidR="004B577C" w:rsidRDefault="004B577C" w:rsidP="00F86BBC">
      <w:pPr>
        <w:ind w:left="0" w:right="0" w:firstLine="426"/>
        <w:jc w:val="both"/>
      </w:pPr>
      <w:r w:rsidRPr="00885E66">
        <w:t xml:space="preserve">Mašīnās ar izvirzītajiem poliem sinusoīdai tuvu indukcijas </w:t>
      </w:r>
      <w:r w:rsidRPr="00885E66">
        <w:rPr>
          <w:rFonts w:cs="Arial"/>
        </w:rPr>
        <w:t>Ф</w:t>
      </w:r>
      <w:r>
        <w:t xml:space="preserve"> līkni </w:t>
      </w:r>
      <w:r w:rsidRPr="00885E66">
        <w:t>nodrošina īpašas formas polu kurpes (pola kurpes malās gaisa sprauga apm. 1,5 reizes lielāka nekā tās vidusdaļā).</w:t>
      </w:r>
      <w:r>
        <w:t xml:space="preserve"> </w:t>
      </w:r>
      <w:r w:rsidRPr="00434D95">
        <w:t xml:space="preserve">Mašīnās ar neizvirzītajiem poliem to pašu sasniedz, izvēloties tādu attiecību starp rotora aploces daļu, ko </w:t>
      </w:r>
      <w:r w:rsidR="00623A00">
        <w:t>neaizņem rievas</w:t>
      </w:r>
      <w:r w:rsidRPr="00434D95">
        <w:t>, un aploces daļu, ko aizņem rievas, lai indukcijas B</w:t>
      </w:r>
      <w:r w:rsidRPr="00AE62A2">
        <w:rPr>
          <w:vertAlign w:val="subscript"/>
        </w:rPr>
        <w:t>0</w:t>
      </w:r>
      <w:r>
        <w:t xml:space="preserve"> trapecveida līkne</w:t>
      </w:r>
      <w:r w:rsidRPr="00434D95">
        <w:t xml:space="preserve"> saturētu iesp</w:t>
      </w:r>
      <w:r w:rsidR="00623A00">
        <w:t>ējami mazāk aug</w:t>
      </w:r>
      <w:r w:rsidR="00623A00">
        <w:softHyphen/>
        <w:t>stāko harmoniku</w:t>
      </w:r>
      <w:r w:rsidRPr="00434D95">
        <w:t>. Tad statorā inducēto EDS var uzskatīt par si</w:t>
      </w:r>
      <w:r>
        <w:t>n</w:t>
      </w:r>
      <w:r w:rsidRPr="00434D95">
        <w:t>usoidālu kā ģeneratora tukšgaitas, tā ar</w:t>
      </w:r>
      <w:r>
        <w:t>ī</w:t>
      </w:r>
      <w:r w:rsidRPr="00434D95">
        <w:t xml:space="preserve"> darba režīmā.</w:t>
      </w:r>
    </w:p>
    <w:p w:rsidR="004B577C" w:rsidRPr="00434D95" w:rsidRDefault="004B577C" w:rsidP="00F86BBC">
      <w:pPr>
        <w:ind w:left="0" w:right="0" w:firstLine="426"/>
        <w:jc w:val="both"/>
      </w:pPr>
      <w:r w:rsidRPr="00434D95">
        <w:lastRenderedPageBreak/>
        <w:t xml:space="preserve">Tukšgaitas režīmā statora tinuma vienā fāzē inducētā EDS </w:t>
      </w:r>
      <w:r w:rsidRPr="00885E66">
        <w:t>efektīvo</w:t>
      </w:r>
      <w:r w:rsidRPr="00434D95">
        <w:t xml:space="preserve"> vērtību </w:t>
      </w:r>
      <w:r w:rsidRPr="00E9223F">
        <w:rPr>
          <w:i/>
        </w:rPr>
        <w:t>E</w:t>
      </w:r>
      <w:r w:rsidRPr="00C71455">
        <w:rPr>
          <w:vertAlign w:val="subscript"/>
        </w:rPr>
        <w:t>0</w:t>
      </w:r>
      <w:r w:rsidRPr="00434D95">
        <w:t xml:space="preserve"> aprēķina pēc tādas pašas izteiksmes kā trans</w:t>
      </w:r>
      <w:r w:rsidRPr="00434D95">
        <w:softHyphen/>
        <w:t>formatora vai asinhronās mašīnas statora fāzē inducēto EDS:</w:t>
      </w:r>
    </w:p>
    <w:p w:rsidR="004B577C" w:rsidRPr="00434D95" w:rsidRDefault="004B577C" w:rsidP="00F86BBC">
      <w:pPr>
        <w:ind w:left="0" w:right="0" w:firstLine="426"/>
        <w:jc w:val="right"/>
      </w:pPr>
      <w:r w:rsidRPr="00C71455">
        <w:rPr>
          <w:i/>
        </w:rPr>
        <w:t>E</w:t>
      </w:r>
      <w:r w:rsidRPr="00C71455">
        <w:rPr>
          <w:vertAlign w:val="subscript"/>
        </w:rPr>
        <w:t>0</w:t>
      </w:r>
      <w:r>
        <w:t xml:space="preserve"> = 4,44</w:t>
      </w:r>
      <w:r w:rsidRPr="00C71455">
        <w:rPr>
          <w:i/>
        </w:rPr>
        <w:t>wf</w:t>
      </w:r>
      <w:r>
        <w:t>Φ</w:t>
      </w:r>
      <w:r w:rsidRPr="00C71455">
        <w:rPr>
          <w:i/>
          <w:vertAlign w:val="subscript"/>
        </w:rPr>
        <w:t>i</w:t>
      </w:r>
      <w:r w:rsidRPr="00C71455">
        <w:rPr>
          <w:i/>
        </w:rPr>
        <w:t>k</w:t>
      </w:r>
      <w:r>
        <w:t>,</w:t>
      </w:r>
      <w:r w:rsidRPr="00434D95">
        <w:t xml:space="preserve"> </w:t>
      </w:r>
      <w:r>
        <w:t xml:space="preserve">                </w:t>
      </w:r>
      <w:r w:rsidR="00297221">
        <w:t xml:space="preserve">                            (4.6</w:t>
      </w:r>
      <w:r w:rsidR="005D7865">
        <w:t>.</w:t>
      </w:r>
      <w:r w:rsidRPr="00434D95">
        <w:t>)</w:t>
      </w:r>
    </w:p>
    <w:p w:rsidR="004B577C" w:rsidRPr="00885E66" w:rsidRDefault="004B577C" w:rsidP="00F86BBC">
      <w:pPr>
        <w:ind w:left="0" w:right="0"/>
      </w:pPr>
      <w:r w:rsidRPr="00434D95">
        <w:t xml:space="preserve">kur </w:t>
      </w:r>
      <w:r w:rsidRPr="00C71455">
        <w:rPr>
          <w:i/>
        </w:rPr>
        <w:t>w</w:t>
      </w:r>
      <w:r w:rsidR="00623A00">
        <w:t xml:space="preserve"> -</w:t>
      </w:r>
      <w:r w:rsidRPr="00434D95">
        <w:t xml:space="preserve"> vijumu skaits ģeneratora statora vienā fāzē; </w:t>
      </w:r>
    </w:p>
    <w:p w:rsidR="004B577C" w:rsidRPr="00885E66" w:rsidRDefault="004B577C" w:rsidP="00F86BBC">
      <w:pPr>
        <w:ind w:left="0" w:right="0" w:firstLine="426"/>
      </w:pPr>
      <w:r w:rsidRPr="00434D95">
        <w:rPr>
          <w:lang w:val="el-GR" w:eastAsia="el-GR"/>
        </w:rPr>
        <w:t>Φ</w:t>
      </w:r>
      <w:r w:rsidRPr="00C71455">
        <w:rPr>
          <w:i/>
          <w:vertAlign w:val="subscript"/>
          <w:lang w:eastAsia="el-GR"/>
        </w:rPr>
        <w:t>i</w:t>
      </w:r>
      <w:r w:rsidRPr="00C71455">
        <w:rPr>
          <w:i/>
          <w:lang w:val="el-GR" w:eastAsia="el-GR"/>
        </w:rPr>
        <w:t xml:space="preserve"> </w:t>
      </w:r>
      <w:r w:rsidR="00623A00">
        <w:t>-</w:t>
      </w:r>
      <w:r w:rsidRPr="00434D95">
        <w:t xml:space="preserve"> rotora viena pola magnētiskā </w:t>
      </w:r>
      <w:r w:rsidRPr="00885E66">
        <w:t xml:space="preserve"> </w:t>
      </w:r>
      <w:r w:rsidRPr="00434D95">
        <w:t xml:space="preserve">plūsma; </w:t>
      </w:r>
    </w:p>
    <w:p w:rsidR="004B577C" w:rsidRPr="00434D95" w:rsidRDefault="004B577C" w:rsidP="00F86BBC">
      <w:pPr>
        <w:ind w:left="0" w:right="0" w:firstLine="426"/>
        <w:jc w:val="both"/>
      </w:pPr>
      <w:r w:rsidRPr="00C71455">
        <w:rPr>
          <w:i/>
        </w:rPr>
        <w:t>k</w:t>
      </w:r>
      <w:r w:rsidR="00623A00">
        <w:t xml:space="preserve"> -</w:t>
      </w:r>
      <w:r w:rsidRPr="00434D95">
        <w:t xml:space="preserve"> statora tinuma koeficients. Ievēro</w:t>
      </w:r>
      <w:r>
        <w:t>jot izteiksmi (4.</w:t>
      </w:r>
      <w:r w:rsidRPr="00434D95">
        <w:t>1),</w:t>
      </w:r>
      <w:r>
        <w:t xml:space="preserve"> </w:t>
      </w:r>
      <w:r w:rsidRPr="00C71455">
        <w:rPr>
          <w:position w:val="-24"/>
        </w:rPr>
        <w:object w:dxaOrig="1880" w:dyaOrig="620">
          <v:shape id="_x0000_i1296" type="#_x0000_t75" style="width:93pt;height:30.75pt" o:ole="">
            <v:imagedata r:id="rId571" o:title=""/>
          </v:shape>
          <o:OLEObject Type="Embed" ProgID="Equation.3" ShapeID="_x0000_i1296" DrawAspect="Content" ObjectID="_1399887297" r:id="rId572"/>
        </w:object>
      </w:r>
      <w:r w:rsidRPr="00434D95">
        <w:t xml:space="preserve"> vai, apzīmējot </w:t>
      </w:r>
      <w:r w:rsidRPr="00C71455">
        <w:rPr>
          <w:position w:val="-24"/>
        </w:rPr>
        <w:object w:dxaOrig="2160" w:dyaOrig="620">
          <v:shape id="_x0000_i1297" type="#_x0000_t75" style="width:108.75pt;height:30.75pt" o:ole="">
            <v:imagedata r:id="rId573" o:title=""/>
          </v:shape>
          <o:OLEObject Type="Embed" ProgID="Equation.3" ShapeID="_x0000_i1297" DrawAspect="Content" ObjectID="_1399887298" r:id="rId574"/>
        </w:object>
      </w:r>
    </w:p>
    <w:p w:rsidR="004B577C" w:rsidRPr="00434D95" w:rsidRDefault="004B577C" w:rsidP="00F86BBC">
      <w:pPr>
        <w:ind w:left="0" w:right="0" w:firstLine="426"/>
        <w:jc w:val="right"/>
      </w:pPr>
      <w:r w:rsidRPr="00C71455">
        <w:rPr>
          <w:i/>
        </w:rPr>
        <w:t>E</w:t>
      </w:r>
      <w:r w:rsidRPr="00C71455">
        <w:rPr>
          <w:vertAlign w:val="subscript"/>
        </w:rPr>
        <w:t>0</w:t>
      </w:r>
      <w:r>
        <w:t xml:space="preserve"> = </w:t>
      </w:r>
      <w:r w:rsidRPr="00C71455">
        <w:rPr>
          <w:i/>
        </w:rPr>
        <w:t>cn</w:t>
      </w:r>
      <w:r>
        <w:t>Φ</w:t>
      </w:r>
      <w:r w:rsidRPr="00C71455">
        <w:rPr>
          <w:i/>
          <w:vertAlign w:val="subscript"/>
        </w:rPr>
        <w:t>i</w:t>
      </w:r>
      <w:r>
        <w:t>.</w:t>
      </w:r>
      <w:r w:rsidRPr="00434D95">
        <w:t xml:space="preserve"> </w:t>
      </w:r>
      <w:r>
        <w:tab/>
      </w:r>
      <w:r>
        <w:tab/>
      </w:r>
      <w:r>
        <w:tab/>
      </w:r>
      <w:r>
        <w:tab/>
        <w:t>(4.</w:t>
      </w:r>
      <w:r w:rsidR="00297221">
        <w:t>7</w:t>
      </w:r>
      <w:r w:rsidR="005D7865">
        <w:t>.</w:t>
      </w:r>
      <w:r w:rsidRPr="00434D95">
        <w:t>)</w:t>
      </w:r>
    </w:p>
    <w:p w:rsidR="004B577C" w:rsidRPr="00434D95" w:rsidRDefault="004B577C" w:rsidP="00F86BBC">
      <w:pPr>
        <w:ind w:left="0" w:right="0" w:firstLine="426"/>
        <w:jc w:val="both"/>
      </w:pPr>
      <w:r w:rsidRPr="00434D95">
        <w:t xml:space="preserve">Tātad tukšgaitā sinhronā ģeneratora </w:t>
      </w:r>
      <w:r>
        <w:t>EDS</w:t>
      </w:r>
      <w:r w:rsidRPr="00434D95">
        <w:t xml:space="preserve"> </w:t>
      </w:r>
      <w:r w:rsidRPr="003B4EC7">
        <w:rPr>
          <w:i/>
        </w:rPr>
        <w:t>E</w:t>
      </w:r>
      <w:r w:rsidRPr="00C71455">
        <w:rPr>
          <w:vertAlign w:val="subscript"/>
        </w:rPr>
        <w:t>0</w:t>
      </w:r>
      <w:r w:rsidRPr="00434D95">
        <w:t xml:space="preserve"> proporcionāls rotora pola plūsmai, t. i., EDS ir atkarīgs tikai no ierosmes strāvas </w:t>
      </w:r>
      <w:r w:rsidRPr="00E9223F">
        <w:rPr>
          <w:i/>
        </w:rPr>
        <w:t>I</w:t>
      </w:r>
      <w:r w:rsidRPr="00E9223F">
        <w:rPr>
          <w:i/>
          <w:vertAlign w:val="subscript"/>
        </w:rPr>
        <w:t>i</w:t>
      </w:r>
      <w:r w:rsidRPr="00434D95">
        <w:t xml:space="preserve">, jo </w:t>
      </w:r>
      <w:r w:rsidRPr="00E9223F">
        <w:rPr>
          <w:i/>
        </w:rPr>
        <w:t>n</w:t>
      </w:r>
      <w:r>
        <w:t xml:space="preserve"> = </w:t>
      </w:r>
      <w:r w:rsidRPr="00434D95">
        <w:t>const.</w:t>
      </w:r>
    </w:p>
    <w:p w:rsidR="004B577C" w:rsidRPr="00434D95" w:rsidRDefault="004B577C" w:rsidP="00F86BBC">
      <w:pPr>
        <w:ind w:left="0" w:right="0" w:firstLine="426"/>
        <w:jc w:val="both"/>
      </w:pPr>
      <w:r w:rsidRPr="00434D95">
        <w:t xml:space="preserve">Sakarības </w:t>
      </w:r>
      <w:r w:rsidRPr="00C71455">
        <w:rPr>
          <w:i/>
        </w:rPr>
        <w:t>E</w:t>
      </w:r>
      <w:r w:rsidRPr="00C71455">
        <w:rPr>
          <w:vertAlign w:val="subscript"/>
        </w:rPr>
        <w:t>0</w:t>
      </w:r>
      <w:r w:rsidRPr="00434D95">
        <w:t xml:space="preserve"> = </w:t>
      </w:r>
      <w:r w:rsidRPr="00C71455">
        <w:rPr>
          <w:i/>
        </w:rPr>
        <w:t>f</w:t>
      </w:r>
      <w:r w:rsidRPr="00434D95">
        <w:t>(</w:t>
      </w:r>
      <w:r w:rsidRPr="00C71455">
        <w:rPr>
          <w:i/>
        </w:rPr>
        <w:t>I</w:t>
      </w:r>
      <w:r w:rsidRPr="00C71455">
        <w:rPr>
          <w:i/>
          <w:vertAlign w:val="subscript"/>
        </w:rPr>
        <w:t>i</w:t>
      </w:r>
      <w:r w:rsidRPr="00434D95">
        <w:t xml:space="preserve">) grafisko attēlu, ja </w:t>
      </w:r>
      <w:r w:rsidRPr="00E9223F">
        <w:rPr>
          <w:i/>
        </w:rPr>
        <w:t>n = n</w:t>
      </w:r>
      <w:r w:rsidRPr="00E9223F">
        <w:rPr>
          <w:i/>
          <w:vertAlign w:val="subscript"/>
        </w:rPr>
        <w:t>n</w:t>
      </w:r>
      <w:r>
        <w:t xml:space="preserve"> </w:t>
      </w:r>
      <w:r w:rsidRPr="00434D95">
        <w:t>=</w:t>
      </w:r>
      <w:r>
        <w:t xml:space="preserve"> </w:t>
      </w:r>
      <w:r w:rsidRPr="00434D95">
        <w:rPr>
          <w:lang w:val="en-US"/>
        </w:rPr>
        <w:t xml:space="preserve">const </w:t>
      </w:r>
      <w:r w:rsidRPr="00434D95">
        <w:t xml:space="preserve">un </w:t>
      </w:r>
      <w:r w:rsidRPr="00E9223F">
        <w:rPr>
          <w:i/>
        </w:rPr>
        <w:t>I</w:t>
      </w:r>
      <w:r>
        <w:t xml:space="preserve"> </w:t>
      </w:r>
      <w:r w:rsidRPr="00434D95">
        <w:t>=</w:t>
      </w:r>
      <w:r>
        <w:t xml:space="preserve"> </w:t>
      </w:r>
      <w:r w:rsidRPr="00434D95">
        <w:t>0, sauc par ģeneratora tukšgaitas rakstur</w:t>
      </w:r>
      <w:r>
        <w:t>līkni</w:t>
      </w:r>
      <w:r w:rsidRPr="00434D95">
        <w:t xml:space="preserve">. To parasti iegūst eksperimentāli. Tā kā </w:t>
      </w:r>
      <w:r w:rsidRPr="00E9223F">
        <w:rPr>
          <w:i/>
        </w:rPr>
        <w:t>I</w:t>
      </w:r>
      <w:r>
        <w:t xml:space="preserve"> </w:t>
      </w:r>
      <w:r w:rsidRPr="00434D95">
        <w:t>=</w:t>
      </w:r>
      <w:r>
        <w:t xml:space="preserve"> </w:t>
      </w:r>
      <w:r w:rsidRPr="00434D95">
        <w:t>0, tad ģe</w:t>
      </w:r>
      <w:r w:rsidRPr="00434D95">
        <w:softHyphen/>
        <w:t xml:space="preserve">neratora </w:t>
      </w:r>
      <w:r w:rsidRPr="00434D95">
        <w:rPr>
          <w:lang w:val="en-US"/>
        </w:rPr>
        <w:t xml:space="preserve">EDS </w:t>
      </w:r>
      <w:r w:rsidRPr="00E9223F">
        <w:rPr>
          <w:i/>
        </w:rPr>
        <w:t>E</w:t>
      </w:r>
      <w:r w:rsidRPr="001E0399">
        <w:rPr>
          <w:vertAlign w:val="subscript"/>
        </w:rPr>
        <w:t>0</w:t>
      </w:r>
      <w:r w:rsidRPr="00434D95">
        <w:t xml:space="preserve"> var izmērīt ar ģeneratora statora fāzes spailēm pievienotu voltmetru.</w:t>
      </w:r>
    </w:p>
    <w:p w:rsidR="004B577C" w:rsidRDefault="004B577C" w:rsidP="00F86BBC">
      <w:pPr>
        <w:ind w:left="0" w:right="0" w:firstLine="426"/>
        <w:jc w:val="both"/>
        <w:rPr>
          <w:lang w:eastAsia="el-GR"/>
        </w:rPr>
      </w:pPr>
      <w:r w:rsidRPr="00125348">
        <w:t>Histerēzes dēļ iegūst līknes divus zarus</w:t>
      </w:r>
      <w:r>
        <w:t xml:space="preserve"> - kāpjošo un lejupejošo</w:t>
      </w:r>
      <w:r w:rsidRPr="00125348">
        <w:t>. Tomēr sinhronajām mašīnām šie zari ir tik tuvu viens otram, ka par tukšgaitas raksturlīkni pieņem vidējo starp abiem zariem.</w:t>
      </w:r>
      <w:r>
        <w:t xml:space="preserve"> </w:t>
      </w:r>
      <w:r w:rsidRPr="00125348">
        <w:t xml:space="preserve">Tukšgaitas raksturlīkne ir līdzīga magnetizēšanas līknei un citā mērogā attēlo ierosmes plūsmas </w:t>
      </w:r>
      <w:r w:rsidRPr="00125348">
        <w:rPr>
          <w:lang w:val="el-GR" w:eastAsia="el-GR"/>
        </w:rPr>
        <w:t>Φ</w:t>
      </w:r>
      <w:r w:rsidRPr="001E0399">
        <w:rPr>
          <w:vertAlign w:val="subscript"/>
          <w:lang w:eastAsia="el-GR"/>
        </w:rPr>
        <w:t>i</w:t>
      </w:r>
      <w:r w:rsidRPr="00125348">
        <w:rPr>
          <w:lang w:val="el-GR" w:eastAsia="el-GR"/>
        </w:rPr>
        <w:t xml:space="preserve"> </w:t>
      </w:r>
      <w:r w:rsidRPr="00125348">
        <w:t xml:space="preserve">atkarību no ierosmes strāvas, t. i., </w:t>
      </w:r>
      <w:r w:rsidRPr="00125348">
        <w:rPr>
          <w:lang w:val="el-GR" w:eastAsia="el-GR"/>
        </w:rPr>
        <w:t>Φ</w:t>
      </w:r>
      <w:r w:rsidRPr="001E0399">
        <w:rPr>
          <w:i/>
          <w:vertAlign w:val="subscript"/>
          <w:lang w:eastAsia="el-GR"/>
        </w:rPr>
        <w:t>i</w:t>
      </w:r>
      <w:r>
        <w:rPr>
          <w:lang w:eastAsia="el-GR"/>
        </w:rPr>
        <w:t xml:space="preserve"> </w:t>
      </w:r>
      <w:r w:rsidRPr="00125348">
        <w:rPr>
          <w:lang w:val="el-GR" w:eastAsia="el-GR"/>
        </w:rPr>
        <w:t>=</w:t>
      </w:r>
      <w:r>
        <w:rPr>
          <w:lang w:eastAsia="el-GR"/>
        </w:rPr>
        <w:t xml:space="preserve"> </w:t>
      </w:r>
      <w:r w:rsidRPr="001E0399">
        <w:rPr>
          <w:i/>
          <w:lang w:eastAsia="el-GR"/>
        </w:rPr>
        <w:t>f</w:t>
      </w:r>
      <w:r w:rsidRPr="00125348">
        <w:rPr>
          <w:lang w:val="el-GR" w:eastAsia="el-GR"/>
        </w:rPr>
        <w:t>(</w:t>
      </w:r>
      <w:r w:rsidRPr="001E0399">
        <w:rPr>
          <w:i/>
          <w:lang w:eastAsia="el-GR"/>
        </w:rPr>
        <w:t>I</w:t>
      </w:r>
      <w:r w:rsidRPr="001E0399">
        <w:rPr>
          <w:i/>
          <w:vertAlign w:val="subscript"/>
          <w:lang w:eastAsia="el-GR"/>
        </w:rPr>
        <w:t>i</w:t>
      </w:r>
      <w:r w:rsidRPr="00125348">
        <w:rPr>
          <w:lang w:val="el-GR" w:eastAsia="el-GR"/>
        </w:rPr>
        <w:t>).</w:t>
      </w:r>
    </w:p>
    <w:p w:rsidR="007F2485" w:rsidRDefault="007F2485" w:rsidP="00FD4179">
      <w:pPr>
        <w:ind w:left="0" w:right="0" w:firstLine="851"/>
        <w:jc w:val="both"/>
      </w:pPr>
    </w:p>
    <w:p w:rsidR="007F2485" w:rsidRPr="00393096" w:rsidRDefault="007F2485" w:rsidP="00393096">
      <w:pPr>
        <w:pStyle w:val="Heading2"/>
      </w:pPr>
      <w:bookmarkStart w:id="162" w:name="_Toc326005482"/>
      <w:bookmarkStart w:id="163" w:name="_Toc326006292"/>
      <w:r w:rsidRPr="00393096">
        <w:t>4.3. Enkura reakcija</w:t>
      </w:r>
      <w:bookmarkEnd w:id="162"/>
      <w:bookmarkEnd w:id="163"/>
    </w:p>
    <w:p w:rsidR="007F2485" w:rsidRPr="007F2485" w:rsidRDefault="007F2485" w:rsidP="00FD4179">
      <w:pPr>
        <w:ind w:left="0" w:right="0" w:firstLine="851"/>
        <w:jc w:val="both"/>
      </w:pPr>
    </w:p>
    <w:p w:rsidR="004B577C" w:rsidRPr="00125348" w:rsidRDefault="004B577C" w:rsidP="00F86BBC">
      <w:pPr>
        <w:ind w:left="0" w:right="0" w:firstLine="426"/>
        <w:jc w:val="both"/>
      </w:pPr>
      <w:r w:rsidRPr="00125348">
        <w:t>Ja sinhronajam ģeneratoram pievieno nemainīgu simetrisku slodzi, tad statora trīsfāzu tinumā plūst slodzes strāvas</w:t>
      </w:r>
      <w:r>
        <w:t xml:space="preserve"> </w:t>
      </w:r>
      <w:r w:rsidRPr="00824FF8">
        <w:rPr>
          <w:i/>
        </w:rPr>
        <w:t>I</w:t>
      </w:r>
      <w:r w:rsidRPr="00125348">
        <w:t xml:space="preserve">. Ģeneratora rezultējošo magnētisko plūsmu </w:t>
      </w:r>
      <w:r w:rsidRPr="00125348">
        <w:rPr>
          <w:lang w:val="el-GR" w:eastAsia="el-GR"/>
        </w:rPr>
        <w:t xml:space="preserve">Φ </w:t>
      </w:r>
      <w:r w:rsidRPr="00125348">
        <w:t>tad rada rotora ierosmes tinuma un statora tinuma magnetizējošo spēku kopīga darbība.</w:t>
      </w:r>
    </w:p>
    <w:p w:rsidR="004B577C" w:rsidRPr="00885E66" w:rsidRDefault="004B577C" w:rsidP="00F86BBC">
      <w:pPr>
        <w:ind w:left="0" w:right="0" w:firstLine="426"/>
        <w:jc w:val="both"/>
      </w:pPr>
      <w:r w:rsidRPr="00125348">
        <w:t>Ja sinhronā ģeneratora rotora ierosmes tinumu pievieno līdz</w:t>
      </w:r>
      <w:r w:rsidRPr="00125348">
        <w:softHyphen/>
        <w:t xml:space="preserve">strāvas avotam un rotoru griež (ar primāro dzinēju) ar ātrumu </w:t>
      </w:r>
      <w:r w:rsidRPr="00824FF8">
        <w:rPr>
          <w:i/>
        </w:rPr>
        <w:t>n</w:t>
      </w:r>
      <w:r w:rsidRPr="004B3C0B">
        <w:rPr>
          <w:vertAlign w:val="subscript"/>
        </w:rPr>
        <w:t>2</w:t>
      </w:r>
      <w:r w:rsidRPr="00125348">
        <w:t xml:space="preserve">, tad rotora polu magnētiskā plūsma </w:t>
      </w:r>
      <w:r w:rsidRPr="00125348">
        <w:rPr>
          <w:lang w:val="el-GR" w:eastAsia="el-GR"/>
        </w:rPr>
        <w:t>Φ</w:t>
      </w:r>
      <w:r w:rsidRPr="001E0399">
        <w:rPr>
          <w:i/>
          <w:vertAlign w:val="subscript"/>
          <w:lang w:eastAsia="el-GR"/>
        </w:rPr>
        <w:t>i</w:t>
      </w:r>
      <w:r w:rsidRPr="00125348">
        <w:rPr>
          <w:lang w:val="el-GR" w:eastAsia="el-GR"/>
        </w:rPr>
        <w:t xml:space="preserve">, </w:t>
      </w:r>
      <w:r w:rsidRPr="00125348">
        <w:t xml:space="preserve">kas rotē ar to pašu ātrumu </w:t>
      </w:r>
      <w:r w:rsidRPr="00824FF8">
        <w:rPr>
          <w:i/>
        </w:rPr>
        <w:t>n</w:t>
      </w:r>
      <w:r w:rsidRPr="004B3C0B">
        <w:rPr>
          <w:vertAlign w:val="subscript"/>
        </w:rPr>
        <w:t>2</w:t>
      </w:r>
      <w:r w:rsidRPr="00125348">
        <w:t>, šķeļ statora tinuma vadus un inducē tajos EDS ar frekvenci</w:t>
      </w:r>
      <w:r>
        <w:t xml:space="preserve"> </w:t>
      </w:r>
      <w:r w:rsidRPr="00C71455">
        <w:rPr>
          <w:position w:val="-24"/>
        </w:rPr>
        <w:object w:dxaOrig="940" w:dyaOrig="620">
          <v:shape id="_x0000_i1298" type="#_x0000_t75" style="width:47.25pt;height:30.75pt" o:ole="">
            <v:imagedata r:id="rId575" o:title=""/>
          </v:shape>
          <o:OLEObject Type="Embed" ProgID="Equation.DSMT4" ShapeID="_x0000_i1298" DrawAspect="Content" ObjectID="_1399887299" r:id="rId576"/>
        </w:object>
      </w:r>
      <w:r>
        <w:t xml:space="preserve"> </w:t>
      </w:r>
      <w:r w:rsidRPr="00885E66">
        <w:t>Slogotā ģeneratorā statora trīsfāzu strāva rada statora rotē</w:t>
      </w:r>
      <w:r w:rsidRPr="00885E66">
        <w:softHyphen/>
        <w:t xml:space="preserve">jošo plūsmu </w:t>
      </w:r>
      <w:r w:rsidRPr="00885E66">
        <w:rPr>
          <w:lang w:val="el-GR" w:eastAsia="el-GR"/>
        </w:rPr>
        <w:t>Φ</w:t>
      </w:r>
      <w:r w:rsidRPr="004B3C0B">
        <w:rPr>
          <w:vertAlign w:val="subscript"/>
          <w:lang w:eastAsia="el-GR"/>
        </w:rPr>
        <w:t>e</w:t>
      </w:r>
      <w:r w:rsidRPr="00885E66">
        <w:rPr>
          <w:lang w:val="el-GR" w:eastAsia="el-GR"/>
        </w:rPr>
        <w:t xml:space="preserve">, </w:t>
      </w:r>
      <w:r w:rsidRPr="00885E66">
        <w:t>kuras rotācijas ātrums pret statoru</w:t>
      </w:r>
      <w:r>
        <w:t xml:space="preserve"> ir </w:t>
      </w:r>
      <w:r w:rsidRPr="004B3C0B">
        <w:rPr>
          <w:position w:val="-28"/>
        </w:rPr>
        <w:object w:dxaOrig="999" w:dyaOrig="660">
          <v:shape id="_x0000_i1299" type="#_x0000_t75" style="width:50.25pt;height:33.75pt" o:ole="">
            <v:imagedata r:id="rId577" o:title=""/>
          </v:shape>
          <o:OLEObject Type="Embed" ProgID="Equation.3" ShapeID="_x0000_i1299" DrawAspect="Content" ObjectID="_1399887300" r:id="rId578"/>
        </w:object>
      </w:r>
      <w:r>
        <w:t xml:space="preserve"> </w:t>
      </w:r>
      <w:r w:rsidRPr="00885E66">
        <w:t xml:space="preserve">Redzam, ka </w:t>
      </w:r>
      <w:r w:rsidRPr="004B3C0B">
        <w:rPr>
          <w:i/>
        </w:rPr>
        <w:t>n</w:t>
      </w:r>
      <w:r w:rsidRPr="004B3C0B">
        <w:rPr>
          <w:vertAlign w:val="subscript"/>
        </w:rPr>
        <w:t>1</w:t>
      </w:r>
      <w:r w:rsidRPr="00885E66">
        <w:t xml:space="preserve"> = </w:t>
      </w:r>
      <w:r w:rsidRPr="004B3C0B">
        <w:rPr>
          <w:i/>
        </w:rPr>
        <w:t>n</w:t>
      </w:r>
      <w:r w:rsidRPr="004B3C0B">
        <w:rPr>
          <w:vertAlign w:val="subscript"/>
        </w:rPr>
        <w:t>2</w:t>
      </w:r>
      <w:r w:rsidRPr="00885E66">
        <w:t xml:space="preserve"> = </w:t>
      </w:r>
      <w:r w:rsidRPr="004B3C0B">
        <w:rPr>
          <w:i/>
        </w:rPr>
        <w:t>n</w:t>
      </w:r>
      <w:r w:rsidRPr="00885E66">
        <w:t xml:space="preserve">, t. i., rotora un statora magnētiskās plūsmas telpā rotē ar vienu un to pašu ātrumu (sinhroni), </w:t>
      </w:r>
      <w:r w:rsidRPr="00885E66">
        <w:lastRenderedPageBreak/>
        <w:t xml:space="preserve">citiem vārdiem, šīs plūsmas telpā viena pret otru ir nekustīgas un veido mašīnas rezultējošo magnētisko plūsmu </w:t>
      </w:r>
      <w:r w:rsidRPr="00885E66">
        <w:rPr>
          <w:lang w:val="el-GR" w:eastAsia="el-GR"/>
        </w:rPr>
        <w:t xml:space="preserve">Φ, </w:t>
      </w:r>
      <w:r w:rsidRPr="00885E66">
        <w:t>kas saķēdēta ar statora un rotora tinumiem</w:t>
      </w:r>
      <w:r>
        <w:t>:</w:t>
      </w:r>
    </w:p>
    <w:p w:rsidR="004B577C" w:rsidRPr="00885E66" w:rsidRDefault="004B577C" w:rsidP="00FD4179">
      <w:pPr>
        <w:ind w:left="0" w:right="0" w:firstLine="851"/>
        <w:jc w:val="right"/>
      </w:pPr>
      <w:r w:rsidRPr="004B3C0B">
        <w:rPr>
          <w:position w:val="-12"/>
        </w:rPr>
        <w:object w:dxaOrig="1320" w:dyaOrig="380">
          <v:shape id="_x0000_i1300" type="#_x0000_t75" style="width:66pt;height:18.75pt" o:ole="">
            <v:imagedata r:id="rId579" o:title=""/>
          </v:shape>
          <o:OLEObject Type="Embed" ProgID="Equation.3" ShapeID="_x0000_i1300" DrawAspect="Content" ObjectID="_1399887301" r:id="rId580"/>
        </w:object>
      </w:r>
      <w:r w:rsidRPr="00885E66">
        <w:t xml:space="preserve"> </w:t>
      </w:r>
      <w:r>
        <w:t xml:space="preserve">                                                  (4.</w:t>
      </w:r>
      <w:r w:rsidR="00297221">
        <w:t>8</w:t>
      </w:r>
      <w:r w:rsidR="007F2485">
        <w:t>.</w:t>
      </w:r>
      <w:r w:rsidRPr="00885E66">
        <w:t>)</w:t>
      </w:r>
    </w:p>
    <w:p w:rsidR="004B577C" w:rsidRPr="00885E66" w:rsidRDefault="004B577C" w:rsidP="00FD4179">
      <w:pPr>
        <w:ind w:left="0" w:right="0"/>
        <w:jc w:val="both"/>
      </w:pPr>
      <w:r w:rsidRPr="00885E66">
        <w:t xml:space="preserve">un kura inducē slogota ģeneratora statora tinuma katrā fāzē </w:t>
      </w:r>
      <w:r w:rsidRPr="00824FF8">
        <w:t>EDS</w:t>
      </w:r>
      <w:r w:rsidR="0045239E">
        <w:t>:</w:t>
      </w:r>
    </w:p>
    <w:p w:rsidR="004B577C" w:rsidRPr="00885E66" w:rsidRDefault="004B577C" w:rsidP="00FD4179">
      <w:pPr>
        <w:ind w:left="0" w:right="0" w:firstLine="851"/>
        <w:jc w:val="right"/>
      </w:pPr>
      <w:r w:rsidRPr="00C71455">
        <w:rPr>
          <w:i/>
        </w:rPr>
        <w:t>E</w:t>
      </w:r>
      <w:r>
        <w:t xml:space="preserve"> = 4,44</w:t>
      </w:r>
      <w:r w:rsidRPr="00C71455">
        <w:rPr>
          <w:i/>
        </w:rPr>
        <w:t>wf</w:t>
      </w:r>
      <w:r>
        <w:t>Φ</w:t>
      </w:r>
      <w:r w:rsidRPr="00C71455">
        <w:rPr>
          <w:i/>
        </w:rPr>
        <w:t>k</w:t>
      </w:r>
      <w:r>
        <w:rPr>
          <w:i/>
        </w:rPr>
        <w:t>.</w:t>
      </w:r>
      <w:r w:rsidRPr="00434D95">
        <w:t xml:space="preserve"> </w:t>
      </w:r>
      <w:r>
        <w:t xml:space="preserve">                                                  (4.</w:t>
      </w:r>
      <w:r w:rsidR="00297221">
        <w:t>9</w:t>
      </w:r>
      <w:r w:rsidR="007F2485">
        <w:t>.</w:t>
      </w:r>
      <w:r w:rsidRPr="00885E66">
        <w:t>)</w:t>
      </w:r>
    </w:p>
    <w:p w:rsidR="004B577C" w:rsidRDefault="004B577C" w:rsidP="00F86BBC">
      <w:pPr>
        <w:ind w:left="0" w:right="0" w:firstLine="426"/>
        <w:jc w:val="both"/>
      </w:pPr>
      <w:r w:rsidRPr="00885E66">
        <w:t xml:space="preserve">Mainot mašīnas slodzi, mainās slodzes strāva </w:t>
      </w:r>
      <w:r>
        <w:rPr>
          <w:i/>
        </w:rPr>
        <w:t>I</w:t>
      </w:r>
      <w:r w:rsidRPr="00885E66">
        <w:t xml:space="preserve"> un statora plūsmas </w:t>
      </w:r>
      <w:r w:rsidRPr="00885E66">
        <w:rPr>
          <w:lang w:val="el-GR" w:eastAsia="el-GR"/>
        </w:rPr>
        <w:t>Φ</w:t>
      </w:r>
      <w:r w:rsidRPr="004B3C0B">
        <w:rPr>
          <w:vertAlign w:val="subscript"/>
          <w:lang w:eastAsia="el-GR"/>
        </w:rPr>
        <w:t>e</w:t>
      </w:r>
      <w:r w:rsidRPr="00885E66">
        <w:rPr>
          <w:lang w:val="el-GR" w:eastAsia="el-GR"/>
        </w:rPr>
        <w:t xml:space="preserve"> </w:t>
      </w:r>
      <w:r w:rsidRPr="00885E66">
        <w:t>skaitliskā vērtība. Statora plūsmas ass virziens pret ierosmes p</w:t>
      </w:r>
      <w:r>
        <w:t>lūsmas ass virzienu</w:t>
      </w:r>
      <w:r w:rsidRPr="00885E66">
        <w:t>, ir atkar</w:t>
      </w:r>
      <w:r>
        <w:t>īgs no slo</w:t>
      </w:r>
      <w:r>
        <w:softHyphen/>
        <w:t>dzes rakstura</w:t>
      </w:r>
      <w:r w:rsidRPr="00885E66">
        <w:t>.</w:t>
      </w:r>
      <w:r>
        <w:t xml:space="preserve"> S</w:t>
      </w:r>
      <w:r w:rsidRPr="00885E66">
        <w:t>inhronās mašīnas slodzes lie</w:t>
      </w:r>
      <w:r w:rsidRPr="00885E66">
        <w:softHyphen/>
        <w:t xml:space="preserve">lums un raksturs nosaka arī mašīnas elektrodzinējspēka </w:t>
      </w:r>
      <w:r w:rsidRPr="00885E66">
        <w:rPr>
          <w:lang w:val="el-GR" w:eastAsia="el-GR"/>
        </w:rPr>
        <w:t xml:space="preserve">Ε </w:t>
      </w:r>
      <w:r w:rsidRPr="00885E66">
        <w:t>skait</w:t>
      </w:r>
      <w:r w:rsidRPr="00885E66">
        <w:softHyphen/>
        <w:t>lisko vērtību un fāzi.</w:t>
      </w:r>
      <w:r>
        <w:t xml:space="preserve"> </w:t>
      </w:r>
    </w:p>
    <w:p w:rsidR="004B577C" w:rsidRPr="00477432" w:rsidRDefault="004B577C" w:rsidP="00F86BBC">
      <w:pPr>
        <w:ind w:left="0" w:right="0" w:firstLine="426"/>
        <w:jc w:val="both"/>
      </w:pPr>
      <w:r w:rsidRPr="00885E66">
        <w:t>Statora magnetizējošā spēka ietekmi uz mašīnas magnētisko plūsmu sauc par enkura reakciju.</w:t>
      </w:r>
    </w:p>
    <w:p w:rsidR="004B577C" w:rsidRPr="00477432" w:rsidRDefault="004B577C" w:rsidP="00F86BBC">
      <w:pPr>
        <w:ind w:left="0" w:right="0" w:firstLine="426"/>
        <w:jc w:val="both"/>
      </w:pPr>
      <w:r w:rsidRPr="00477432">
        <w:t>Lai izsekotu statora plūsmas ietekmei uz ierosmes plūsmu, jānosaka šo plūsmu savstarpējais stāvoklis telpā katram rak</w:t>
      </w:r>
      <w:r w:rsidRPr="00477432">
        <w:softHyphen/>
        <w:t>sturīgajam slo</w:t>
      </w:r>
      <w:r>
        <w:t>dzes režīmam. S</w:t>
      </w:r>
      <w:r w:rsidRPr="00477432">
        <w:t>tatora fāzē indu</w:t>
      </w:r>
      <w:r w:rsidRPr="00477432">
        <w:softHyphen/>
        <w:t>cētais EDS E</w:t>
      </w:r>
      <w:r w:rsidRPr="00F5199D">
        <w:rPr>
          <w:vertAlign w:val="subscript"/>
        </w:rPr>
        <w:t>0</w:t>
      </w:r>
      <w:r w:rsidRPr="00477432">
        <w:t xml:space="preserve"> sasniedz maksimālo vērtību momentā, kad šis fā</w:t>
      </w:r>
      <w:r w:rsidRPr="00477432">
        <w:softHyphen/>
        <w:t xml:space="preserve">zes vadi atrodas pret rotora pola vidu. Statora plūsmas </w:t>
      </w:r>
      <w:r w:rsidRPr="00477432">
        <w:rPr>
          <w:lang w:val="el-GR" w:eastAsia="el-GR"/>
        </w:rPr>
        <w:t>Φ</w:t>
      </w:r>
      <w:r w:rsidRPr="00F5199D">
        <w:rPr>
          <w:vertAlign w:val="subscript"/>
          <w:lang w:eastAsia="el-GR"/>
        </w:rPr>
        <w:t>e</w:t>
      </w:r>
      <w:r w:rsidRPr="00477432">
        <w:rPr>
          <w:lang w:val="el-GR" w:eastAsia="el-GR"/>
        </w:rPr>
        <w:t xml:space="preserve"> </w:t>
      </w:r>
      <w:r w:rsidRPr="00477432">
        <w:t xml:space="preserve">ass sakrīt ar tās fāzes spoles asi, kurā pašreiz ir strāvas </w:t>
      </w:r>
      <w:r w:rsidRPr="00B679F5">
        <w:rPr>
          <w:i/>
        </w:rPr>
        <w:t>I</w:t>
      </w:r>
      <w:r w:rsidRPr="00477432">
        <w:t xml:space="preserve"> maksi</w:t>
      </w:r>
      <w:r w:rsidRPr="00477432">
        <w:softHyphen/>
        <w:t>mums.</w:t>
      </w:r>
    </w:p>
    <w:p w:rsidR="004B577C" w:rsidRPr="00477432" w:rsidRDefault="004B577C" w:rsidP="00F86BBC">
      <w:pPr>
        <w:ind w:left="0" w:right="0" w:firstLine="426"/>
        <w:jc w:val="both"/>
      </w:pPr>
      <w:r>
        <w:t>Pie a</w:t>
      </w:r>
      <w:r w:rsidRPr="00477432">
        <w:t>ktīva</w:t>
      </w:r>
      <w:r>
        <w:t xml:space="preserve">s </w:t>
      </w:r>
      <w:r w:rsidRPr="00477432">
        <w:t>slodze</w:t>
      </w:r>
      <w:r>
        <w:t xml:space="preserve">s, </w:t>
      </w:r>
      <w:r w:rsidRPr="00477432">
        <w:t xml:space="preserve">statora tinuma fāzes strāva </w:t>
      </w:r>
      <w:r w:rsidRPr="00E9223F">
        <w:rPr>
          <w:i/>
        </w:rPr>
        <w:t>I</w:t>
      </w:r>
      <w:r w:rsidRPr="00477432">
        <w:t xml:space="preserve"> sakrīt fāzē ar statora fāzē inducēto EDS </w:t>
      </w:r>
      <w:r w:rsidRPr="00E9223F">
        <w:rPr>
          <w:i/>
        </w:rPr>
        <w:t>E</w:t>
      </w:r>
      <w:r w:rsidRPr="00E9223F">
        <w:rPr>
          <w:vertAlign w:val="subscript"/>
        </w:rPr>
        <w:t>0</w:t>
      </w:r>
      <w:r w:rsidRPr="00477432">
        <w:t xml:space="preserve"> </w:t>
      </w:r>
      <w:r w:rsidRPr="00477432">
        <w:rPr>
          <w:lang w:val="el-GR" w:eastAsia="el-GR"/>
        </w:rPr>
        <w:t xml:space="preserve">(ψ = 0), </w:t>
      </w:r>
      <w:r w:rsidRPr="00477432">
        <w:t xml:space="preserve">t. i., statora strāva </w:t>
      </w:r>
      <w:r w:rsidRPr="00E9223F">
        <w:rPr>
          <w:i/>
        </w:rPr>
        <w:t>I</w:t>
      </w:r>
      <w:r w:rsidRPr="00477432">
        <w:t xml:space="preserve"> un EDS </w:t>
      </w:r>
      <w:r w:rsidRPr="00E9223F">
        <w:rPr>
          <w:i/>
        </w:rPr>
        <w:t>E</w:t>
      </w:r>
      <w:r w:rsidRPr="00F5199D">
        <w:rPr>
          <w:vertAlign w:val="subscript"/>
        </w:rPr>
        <w:t>0</w:t>
      </w:r>
      <w:r w:rsidRPr="00477432">
        <w:t xml:space="preserve"> vienlaicīgi sasniedz maksimālās vērtības.</w:t>
      </w:r>
    </w:p>
    <w:p w:rsidR="004B577C" w:rsidRPr="00477432" w:rsidRDefault="004B577C" w:rsidP="00F86BBC">
      <w:pPr>
        <w:ind w:left="0" w:right="0" w:firstLine="426"/>
        <w:jc w:val="both"/>
      </w:pPr>
      <w:r>
        <w:t>Pie i</w:t>
      </w:r>
      <w:r w:rsidRPr="00477432">
        <w:t>nduktīva</w:t>
      </w:r>
      <w:r>
        <w:t xml:space="preserve">s </w:t>
      </w:r>
      <w:r w:rsidRPr="00477432">
        <w:t>slodze</w:t>
      </w:r>
      <w:r>
        <w:t>s,</w:t>
      </w:r>
      <w:r w:rsidRPr="00477432">
        <w:t xml:space="preserve"> sta</w:t>
      </w:r>
      <w:r w:rsidRPr="00477432">
        <w:softHyphen/>
        <w:t xml:space="preserve">tora strāva I atpaliek fāzē no statora </w:t>
      </w:r>
      <w:r w:rsidRPr="00477432">
        <w:rPr>
          <w:lang w:val="en-US"/>
        </w:rPr>
        <w:t xml:space="preserve">EDS </w:t>
      </w:r>
      <w:r w:rsidRPr="00477432">
        <w:t>E</w:t>
      </w:r>
      <w:r w:rsidRPr="00F5199D">
        <w:rPr>
          <w:vertAlign w:val="subscript"/>
        </w:rPr>
        <w:t>0</w:t>
      </w:r>
      <w:r w:rsidRPr="00477432">
        <w:t xml:space="preserve"> par 90° </w:t>
      </w:r>
      <w:r w:rsidRPr="00477432">
        <w:rPr>
          <w:lang w:val="el-GR" w:eastAsia="el-GR"/>
        </w:rPr>
        <w:t xml:space="preserve">(ψ </w:t>
      </w:r>
      <w:r w:rsidRPr="00477432">
        <w:t xml:space="preserve">= +90°). Tādēļ </w:t>
      </w:r>
      <w:r w:rsidRPr="00477432">
        <w:rPr>
          <w:lang w:val="el-GR" w:eastAsia="el-GR"/>
        </w:rPr>
        <w:t xml:space="preserve">Α </w:t>
      </w:r>
      <w:r w:rsidRPr="00477432">
        <w:t xml:space="preserve">fāzē strāva </w:t>
      </w:r>
      <w:r w:rsidRPr="00B679F5">
        <w:rPr>
          <w:i/>
        </w:rPr>
        <w:t>i</w:t>
      </w:r>
      <w:r w:rsidRPr="00B679F5">
        <w:rPr>
          <w:i/>
          <w:vertAlign w:val="subscript"/>
        </w:rPr>
        <w:t>A</w:t>
      </w:r>
      <w:r w:rsidRPr="00B679F5">
        <w:rPr>
          <w:i/>
        </w:rPr>
        <w:t xml:space="preserve"> = I</w:t>
      </w:r>
      <w:r w:rsidRPr="00B679F5">
        <w:rPr>
          <w:i/>
          <w:vertAlign w:val="subscript"/>
        </w:rPr>
        <w:t>m</w:t>
      </w:r>
      <w:r w:rsidRPr="00477432">
        <w:t xml:space="preserve"> momentā, kad rotora polu ass pagrie</w:t>
      </w:r>
      <w:r w:rsidRPr="00477432">
        <w:softHyphen/>
        <w:t xml:space="preserve">zusies uz priekšu par 90° pret spoles </w:t>
      </w:r>
      <w:r w:rsidRPr="00477432">
        <w:rPr>
          <w:lang w:val="en-US"/>
        </w:rPr>
        <w:t>A</w:t>
      </w:r>
      <w:r w:rsidR="00623A00">
        <w:t>-</w:t>
      </w:r>
      <w:r w:rsidRPr="00477432">
        <w:t xml:space="preserve">X plakni. Plūsmu </w:t>
      </w:r>
      <w:r w:rsidRPr="00477432">
        <w:rPr>
          <w:lang w:val="el-GR" w:eastAsia="el-GR"/>
        </w:rPr>
        <w:t>Φ</w:t>
      </w:r>
      <w:r w:rsidRPr="00F5199D">
        <w:rPr>
          <w:vertAlign w:val="subscript"/>
          <w:lang w:eastAsia="el-GR"/>
        </w:rPr>
        <w:t>i</w:t>
      </w:r>
      <w:r w:rsidRPr="00477432">
        <w:rPr>
          <w:lang w:val="el-GR" w:eastAsia="el-GR"/>
        </w:rPr>
        <w:t xml:space="preserve"> </w:t>
      </w:r>
      <w:r w:rsidRPr="00477432">
        <w:t xml:space="preserve">un </w:t>
      </w:r>
      <w:r w:rsidRPr="00477432">
        <w:rPr>
          <w:lang w:val="el-GR" w:eastAsia="el-GR"/>
        </w:rPr>
        <w:t>Φ</w:t>
      </w:r>
      <w:r w:rsidRPr="00F5199D">
        <w:rPr>
          <w:vertAlign w:val="subscript"/>
          <w:lang w:eastAsia="el-GR"/>
        </w:rPr>
        <w:t>e</w:t>
      </w:r>
      <w:r w:rsidRPr="00477432">
        <w:rPr>
          <w:lang w:val="el-GR" w:eastAsia="el-GR"/>
        </w:rPr>
        <w:t xml:space="preserve"> </w:t>
      </w:r>
      <w:r w:rsidRPr="00477432">
        <w:t>virzieni tad ir pretēji, t. i., statora strāva rada atmag</w:t>
      </w:r>
      <w:r>
        <w:t>n</w:t>
      </w:r>
      <w:r w:rsidRPr="00477432">
        <w:t xml:space="preserve">etizējošu garenplūsmu, kas vājina ierosmes plūsmu. Tādēļ rezultējošā plūsma </w:t>
      </w:r>
      <w:r w:rsidRPr="00477432">
        <w:rPr>
          <w:lang w:val="el-GR" w:eastAsia="el-GR"/>
        </w:rPr>
        <w:t xml:space="preserve">Φ </w:t>
      </w:r>
      <w:r w:rsidRPr="00477432">
        <w:t xml:space="preserve">un ģeneratora elektrodzinējspēks </w:t>
      </w:r>
      <w:r w:rsidRPr="00477432">
        <w:rPr>
          <w:lang w:val="el-GR" w:eastAsia="el-GR"/>
        </w:rPr>
        <w:t xml:space="preserve">Ε </w:t>
      </w:r>
      <w:r w:rsidRPr="00477432">
        <w:t>ir ma</w:t>
      </w:r>
      <w:r w:rsidRPr="00477432">
        <w:softHyphen/>
        <w:t>zāki.</w:t>
      </w:r>
    </w:p>
    <w:p w:rsidR="004B577C" w:rsidRPr="00477432" w:rsidRDefault="004B577C" w:rsidP="00F86BBC">
      <w:pPr>
        <w:ind w:left="0" w:right="0" w:firstLine="426"/>
        <w:jc w:val="both"/>
      </w:pPr>
      <w:r>
        <w:t>Pie k</w:t>
      </w:r>
      <w:r w:rsidRPr="00477432">
        <w:t>apacitīva</w:t>
      </w:r>
      <w:r>
        <w:t xml:space="preserve">s </w:t>
      </w:r>
      <w:r w:rsidRPr="00477432">
        <w:t>slodze</w:t>
      </w:r>
      <w:r>
        <w:t>s, s</w:t>
      </w:r>
      <w:r w:rsidRPr="00477432">
        <w:t xml:space="preserve">tatora strāva apsteidz fāzē statora </w:t>
      </w:r>
      <w:r w:rsidRPr="00477432">
        <w:rPr>
          <w:lang w:val="en-US"/>
        </w:rPr>
        <w:t xml:space="preserve">EDS </w:t>
      </w:r>
      <w:r w:rsidRPr="00477432">
        <w:t>E</w:t>
      </w:r>
      <w:r w:rsidRPr="00F5199D">
        <w:rPr>
          <w:vertAlign w:val="subscript"/>
        </w:rPr>
        <w:t>0</w:t>
      </w:r>
      <w:r w:rsidRPr="00477432">
        <w:t xml:space="preserve"> par 90° </w:t>
      </w:r>
      <w:r w:rsidRPr="00477432">
        <w:rPr>
          <w:lang w:val="el-GR" w:eastAsia="el-GR"/>
        </w:rPr>
        <w:t>(ψ</w:t>
      </w:r>
      <w:r>
        <w:rPr>
          <w:lang w:eastAsia="el-GR"/>
        </w:rPr>
        <w:t xml:space="preserve"> </w:t>
      </w:r>
      <w:r w:rsidRPr="00477432">
        <w:rPr>
          <w:lang w:val="el-GR" w:eastAsia="el-GR"/>
        </w:rPr>
        <w:t>=</w:t>
      </w:r>
      <w:r>
        <w:rPr>
          <w:lang w:eastAsia="el-GR"/>
        </w:rPr>
        <w:t xml:space="preserve"> - </w:t>
      </w:r>
      <w:r w:rsidRPr="00477432">
        <w:rPr>
          <w:lang w:val="el-GR" w:eastAsia="el-GR"/>
        </w:rPr>
        <w:t xml:space="preserve">90°). </w:t>
      </w:r>
      <w:r w:rsidRPr="00477432">
        <w:t xml:space="preserve">Tādēļ </w:t>
      </w:r>
      <w:r w:rsidRPr="00477432">
        <w:rPr>
          <w:lang w:val="el-GR" w:eastAsia="el-GR"/>
        </w:rPr>
        <w:t xml:space="preserve">Α </w:t>
      </w:r>
      <w:r w:rsidRPr="00477432">
        <w:t xml:space="preserve">fāzē strāva </w:t>
      </w:r>
      <w:r w:rsidRPr="002F4574">
        <w:rPr>
          <w:i/>
        </w:rPr>
        <w:t>i</w:t>
      </w:r>
      <w:r w:rsidRPr="002F4574">
        <w:rPr>
          <w:i/>
          <w:vertAlign w:val="subscript"/>
        </w:rPr>
        <w:t>A</w:t>
      </w:r>
      <w:r w:rsidRPr="002F4574">
        <w:rPr>
          <w:i/>
        </w:rPr>
        <w:t xml:space="preserve"> = I</w:t>
      </w:r>
      <w:r w:rsidRPr="002F4574">
        <w:rPr>
          <w:i/>
          <w:vertAlign w:val="subscript"/>
        </w:rPr>
        <w:t>m</w:t>
      </w:r>
      <w:r w:rsidRPr="00477432">
        <w:t xml:space="preserve"> momentā, kad rotora po</w:t>
      </w:r>
      <w:r>
        <w:t>lu ass atrodas 90° pirms šīs ass</w:t>
      </w:r>
      <w:r w:rsidRPr="00477432">
        <w:t xml:space="preserve">. Plūsmas </w:t>
      </w:r>
      <w:r w:rsidRPr="00477432">
        <w:rPr>
          <w:lang w:val="el-GR" w:eastAsia="el-GR"/>
        </w:rPr>
        <w:t>Φ</w:t>
      </w:r>
      <w:r w:rsidRPr="00F5199D">
        <w:rPr>
          <w:vertAlign w:val="subscript"/>
          <w:lang w:eastAsia="el-GR"/>
        </w:rPr>
        <w:t>e</w:t>
      </w:r>
      <w:r w:rsidRPr="00477432">
        <w:rPr>
          <w:lang w:val="el-GR" w:eastAsia="el-GR"/>
        </w:rPr>
        <w:t xml:space="preserve"> </w:t>
      </w:r>
      <w:r w:rsidRPr="00477432">
        <w:t xml:space="preserve">un </w:t>
      </w:r>
      <w:r w:rsidRPr="00477432">
        <w:rPr>
          <w:lang w:val="el-GR" w:eastAsia="el-GR"/>
        </w:rPr>
        <w:t>Φ</w:t>
      </w:r>
      <w:r w:rsidRPr="00F5199D">
        <w:rPr>
          <w:vertAlign w:val="subscript"/>
          <w:lang w:eastAsia="el-GR"/>
        </w:rPr>
        <w:t>i</w:t>
      </w:r>
      <w:r w:rsidRPr="00477432">
        <w:rPr>
          <w:lang w:val="el-GR" w:eastAsia="el-GR"/>
        </w:rPr>
        <w:t xml:space="preserve"> </w:t>
      </w:r>
      <w:r w:rsidRPr="00477432">
        <w:t>tad ir vienvirziena, t. i., statora strāva rada magnetizējošu ga</w:t>
      </w:r>
      <w:r w:rsidRPr="00477432">
        <w:softHyphen/>
        <w:t xml:space="preserve">renplūsmu, kas pastiprina ierosmes plūsmu. Tādēļ rezultējošā plūsma </w:t>
      </w:r>
      <w:r w:rsidRPr="00477432">
        <w:rPr>
          <w:lang w:val="el-GR" w:eastAsia="el-GR"/>
        </w:rPr>
        <w:t xml:space="preserve">Φ </w:t>
      </w:r>
      <w:r w:rsidRPr="00477432">
        <w:t xml:space="preserve">un ģeneratora EDS </w:t>
      </w:r>
      <w:r w:rsidRPr="00B679F5">
        <w:rPr>
          <w:i/>
          <w:lang w:val="el-GR" w:eastAsia="el-GR"/>
        </w:rPr>
        <w:t>Ε</w:t>
      </w:r>
      <w:r w:rsidRPr="00477432">
        <w:rPr>
          <w:lang w:val="el-GR" w:eastAsia="el-GR"/>
        </w:rPr>
        <w:t xml:space="preserve"> </w:t>
      </w:r>
      <w:r w:rsidRPr="00477432">
        <w:t>ir lielāki.</w:t>
      </w:r>
    </w:p>
    <w:p w:rsidR="004B577C" w:rsidRPr="00477432" w:rsidRDefault="004B577C" w:rsidP="00F86BBC">
      <w:pPr>
        <w:ind w:left="0" w:right="0" w:firstLine="426"/>
        <w:jc w:val="both"/>
      </w:pPr>
      <w:r w:rsidRPr="00477432">
        <w:t>Tādējādi enkura reakcija, kam pakļauti ne tikai slogoti ģene</w:t>
      </w:r>
      <w:r w:rsidRPr="00477432">
        <w:softHyphen/>
        <w:t>ratori, bet ari dzinēji, neatkarīgi no rotora tipa izmaina mašīn</w:t>
      </w:r>
      <w:r>
        <w:t xml:space="preserve">as magnētisko plūsmu un </w:t>
      </w:r>
      <w:r w:rsidRPr="00477432">
        <w:t xml:space="preserve">arī statora EDS </w:t>
      </w:r>
      <w:r w:rsidRPr="00022B6D">
        <w:rPr>
          <w:i/>
          <w:lang w:val="el-GR" w:eastAsia="el-GR"/>
        </w:rPr>
        <w:t>Ε</w:t>
      </w:r>
      <w:r w:rsidRPr="00477432">
        <w:rPr>
          <w:lang w:val="el-GR" w:eastAsia="el-GR"/>
        </w:rPr>
        <w:t>.</w:t>
      </w:r>
    </w:p>
    <w:p w:rsidR="004B577C" w:rsidRPr="004B577C" w:rsidRDefault="004B577C" w:rsidP="00F86BBC">
      <w:pPr>
        <w:pStyle w:val="Style5"/>
        <w:widowControl/>
        <w:spacing w:line="360" w:lineRule="auto"/>
        <w:ind w:firstLine="426"/>
        <w:rPr>
          <w:rStyle w:val="FontStyle12"/>
          <w:sz w:val="24"/>
        </w:rPr>
      </w:pPr>
      <w:r w:rsidRPr="004B577C">
        <w:rPr>
          <w:rStyle w:val="FontStyle12"/>
          <w:sz w:val="24"/>
        </w:rPr>
        <w:lastRenderedPageBreak/>
        <w:t>Par sinhronā ģeneratora ārējām raksturlīknēm sauc līknes, kas grafiski attēlo ģeneratora spaiļu sprieguma atkarību no slodzes strāvas, ja ierosmes strāva, frekvence un jaudas koeficients ir ne</w:t>
      </w:r>
      <w:r w:rsidRPr="004B577C">
        <w:rPr>
          <w:rStyle w:val="FontStyle12"/>
          <w:sz w:val="24"/>
        </w:rPr>
        <w:softHyphen/>
        <w:t>mainīgi.</w:t>
      </w:r>
    </w:p>
    <w:p w:rsidR="004B577C" w:rsidRPr="004B577C" w:rsidRDefault="004B577C" w:rsidP="00F86BBC">
      <w:pPr>
        <w:pStyle w:val="Style5"/>
        <w:widowControl/>
        <w:spacing w:line="360" w:lineRule="auto"/>
        <w:ind w:firstLine="426"/>
        <w:rPr>
          <w:rStyle w:val="FontStyle12"/>
          <w:sz w:val="24"/>
        </w:rPr>
      </w:pPr>
      <w:r w:rsidRPr="004B577C">
        <w:rPr>
          <w:rStyle w:val="FontStyle12"/>
          <w:sz w:val="24"/>
        </w:rPr>
        <w:t>Arējās raksturlīknes uzņem pie jaudas koeficienta vērtībām cos</w:t>
      </w:r>
      <w:r w:rsidRPr="004B577C">
        <w:rPr>
          <w:rStyle w:val="FontStyle12"/>
          <w:i/>
          <w:sz w:val="24"/>
        </w:rPr>
        <w:t>φ</w:t>
      </w:r>
      <w:r w:rsidRPr="004B577C">
        <w:rPr>
          <w:rStyle w:val="FontStyle12"/>
          <w:sz w:val="24"/>
        </w:rPr>
        <w:t xml:space="preserve"> = 1 (aktīva slodze) un cos</w:t>
      </w:r>
      <w:r w:rsidRPr="004B577C">
        <w:rPr>
          <w:rStyle w:val="FontStyle12"/>
          <w:i/>
          <w:sz w:val="24"/>
        </w:rPr>
        <w:t>φ</w:t>
      </w:r>
      <w:r w:rsidRPr="004B577C">
        <w:rPr>
          <w:rStyle w:val="FontStyle12"/>
          <w:sz w:val="24"/>
        </w:rPr>
        <w:t xml:space="preserve"> = 0,8 (induktīva un kapacitīva slodze), slodzes strāvu samazinot un palielinot.</w:t>
      </w:r>
    </w:p>
    <w:p w:rsidR="004B577C" w:rsidRPr="004B577C" w:rsidRDefault="004B577C" w:rsidP="00F86BBC">
      <w:pPr>
        <w:pStyle w:val="Style5"/>
        <w:widowControl/>
        <w:spacing w:line="360" w:lineRule="auto"/>
        <w:ind w:firstLine="426"/>
        <w:rPr>
          <w:rStyle w:val="FontStyle12"/>
          <w:sz w:val="24"/>
        </w:rPr>
      </w:pPr>
      <w:r w:rsidRPr="004B577C">
        <w:rPr>
          <w:rStyle w:val="FontStyle12"/>
          <w:sz w:val="24"/>
        </w:rPr>
        <w:t>Samazinoties ģeneratora aktīvajai slodzei (cos</w:t>
      </w:r>
      <w:r w:rsidRPr="004B577C">
        <w:rPr>
          <w:rStyle w:val="FontStyle12"/>
          <w:i/>
          <w:sz w:val="24"/>
        </w:rPr>
        <w:t>φ</w:t>
      </w:r>
      <w:r w:rsidRPr="004B577C">
        <w:rPr>
          <w:rStyle w:val="FontStyle12"/>
          <w:sz w:val="24"/>
        </w:rPr>
        <w:t xml:space="preserve"> = 1), ģeneratora spaiļu spriegums pieaug, jo samazinās sprieguma kritums statora tinumu aktīvajā un induktīvajā pretestībā (4.3. att. </w:t>
      </w:r>
      <w:r w:rsidRPr="004B577C">
        <w:rPr>
          <w:rStyle w:val="FontStyle12"/>
          <w:i/>
          <w:sz w:val="24"/>
        </w:rPr>
        <w:t>a</w:t>
      </w:r>
      <w:r w:rsidRPr="004B577C">
        <w:rPr>
          <w:rStyle w:val="FontStyle12"/>
          <w:sz w:val="24"/>
        </w:rPr>
        <w:t>).</w:t>
      </w:r>
    </w:p>
    <w:tbl>
      <w:tblPr>
        <w:tblW w:w="0" w:type="auto"/>
        <w:tblLook w:val="01E0" w:firstRow="1" w:lastRow="1" w:firstColumn="1" w:lastColumn="1" w:noHBand="0" w:noVBand="0"/>
      </w:tblPr>
      <w:tblGrid>
        <w:gridCol w:w="4371"/>
        <w:gridCol w:w="4349"/>
      </w:tblGrid>
      <w:tr w:rsidR="004B577C" w:rsidRPr="007C65E2" w:rsidTr="00E53B3E">
        <w:tc>
          <w:tcPr>
            <w:tcW w:w="4371" w:type="dxa"/>
          </w:tcPr>
          <w:p w:rsidR="004B577C" w:rsidRPr="000D7C68" w:rsidRDefault="001B463E" w:rsidP="00FD4179">
            <w:pPr>
              <w:pStyle w:val="Style5"/>
              <w:widowControl/>
              <w:spacing w:line="360" w:lineRule="auto"/>
              <w:ind w:firstLine="851"/>
              <w:jc w:val="center"/>
              <w:rPr>
                <w:rStyle w:val="FontStyle14"/>
                <w:b/>
                <w:i/>
                <w:iCs/>
              </w:rPr>
            </w:pPr>
            <w:r>
              <w:rPr>
                <w:b/>
                <w:i/>
                <w:noProof/>
                <w:spacing w:val="40"/>
                <w:sz w:val="20"/>
                <w:szCs w:val="20"/>
              </w:rPr>
              <w:drawing>
                <wp:inline distT="0" distB="0" distL="0" distR="0">
                  <wp:extent cx="2034540" cy="1417955"/>
                  <wp:effectExtent l="19050" t="0" r="381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81" cstate="print">
                            <a:lum bright="-14000" contrast="76000"/>
                            <a:grayscl/>
                          </a:blip>
                          <a:srcRect/>
                          <a:stretch>
                            <a:fillRect/>
                          </a:stretch>
                        </pic:blipFill>
                        <pic:spPr bwMode="auto">
                          <a:xfrm>
                            <a:off x="0" y="0"/>
                            <a:ext cx="2034540" cy="1417955"/>
                          </a:xfrm>
                          <a:prstGeom prst="rect">
                            <a:avLst/>
                          </a:prstGeom>
                          <a:noFill/>
                          <a:ln w="9525">
                            <a:noFill/>
                            <a:miter lim="800000"/>
                            <a:headEnd/>
                            <a:tailEnd/>
                          </a:ln>
                        </pic:spPr>
                      </pic:pic>
                    </a:graphicData>
                  </a:graphic>
                </wp:inline>
              </w:drawing>
            </w:r>
            <w:r w:rsidR="004B577C">
              <w:rPr>
                <w:rStyle w:val="FontStyle14"/>
                <w:b/>
                <w:i/>
                <w:spacing w:val="40"/>
              </w:rPr>
              <w:t xml:space="preserve"> </w:t>
            </w:r>
            <w:r w:rsidR="004B577C" w:rsidRPr="000D7C68">
              <w:rPr>
                <w:rStyle w:val="FontStyle14"/>
                <w:b/>
                <w:i/>
                <w:spacing w:val="40"/>
                <w:sz w:val="22"/>
              </w:rPr>
              <w:t>a</w:t>
            </w:r>
          </w:p>
        </w:tc>
        <w:tc>
          <w:tcPr>
            <w:tcW w:w="4349" w:type="dxa"/>
          </w:tcPr>
          <w:p w:rsidR="004B577C" w:rsidRPr="000D7C68" w:rsidRDefault="001B463E" w:rsidP="00FD4179">
            <w:pPr>
              <w:pStyle w:val="Style5"/>
              <w:widowControl/>
              <w:spacing w:line="360" w:lineRule="auto"/>
              <w:ind w:firstLine="851"/>
              <w:jc w:val="left"/>
              <w:rPr>
                <w:rStyle w:val="FontStyle14"/>
                <w:b/>
                <w:i/>
                <w:iCs/>
              </w:rPr>
            </w:pPr>
            <w:r>
              <w:rPr>
                <w:b/>
                <w:i/>
                <w:noProof/>
                <w:spacing w:val="40"/>
                <w:sz w:val="20"/>
                <w:szCs w:val="20"/>
              </w:rPr>
              <w:drawing>
                <wp:inline distT="0" distB="0" distL="0" distR="0">
                  <wp:extent cx="2075180" cy="1376680"/>
                  <wp:effectExtent l="19050" t="0" r="127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82" cstate="print">
                            <a:lum bright="-10000" contrast="76000"/>
                            <a:grayscl/>
                          </a:blip>
                          <a:srcRect/>
                          <a:stretch>
                            <a:fillRect/>
                          </a:stretch>
                        </pic:blipFill>
                        <pic:spPr bwMode="auto">
                          <a:xfrm>
                            <a:off x="0" y="0"/>
                            <a:ext cx="2075180" cy="1376680"/>
                          </a:xfrm>
                          <a:prstGeom prst="rect">
                            <a:avLst/>
                          </a:prstGeom>
                          <a:noFill/>
                          <a:ln w="9525">
                            <a:noFill/>
                            <a:miter lim="800000"/>
                            <a:headEnd/>
                            <a:tailEnd/>
                          </a:ln>
                        </pic:spPr>
                      </pic:pic>
                    </a:graphicData>
                  </a:graphic>
                </wp:inline>
              </w:drawing>
            </w:r>
            <w:r w:rsidR="004B577C">
              <w:rPr>
                <w:rStyle w:val="FontStyle14"/>
                <w:b/>
                <w:i/>
                <w:spacing w:val="40"/>
              </w:rPr>
              <w:t xml:space="preserve">                      b</w:t>
            </w:r>
          </w:p>
        </w:tc>
      </w:tr>
    </w:tbl>
    <w:p w:rsidR="004B577C" w:rsidRPr="004B577C" w:rsidRDefault="004B577C" w:rsidP="00FD4179">
      <w:pPr>
        <w:ind w:left="0" w:right="0" w:firstLine="567"/>
        <w:jc w:val="center"/>
      </w:pPr>
      <w:r w:rsidRPr="004B577C">
        <w:t xml:space="preserve">4.3. att. Sinhronā ģeneratora ārējās raksturlīknes: </w:t>
      </w:r>
      <w:r w:rsidRPr="004B577C">
        <w:rPr>
          <w:i/>
        </w:rPr>
        <w:t>a</w:t>
      </w:r>
      <w:r w:rsidRPr="004B577C">
        <w:t xml:space="preserve"> – paaugstinot U; </w:t>
      </w:r>
      <w:r w:rsidRPr="004B577C">
        <w:rPr>
          <w:i/>
        </w:rPr>
        <w:t>b</w:t>
      </w:r>
      <w:r w:rsidRPr="004B577C">
        <w:t xml:space="preserve"> – pazeminot U.</w:t>
      </w:r>
    </w:p>
    <w:p w:rsidR="004B577C" w:rsidRPr="000D7C68" w:rsidRDefault="004B577C" w:rsidP="00FD4179">
      <w:pPr>
        <w:ind w:left="0" w:right="0" w:firstLine="851"/>
        <w:jc w:val="both"/>
        <w:rPr>
          <w:sz w:val="12"/>
        </w:rPr>
      </w:pPr>
    </w:p>
    <w:p w:rsidR="004B577C" w:rsidRPr="00EC231C" w:rsidRDefault="004B577C" w:rsidP="00F86BBC">
      <w:pPr>
        <w:ind w:left="0" w:right="0" w:firstLine="426"/>
        <w:jc w:val="both"/>
      </w:pPr>
      <w:r w:rsidRPr="00EC231C">
        <w:t>No ārējām raksturlīknēm, kas uzņem</w:t>
      </w:r>
      <w:r w:rsidRPr="00EC231C">
        <w:softHyphen/>
        <w:t>tas, slodzes strāvu samazinot, var no</w:t>
      </w:r>
      <w:r w:rsidRPr="00EC231C">
        <w:softHyphen/>
        <w:t>teikt ģene</w:t>
      </w:r>
      <w:r>
        <w:t xml:space="preserve">ratora sprieguma </w:t>
      </w:r>
      <w:r w:rsidRPr="00EC231C">
        <w:t>pieaugumu, atslēdzot nominālo slodzi.</w:t>
      </w:r>
    </w:p>
    <w:p w:rsidR="004B577C" w:rsidRPr="00EC231C" w:rsidRDefault="004B577C" w:rsidP="00F86BBC">
      <w:pPr>
        <w:ind w:left="0" w:right="0" w:firstLine="426"/>
        <w:jc w:val="both"/>
      </w:pPr>
      <w:r w:rsidRPr="004B577C">
        <w:t>Ja ārējās raksturlīknes uzņem, slo</w:t>
      </w:r>
      <w:r w:rsidRPr="004B577C">
        <w:softHyphen/>
        <w:t>dzes strāvu palielinot, ģeneratora nomi</w:t>
      </w:r>
      <w:r w:rsidRPr="004B577C">
        <w:softHyphen/>
        <w:t>nālo spriegumu ieregulē tukšgaitā. Pa</w:t>
      </w:r>
      <w:r w:rsidRPr="004B577C">
        <w:softHyphen/>
        <w:t xml:space="preserve">kāpeniski ģeneratora slodzi palielina līdz nominālajai vērtībai un pieraksta mēraparātu rādījumus. No ārējām raksturlīknēm var noteikt ģeneratora sprieguma izmaiņu, mainoties slodzei: </w:t>
      </w:r>
      <w:r>
        <w:t>Δ</w:t>
      </w:r>
      <w:r w:rsidRPr="003A6E9D">
        <w:rPr>
          <w:i/>
        </w:rPr>
        <w:t>U = U</w:t>
      </w:r>
      <w:r w:rsidRPr="003A6E9D">
        <w:rPr>
          <w:i/>
          <w:vertAlign w:val="subscript"/>
        </w:rPr>
        <w:t>N</w:t>
      </w:r>
      <w:r w:rsidRPr="003A6E9D">
        <w:rPr>
          <w:i/>
        </w:rPr>
        <w:t xml:space="preserve"> – U</w:t>
      </w:r>
      <w:r>
        <w:t>,</w:t>
      </w:r>
    </w:p>
    <w:p w:rsidR="004B577C" w:rsidRPr="00EC231C" w:rsidRDefault="004B577C" w:rsidP="00FD4179">
      <w:pPr>
        <w:ind w:left="0" w:right="0" w:firstLine="851"/>
        <w:jc w:val="center"/>
      </w:pPr>
      <w:r w:rsidRPr="003A6E9D">
        <w:rPr>
          <w:position w:val="-30"/>
        </w:rPr>
        <w:object w:dxaOrig="2079" w:dyaOrig="680">
          <v:shape id="_x0000_i1301" type="#_x0000_t75" style="width:103.5pt;height:34.5pt" o:ole="">
            <v:imagedata r:id="rId583" o:title=""/>
          </v:shape>
          <o:OLEObject Type="Embed" ProgID="Equation.3" ShapeID="_x0000_i1301" DrawAspect="Content" ObjectID="_1399887302" r:id="rId584"/>
        </w:object>
      </w:r>
    </w:p>
    <w:p w:rsidR="004B577C" w:rsidRPr="001D4293" w:rsidRDefault="004B577C" w:rsidP="00F86BBC">
      <w:pPr>
        <w:ind w:left="0" w:right="0" w:firstLine="426"/>
        <w:jc w:val="both"/>
        <w:rPr>
          <w:color w:val="000000"/>
        </w:rPr>
      </w:pPr>
      <w:r>
        <w:rPr>
          <w:bCs/>
        </w:rPr>
        <w:t>P</w:t>
      </w:r>
      <w:r w:rsidRPr="001D4293">
        <w:rPr>
          <w:color w:val="000000"/>
        </w:rPr>
        <w:t>ar sinhronā ģeneratora regulēšanas raksturlīknēm sauc līknes, kas grafiski attēlo ierosmes strāvas atkarību no slodzes strāvas, ja frekvence, spaiļu spriegums un jau</w:t>
      </w:r>
      <w:r>
        <w:rPr>
          <w:color w:val="000000"/>
        </w:rPr>
        <w:t xml:space="preserve">das koeficients ir nemainīgi. </w:t>
      </w:r>
      <w:r w:rsidRPr="001D4293">
        <w:rPr>
          <w:color w:val="000000"/>
        </w:rPr>
        <w:t>Regulēšanas raksturlīkne rāda, kā jāmaina ierosmes strāva, lai, mainoties slodzei, nodrošinātu nemainīgu ģeneratora spaiļu sprie</w:t>
      </w:r>
      <w:r w:rsidRPr="001D4293">
        <w:rPr>
          <w:color w:val="000000"/>
        </w:rPr>
        <w:softHyphen/>
        <w:t>gumu.</w:t>
      </w:r>
      <w:r>
        <w:rPr>
          <w:color w:val="000000"/>
        </w:rPr>
        <w:t xml:space="preserve"> </w:t>
      </w:r>
      <w:r w:rsidRPr="001D4293">
        <w:rPr>
          <w:color w:val="000000"/>
        </w:rPr>
        <w:t>Palielinoties aktīvai slodzei, jāpa</w:t>
      </w:r>
      <w:r w:rsidRPr="001D4293">
        <w:rPr>
          <w:color w:val="000000"/>
        </w:rPr>
        <w:softHyphen/>
        <w:t>lielina arī ierosmes strāva (</w:t>
      </w:r>
      <w:r>
        <w:rPr>
          <w:color w:val="000000"/>
        </w:rPr>
        <w:t>4.4. att</w:t>
      </w:r>
      <w:r w:rsidRPr="001D4293">
        <w:rPr>
          <w:color w:val="000000"/>
        </w:rPr>
        <w:t>.), jo pieaug sprieguma kritums un tā kompensācijai vajadzīgs lielāks ģene</w:t>
      </w:r>
      <w:r w:rsidRPr="001D4293">
        <w:rPr>
          <w:color w:val="000000"/>
        </w:rPr>
        <w:softHyphen/>
        <w:t>ratora EDS.</w:t>
      </w:r>
    </w:p>
    <w:p w:rsidR="004B577C" w:rsidRDefault="004B577C" w:rsidP="00F86BBC">
      <w:pPr>
        <w:ind w:left="0" w:right="0" w:firstLine="426"/>
        <w:jc w:val="both"/>
        <w:rPr>
          <w:color w:val="000000"/>
        </w:rPr>
      </w:pPr>
      <w:r w:rsidRPr="001D4293">
        <w:rPr>
          <w:color w:val="000000"/>
        </w:rPr>
        <w:t>Palielinoties aktīvi induktīvai slo</w:t>
      </w:r>
      <w:r w:rsidRPr="001D4293">
        <w:rPr>
          <w:color w:val="000000"/>
        </w:rPr>
        <w:softHyphen/>
        <w:t>dzei, ierosmes strāva jāpalielina vēl vairāk, jo jākompensē arī enkura reakcijas atmagnetizējošā darbība. Turpretī, palielinoties aktīvi kapacitīvai slodzei, ierosmes strāva jāsama</w:t>
      </w:r>
      <w:r w:rsidRPr="001D4293">
        <w:rPr>
          <w:color w:val="000000"/>
        </w:rPr>
        <w:softHyphen/>
        <w:t>zina, jo enkura reakcija magnetizē mašīnu.</w:t>
      </w:r>
    </w:p>
    <w:p w:rsidR="004B577C" w:rsidRDefault="001B463E" w:rsidP="00FD4179">
      <w:pPr>
        <w:ind w:left="0" w:right="0" w:firstLine="851"/>
        <w:jc w:val="center"/>
        <w:rPr>
          <w:noProof/>
          <w:sz w:val="22"/>
        </w:rPr>
      </w:pPr>
      <w:r>
        <w:rPr>
          <w:noProof/>
          <w:sz w:val="22"/>
          <w:lang w:eastAsia="lv-LV"/>
        </w:rPr>
        <w:lastRenderedPageBreak/>
        <w:drawing>
          <wp:inline distT="0" distB="0" distL="0" distR="0">
            <wp:extent cx="1931670" cy="1335405"/>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5" cstate="print">
                      <a:lum bright="-40000" contrast="60000"/>
                    </a:blip>
                    <a:srcRect/>
                    <a:stretch>
                      <a:fillRect/>
                    </a:stretch>
                  </pic:blipFill>
                  <pic:spPr bwMode="auto">
                    <a:xfrm>
                      <a:off x="0" y="0"/>
                      <a:ext cx="1931670" cy="1335405"/>
                    </a:xfrm>
                    <a:prstGeom prst="rect">
                      <a:avLst/>
                    </a:prstGeom>
                    <a:noFill/>
                    <a:ln w="9525">
                      <a:noFill/>
                      <a:miter lim="800000"/>
                      <a:headEnd/>
                      <a:tailEnd/>
                    </a:ln>
                  </pic:spPr>
                </pic:pic>
              </a:graphicData>
            </a:graphic>
          </wp:inline>
        </w:drawing>
      </w:r>
    </w:p>
    <w:p w:rsidR="004B577C" w:rsidRDefault="004B577C" w:rsidP="00FD4179">
      <w:pPr>
        <w:ind w:left="0" w:right="0" w:firstLine="851"/>
        <w:jc w:val="center"/>
      </w:pPr>
      <w:r w:rsidRPr="004B577C">
        <w:t>4.4. att. Sinhronā ģeneratora regu</w:t>
      </w:r>
      <w:r w:rsidRPr="004B577C">
        <w:softHyphen/>
        <w:t>lēšanas raksturlīknes.</w:t>
      </w:r>
    </w:p>
    <w:p w:rsidR="005E1B28" w:rsidRDefault="005E1B28" w:rsidP="00FD4179">
      <w:pPr>
        <w:ind w:left="0" w:right="0" w:firstLine="851"/>
        <w:jc w:val="center"/>
      </w:pPr>
    </w:p>
    <w:p w:rsidR="005E1B28" w:rsidRPr="00595A8E" w:rsidRDefault="005E1B28" w:rsidP="00F86BBC">
      <w:pPr>
        <w:ind w:left="0" w:right="0" w:firstLine="426"/>
        <w:jc w:val="both"/>
      </w:pPr>
      <w:r>
        <w:rPr>
          <w:rFonts w:eastAsia="Batang"/>
          <w:b/>
        </w:rPr>
        <w:t>4.</w:t>
      </w:r>
      <w:r w:rsidR="008F18EE">
        <w:rPr>
          <w:rFonts w:eastAsia="Batang"/>
          <w:b/>
        </w:rPr>
        <w:t>2</w:t>
      </w:r>
      <w:r w:rsidRPr="00767F82">
        <w:rPr>
          <w:rFonts w:eastAsia="Batang"/>
          <w:b/>
        </w:rPr>
        <w:t>. Piemērs.</w:t>
      </w:r>
      <w:r>
        <w:rPr>
          <w:rFonts w:eastAsia="Batang"/>
        </w:rPr>
        <w:t xml:space="preserve"> </w:t>
      </w:r>
      <w:r>
        <w:t>Noteikt sinhronā ģeneratora fāzes EDS vērtību un rotora sinhrono griešanās ātrumu, ja doti šādi sinhronā ģeneratora parametri: fāzes vijumu skaits w = 60; ģeneratora strāvas frekvence f = 50 Hz; tinuma koeficients k</w:t>
      </w:r>
      <w:r>
        <w:rPr>
          <w:vertAlign w:val="subscript"/>
        </w:rPr>
        <w:t>w</w:t>
      </w:r>
      <w:r>
        <w:t xml:space="preserve"> = 0.93; magnētiskā plūsma </w:t>
      </w:r>
      <w:bookmarkStart w:id="164" w:name="OLE_LINK4"/>
      <w:bookmarkStart w:id="165" w:name="OLE_LINK5"/>
      <w:r>
        <w:t xml:space="preserve">Φ = 0.02 Wb </w:t>
      </w:r>
      <w:bookmarkEnd w:id="164"/>
      <w:bookmarkEnd w:id="165"/>
      <w:r>
        <w:t>un polu pāru skaits 2p = 4.</w:t>
      </w:r>
    </w:p>
    <w:p w:rsidR="005E1B28" w:rsidRDefault="005E1B28" w:rsidP="00F86BBC">
      <w:pPr>
        <w:ind w:left="0" w:right="0" w:firstLine="426"/>
        <w:rPr>
          <w:rFonts w:eastAsia="Batang"/>
        </w:rPr>
      </w:pPr>
      <w:r w:rsidRPr="00721002">
        <w:t>Atrisinājums</w:t>
      </w:r>
      <w:r w:rsidRPr="00595A8E">
        <w:rPr>
          <w:rFonts w:eastAsia="Batang"/>
          <w:spacing w:val="40"/>
        </w:rPr>
        <w:t>.</w:t>
      </w:r>
      <w:r w:rsidRPr="00595A8E">
        <w:rPr>
          <w:rFonts w:eastAsia="Batang"/>
        </w:rPr>
        <w:t xml:space="preserve"> </w:t>
      </w:r>
    </w:p>
    <w:p w:rsidR="005E1B28" w:rsidRDefault="005E1B28" w:rsidP="00F86BBC">
      <w:pPr>
        <w:ind w:left="0" w:right="0" w:firstLine="426"/>
        <w:rPr>
          <w:rFonts w:eastAsia="Batang"/>
        </w:rPr>
      </w:pPr>
      <w:r>
        <w:rPr>
          <w:rFonts w:eastAsia="Batang"/>
        </w:rPr>
        <w:t>1. Sinhronā ģeneratora fāzes EDS vērtība:</w:t>
      </w:r>
    </w:p>
    <w:p w:rsidR="005E1B28" w:rsidRPr="00595A8E" w:rsidRDefault="005E1B28" w:rsidP="00F86BBC">
      <w:pPr>
        <w:ind w:left="0" w:right="0" w:firstLine="426"/>
      </w:pPr>
      <w:r w:rsidRPr="003D5F4E">
        <w:rPr>
          <w:position w:val="-14"/>
        </w:rPr>
        <w:object w:dxaOrig="5860" w:dyaOrig="380">
          <v:shape id="_x0000_i1302" type="#_x0000_t75" style="width:293.25pt;height:18.75pt" o:ole="">
            <v:imagedata r:id="rId586" o:title=""/>
          </v:shape>
          <o:OLEObject Type="Embed" ProgID="Equation.DSMT4" ShapeID="_x0000_i1302" DrawAspect="Content" ObjectID="_1399887303" r:id="rId587"/>
        </w:object>
      </w:r>
    </w:p>
    <w:p w:rsidR="005E1B28" w:rsidRPr="00595A8E" w:rsidRDefault="005E1B28" w:rsidP="00F86BBC">
      <w:pPr>
        <w:ind w:left="0" w:right="0" w:firstLine="426"/>
      </w:pPr>
      <w:r>
        <w:rPr>
          <w:rFonts w:eastAsia="Batang"/>
        </w:rPr>
        <w:t xml:space="preserve">2. </w:t>
      </w:r>
      <w:r>
        <w:t>Rotors sinhronais griešanās ātrums</w:t>
      </w:r>
      <w:r>
        <w:rPr>
          <w:rFonts w:eastAsia="Batang"/>
        </w:rPr>
        <w:t>:</w:t>
      </w:r>
    </w:p>
    <w:p w:rsidR="00767F82" w:rsidRDefault="005E1B28" w:rsidP="00F86BBC">
      <w:pPr>
        <w:ind w:left="0" w:right="0" w:firstLine="426"/>
        <w:rPr>
          <w:position w:val="-28"/>
        </w:rPr>
      </w:pPr>
      <w:r w:rsidRPr="002555FC">
        <w:rPr>
          <w:position w:val="-28"/>
        </w:rPr>
        <w:object w:dxaOrig="3300" w:dyaOrig="660">
          <v:shape id="_x0000_i1303" type="#_x0000_t75" style="width:165pt;height:33.75pt" o:ole="">
            <v:imagedata r:id="rId588" o:title=""/>
          </v:shape>
          <o:OLEObject Type="Embed" ProgID="Equation.DSMT4" ShapeID="_x0000_i1303" DrawAspect="Content" ObjectID="_1399887304" r:id="rId589"/>
        </w:object>
      </w:r>
    </w:p>
    <w:p w:rsidR="005E1B28" w:rsidRDefault="005E1B28" w:rsidP="00FD4179">
      <w:pPr>
        <w:ind w:left="0" w:right="0"/>
        <w:rPr>
          <w:color w:val="000000"/>
          <w:w w:val="101"/>
        </w:rPr>
      </w:pPr>
    </w:p>
    <w:p w:rsidR="00767F82" w:rsidRPr="00393096" w:rsidRDefault="00767F82" w:rsidP="00393096">
      <w:pPr>
        <w:pStyle w:val="Heading2"/>
      </w:pPr>
      <w:bookmarkStart w:id="166" w:name="_Toc326005483"/>
      <w:bookmarkStart w:id="167" w:name="_Toc326006293"/>
      <w:r w:rsidRPr="00393096">
        <w:t>4.4. Lietderības koeficients un zudumi</w:t>
      </w:r>
      <w:bookmarkEnd w:id="166"/>
      <w:bookmarkEnd w:id="167"/>
    </w:p>
    <w:p w:rsidR="00767F82" w:rsidRDefault="00767F82" w:rsidP="00FD4179">
      <w:pPr>
        <w:ind w:left="0" w:right="0" w:firstLine="851"/>
        <w:jc w:val="both"/>
        <w:rPr>
          <w:color w:val="000000"/>
          <w:w w:val="101"/>
        </w:rPr>
      </w:pPr>
    </w:p>
    <w:p w:rsidR="004B577C" w:rsidRPr="008D2368" w:rsidRDefault="004B577C" w:rsidP="00F86BBC">
      <w:pPr>
        <w:ind w:left="0" w:right="0" w:firstLine="426"/>
        <w:jc w:val="both"/>
        <w:rPr>
          <w:color w:val="000000"/>
          <w:w w:val="101"/>
        </w:rPr>
      </w:pPr>
      <w:r>
        <w:rPr>
          <w:color w:val="000000"/>
          <w:w w:val="101"/>
        </w:rPr>
        <w:t>V</w:t>
      </w:r>
      <w:r w:rsidRPr="008D2368">
        <w:rPr>
          <w:color w:val="000000"/>
          <w:w w:val="101"/>
        </w:rPr>
        <w:t>iena enerģijas veida pārveidošana citā ir saistīta ar zudumiem. Sinhronajās mašīnās izšķir:</w:t>
      </w:r>
    </w:p>
    <w:p w:rsidR="004B577C" w:rsidRPr="008D2368" w:rsidRDefault="004B577C" w:rsidP="00F86BBC">
      <w:pPr>
        <w:ind w:left="0" w:right="0" w:firstLine="426"/>
        <w:jc w:val="both"/>
        <w:rPr>
          <w:color w:val="000000"/>
          <w:w w:val="101"/>
        </w:rPr>
      </w:pPr>
      <w:r w:rsidRPr="008D2368">
        <w:rPr>
          <w:color w:val="000000"/>
          <w:w w:val="101"/>
        </w:rPr>
        <w:t xml:space="preserve"> a) mehāniskos zudumus, ko izraisa berze gultņos, rotora berze gaisā, suku berze pret kontaktgredzeniem un ventilācijas zudumi; </w:t>
      </w:r>
    </w:p>
    <w:p w:rsidR="004B577C" w:rsidRPr="008D2368" w:rsidRDefault="004B577C" w:rsidP="00F86BBC">
      <w:pPr>
        <w:ind w:left="0" w:right="0" w:firstLine="426"/>
        <w:jc w:val="both"/>
        <w:rPr>
          <w:color w:val="000000"/>
          <w:w w:val="101"/>
        </w:rPr>
      </w:pPr>
      <w:r w:rsidRPr="008D2368">
        <w:rPr>
          <w:color w:val="000000"/>
          <w:w w:val="101"/>
        </w:rPr>
        <w:t>b) magnētiskos zudumus statora tēraudā ΔP</w:t>
      </w:r>
      <w:r w:rsidRPr="008D2368">
        <w:rPr>
          <w:color w:val="000000"/>
          <w:w w:val="101"/>
          <w:vertAlign w:val="subscript"/>
        </w:rPr>
        <w:t>t</w:t>
      </w:r>
      <w:r w:rsidRPr="008D2368">
        <w:rPr>
          <w:color w:val="000000"/>
          <w:w w:val="101"/>
        </w:rPr>
        <w:t xml:space="preserve"> (histerēzes un virpu</w:t>
      </w:r>
      <w:r>
        <w:rPr>
          <w:color w:val="000000"/>
          <w:w w:val="101"/>
        </w:rPr>
        <w:t>ļ</w:t>
      </w:r>
      <w:r w:rsidRPr="008D2368">
        <w:rPr>
          <w:color w:val="000000"/>
          <w:w w:val="101"/>
        </w:rPr>
        <w:t xml:space="preserve">strāvu zudumus); </w:t>
      </w:r>
    </w:p>
    <w:p w:rsidR="004B577C" w:rsidRPr="008D2368" w:rsidRDefault="004B577C" w:rsidP="00F86BBC">
      <w:pPr>
        <w:ind w:left="0" w:right="0" w:firstLine="426"/>
        <w:jc w:val="both"/>
        <w:rPr>
          <w:color w:val="000000"/>
          <w:w w:val="101"/>
        </w:rPr>
      </w:pPr>
      <w:r w:rsidRPr="008D2368">
        <w:rPr>
          <w:color w:val="000000"/>
          <w:w w:val="101"/>
        </w:rPr>
        <w:t>c) ierosmes zu</w:t>
      </w:r>
      <w:r w:rsidRPr="008D2368">
        <w:rPr>
          <w:color w:val="000000"/>
          <w:w w:val="101"/>
        </w:rPr>
        <w:softHyphen/>
        <w:t>dumus, ko veido ierosmes jauda P</w:t>
      </w:r>
      <w:r w:rsidRPr="008D2368">
        <w:rPr>
          <w:color w:val="000000"/>
          <w:w w:val="101"/>
          <w:vertAlign w:val="subscript"/>
        </w:rPr>
        <w:t>ie</w:t>
      </w:r>
      <w:r w:rsidRPr="008D2368">
        <w:rPr>
          <w:color w:val="000000"/>
          <w:w w:val="101"/>
        </w:rPr>
        <w:t xml:space="preserve"> = I</w:t>
      </w:r>
      <w:r w:rsidRPr="008D2368">
        <w:rPr>
          <w:color w:val="000000"/>
          <w:w w:val="101"/>
          <w:vertAlign w:val="subscript"/>
        </w:rPr>
        <w:t>ie</w:t>
      </w:r>
      <w:r w:rsidRPr="008D2368">
        <w:rPr>
          <w:color w:val="000000"/>
          <w:w w:val="101"/>
        </w:rPr>
        <w:t>U</w:t>
      </w:r>
      <w:r w:rsidRPr="008D2368">
        <w:rPr>
          <w:color w:val="000000"/>
          <w:w w:val="101"/>
          <w:vertAlign w:val="subscript"/>
        </w:rPr>
        <w:t>ie</w:t>
      </w:r>
      <w:r w:rsidRPr="008D2368">
        <w:rPr>
          <w:color w:val="000000"/>
          <w:w w:val="101"/>
        </w:rPr>
        <w:t xml:space="preserve"> un zudumi ierosinātājā;</w:t>
      </w:r>
    </w:p>
    <w:p w:rsidR="004B577C" w:rsidRPr="00FF346E" w:rsidRDefault="004B577C" w:rsidP="00F86BBC">
      <w:pPr>
        <w:numPr>
          <w:ilvl w:val="0"/>
          <w:numId w:val="18"/>
        </w:numPr>
        <w:tabs>
          <w:tab w:val="left" w:pos="382"/>
        </w:tabs>
        <w:ind w:left="0" w:right="0" w:firstLine="426"/>
        <w:jc w:val="both"/>
        <w:rPr>
          <w:color w:val="000000"/>
          <w:w w:val="101"/>
        </w:rPr>
      </w:pPr>
      <w:r w:rsidRPr="008D2368">
        <w:rPr>
          <w:color w:val="000000"/>
          <w:w w:val="101"/>
        </w:rPr>
        <w:t>elektriskos zudumus statora tinumos jeb zudumus varā ΔP</w:t>
      </w:r>
      <w:r w:rsidRPr="008D2368">
        <w:rPr>
          <w:color w:val="000000"/>
          <w:w w:val="101"/>
          <w:vertAlign w:val="subscript"/>
        </w:rPr>
        <w:t>V</w:t>
      </w:r>
      <w:r w:rsidRPr="00FF346E">
        <w:rPr>
          <w:noProof/>
          <w:color w:val="000000"/>
          <w:w w:val="101"/>
        </w:rPr>
        <w:t xml:space="preserve"> = ΔP</w:t>
      </w:r>
      <w:r w:rsidRPr="00FF346E">
        <w:rPr>
          <w:noProof/>
          <w:color w:val="000000"/>
          <w:w w:val="101"/>
          <w:vertAlign w:val="subscript"/>
        </w:rPr>
        <w:t>el</w:t>
      </w:r>
      <w:r w:rsidRPr="00FF346E">
        <w:rPr>
          <w:noProof/>
          <w:color w:val="000000"/>
          <w:w w:val="101"/>
        </w:rPr>
        <w:t xml:space="preserve"> = mI</w:t>
      </w:r>
      <w:r w:rsidRPr="00FF346E">
        <w:rPr>
          <w:noProof/>
          <w:color w:val="000000"/>
          <w:w w:val="101"/>
          <w:vertAlign w:val="subscript"/>
        </w:rPr>
        <w:t>1</w:t>
      </w:r>
      <w:r w:rsidRPr="00FF346E">
        <w:rPr>
          <w:noProof/>
          <w:color w:val="000000"/>
          <w:w w:val="101"/>
          <w:vertAlign w:val="superscript"/>
        </w:rPr>
        <w:t>2</w:t>
      </w:r>
      <w:r w:rsidRPr="00FF346E">
        <w:rPr>
          <w:noProof/>
          <w:color w:val="000000"/>
          <w:w w:val="101"/>
        </w:rPr>
        <w:t>r</w:t>
      </w:r>
      <w:r w:rsidRPr="00FF346E">
        <w:rPr>
          <w:noProof/>
          <w:color w:val="000000"/>
          <w:w w:val="101"/>
          <w:vertAlign w:val="subscript"/>
        </w:rPr>
        <w:t>e75</w:t>
      </w:r>
      <w:r w:rsidRPr="00FF346E">
        <w:rPr>
          <w:noProof/>
          <w:color w:val="000000"/>
          <w:w w:val="101"/>
        </w:rPr>
        <w:t>, W,</w:t>
      </w:r>
      <w:r w:rsidRPr="00FF346E">
        <w:rPr>
          <w:color w:val="000000"/>
          <w:w w:val="101"/>
        </w:rPr>
        <w:t xml:space="preserve"> </w:t>
      </w:r>
    </w:p>
    <w:p w:rsidR="004B577C" w:rsidRPr="008D2368" w:rsidRDefault="004B577C" w:rsidP="00F86BBC">
      <w:pPr>
        <w:ind w:left="0" w:right="0"/>
        <w:jc w:val="both"/>
        <w:rPr>
          <w:color w:val="000000"/>
          <w:w w:val="101"/>
        </w:rPr>
      </w:pPr>
      <w:r>
        <w:rPr>
          <w:color w:val="000000"/>
          <w:w w:val="101"/>
        </w:rPr>
        <w:t>kur m -</w:t>
      </w:r>
      <w:r w:rsidRPr="008D2368">
        <w:rPr>
          <w:color w:val="000000"/>
          <w:w w:val="101"/>
        </w:rPr>
        <w:t xml:space="preserve"> fāzu skaits;</w:t>
      </w:r>
    </w:p>
    <w:p w:rsidR="004B577C" w:rsidRPr="008D2368" w:rsidRDefault="004B577C" w:rsidP="00F86BBC">
      <w:pPr>
        <w:ind w:left="0" w:right="0" w:firstLine="426"/>
        <w:jc w:val="both"/>
        <w:rPr>
          <w:color w:val="000000"/>
          <w:w w:val="101"/>
        </w:rPr>
      </w:pPr>
      <w:r w:rsidRPr="008D2368">
        <w:rPr>
          <w:color w:val="000000"/>
          <w:w w:val="101"/>
        </w:rPr>
        <w:t>I</w:t>
      </w:r>
      <w:r w:rsidRPr="008D2368">
        <w:rPr>
          <w:color w:val="000000"/>
          <w:w w:val="101"/>
          <w:vertAlign w:val="subscript"/>
        </w:rPr>
        <w:t>1</w:t>
      </w:r>
      <w:r>
        <w:rPr>
          <w:color w:val="000000"/>
          <w:w w:val="101"/>
        </w:rPr>
        <w:t xml:space="preserve"> -</w:t>
      </w:r>
      <w:r w:rsidRPr="008D2368">
        <w:rPr>
          <w:color w:val="000000"/>
          <w:w w:val="101"/>
        </w:rPr>
        <w:t xml:space="preserve"> statora tinuma fāzes strāva (A);</w:t>
      </w:r>
    </w:p>
    <w:p w:rsidR="004B577C" w:rsidRPr="008D2368" w:rsidRDefault="004B577C" w:rsidP="00F86BBC">
      <w:pPr>
        <w:ind w:left="0" w:right="0" w:firstLine="426"/>
        <w:jc w:val="both"/>
        <w:rPr>
          <w:color w:val="000000"/>
          <w:w w:val="101"/>
        </w:rPr>
      </w:pPr>
      <w:r w:rsidRPr="008D2368">
        <w:rPr>
          <w:color w:val="000000"/>
          <w:w w:val="101"/>
        </w:rPr>
        <w:t>r</w:t>
      </w:r>
      <w:r w:rsidRPr="008D2368">
        <w:rPr>
          <w:color w:val="000000"/>
          <w:w w:val="101"/>
          <w:vertAlign w:val="subscript"/>
        </w:rPr>
        <w:t>e75</w:t>
      </w:r>
      <w:r>
        <w:rPr>
          <w:color w:val="000000"/>
          <w:w w:val="101"/>
        </w:rPr>
        <w:t xml:space="preserve"> -</w:t>
      </w:r>
      <w:r w:rsidRPr="008D2368">
        <w:rPr>
          <w:color w:val="000000"/>
          <w:w w:val="101"/>
        </w:rPr>
        <w:t xml:space="preserve"> statora vienas fāzes tinuma aktīvā pretestība 75°C tem</w:t>
      </w:r>
      <w:r w:rsidRPr="008D2368">
        <w:rPr>
          <w:color w:val="000000"/>
          <w:w w:val="101"/>
        </w:rPr>
        <w:softHyphen/>
        <w:t xml:space="preserve">peratūrā </w:t>
      </w:r>
      <w:r w:rsidRPr="008D2368">
        <w:rPr>
          <w:color w:val="000000"/>
          <w:w w:val="101"/>
          <w:lang w:val="el-GR" w:eastAsia="el-GR"/>
        </w:rPr>
        <w:t>(Ω)</w:t>
      </w:r>
      <w:r w:rsidRPr="008D2368">
        <w:rPr>
          <w:color w:val="000000"/>
          <w:w w:val="101"/>
        </w:rPr>
        <w:t>;</w:t>
      </w:r>
    </w:p>
    <w:p w:rsidR="004B577C" w:rsidRPr="008D2368" w:rsidRDefault="004B577C" w:rsidP="00F86BBC">
      <w:pPr>
        <w:numPr>
          <w:ilvl w:val="0"/>
          <w:numId w:val="18"/>
        </w:numPr>
        <w:tabs>
          <w:tab w:val="left" w:pos="415"/>
        </w:tabs>
        <w:ind w:left="0" w:right="0" w:firstLine="426"/>
        <w:jc w:val="both"/>
        <w:rPr>
          <w:color w:val="000000"/>
          <w:w w:val="101"/>
        </w:rPr>
      </w:pPr>
      <w:r w:rsidRPr="008D2368">
        <w:rPr>
          <w:color w:val="000000"/>
          <w:w w:val="101"/>
        </w:rPr>
        <w:t xml:space="preserve">papildzudumus, ko veido virpuļstrāvu zudumi statora tinuma vados, zudumi rotora tēraudā, kurus izraisa </w:t>
      </w:r>
      <w:r>
        <w:rPr>
          <w:color w:val="000000"/>
          <w:w w:val="101"/>
        </w:rPr>
        <w:t>magnētiskā lauka pul</w:t>
      </w:r>
      <w:r>
        <w:rPr>
          <w:color w:val="000000"/>
          <w:w w:val="101"/>
        </w:rPr>
        <w:softHyphen/>
        <w:t>sācijas</w:t>
      </w:r>
      <w:r w:rsidRPr="008D2368">
        <w:rPr>
          <w:color w:val="000000"/>
          <w:w w:val="101"/>
        </w:rPr>
        <w:t xml:space="preserve">. </w:t>
      </w:r>
    </w:p>
    <w:p w:rsidR="004B577C" w:rsidRPr="008D2368" w:rsidRDefault="004B577C" w:rsidP="00F86BBC">
      <w:pPr>
        <w:ind w:left="0" w:right="0" w:firstLine="426"/>
        <w:jc w:val="both"/>
        <w:rPr>
          <w:color w:val="000000"/>
        </w:rPr>
      </w:pPr>
      <w:r>
        <w:rPr>
          <w:color w:val="000000"/>
        </w:rPr>
        <w:lastRenderedPageBreak/>
        <w:t>Ģ</w:t>
      </w:r>
      <w:r w:rsidRPr="008D2368">
        <w:rPr>
          <w:color w:val="000000"/>
        </w:rPr>
        <w:t>eneratoram</w:t>
      </w:r>
      <w:r w:rsidRPr="00A12604">
        <w:rPr>
          <w:color w:val="000000"/>
        </w:rPr>
        <w:t xml:space="preserve"> </w:t>
      </w:r>
      <w:r w:rsidRPr="008D2368">
        <w:rPr>
          <w:color w:val="000000"/>
        </w:rPr>
        <w:t>lietderības koeficientu nosa</w:t>
      </w:r>
      <w:r>
        <w:rPr>
          <w:color w:val="000000"/>
        </w:rPr>
        <w:t>ka netieši pēc šādas formulas</w:t>
      </w:r>
      <w:r w:rsidRPr="008D2368">
        <w:rPr>
          <w:color w:val="000000"/>
        </w:rPr>
        <w:t xml:space="preserve">: </w:t>
      </w:r>
    </w:p>
    <w:p w:rsidR="004B577C" w:rsidRPr="008D2368" w:rsidRDefault="004B577C" w:rsidP="00F86BBC">
      <w:pPr>
        <w:keepNext/>
        <w:keepLines/>
        <w:ind w:left="0" w:right="0" w:firstLine="426"/>
        <w:jc w:val="right"/>
        <w:rPr>
          <w:color w:val="000000"/>
        </w:rPr>
      </w:pPr>
      <w:r w:rsidRPr="008D2368">
        <w:rPr>
          <w:color w:val="000000"/>
        </w:rPr>
        <w:object w:dxaOrig="2120" w:dyaOrig="700">
          <v:shape id="_x0000_i1304" type="#_x0000_t75" style="width:106.5pt;height:35.25pt" o:ole="">
            <v:imagedata r:id="rId590" o:title=""/>
          </v:shape>
          <o:OLEObject Type="Embed" ProgID="Equation.3" ShapeID="_x0000_i1304" DrawAspect="Content" ObjectID="_1399887305" r:id="rId591"/>
        </w:object>
      </w:r>
      <w:r>
        <w:rPr>
          <w:color w:val="000000"/>
        </w:rPr>
        <w:t xml:space="preserve">                                       </w:t>
      </w:r>
      <w:r w:rsidRPr="008D2368">
        <w:rPr>
          <w:rFonts w:eastAsia="SimHei"/>
          <w:color w:val="000000"/>
        </w:rPr>
        <w:t xml:space="preserve"> (</w:t>
      </w:r>
      <w:r w:rsidR="00297221">
        <w:rPr>
          <w:rFonts w:eastAsia="SimHei"/>
          <w:color w:val="000000"/>
        </w:rPr>
        <w:t>4.10</w:t>
      </w:r>
      <w:r w:rsidR="00767F82">
        <w:rPr>
          <w:rFonts w:eastAsia="SimHei"/>
          <w:color w:val="000000"/>
        </w:rPr>
        <w:t>.</w:t>
      </w:r>
      <w:r w:rsidRPr="008D2368">
        <w:rPr>
          <w:rFonts w:eastAsia="SimHei"/>
          <w:color w:val="000000"/>
        </w:rPr>
        <w:t>)</w:t>
      </w:r>
    </w:p>
    <w:p w:rsidR="004B577C" w:rsidRPr="008D2368" w:rsidRDefault="004B577C" w:rsidP="00F86BBC">
      <w:pPr>
        <w:ind w:left="0" w:right="0"/>
        <w:jc w:val="both"/>
        <w:rPr>
          <w:color w:val="000000"/>
        </w:rPr>
      </w:pPr>
      <w:r>
        <w:rPr>
          <w:color w:val="000000"/>
        </w:rPr>
        <w:t>kur P2 -</w:t>
      </w:r>
      <w:r w:rsidRPr="008D2368">
        <w:rPr>
          <w:color w:val="000000"/>
        </w:rPr>
        <w:t xml:space="preserve"> ģeneratora lietderīgā jauda (</w:t>
      </w:r>
      <w:r w:rsidR="00DD193B" w:rsidRPr="00DD193B">
        <w:rPr>
          <w:color w:val="000000"/>
          <w:position w:val="-12"/>
        </w:rPr>
        <w:object w:dxaOrig="1820" w:dyaOrig="400">
          <v:shape id="_x0000_i1305" type="#_x0000_t75" style="width:90pt;height:20.25pt" o:ole="">
            <v:imagedata r:id="rId592" o:title=""/>
          </v:shape>
          <o:OLEObject Type="Embed" ProgID="Equation.3" ShapeID="_x0000_i1305" DrawAspect="Content" ObjectID="_1399887306" r:id="rId593"/>
        </w:object>
      </w:r>
      <w:r w:rsidRPr="008D2368">
        <w:rPr>
          <w:color w:val="000000"/>
        </w:rPr>
        <w:t>);</w:t>
      </w:r>
    </w:p>
    <w:p w:rsidR="004B577C" w:rsidRPr="008D2368" w:rsidRDefault="004B577C" w:rsidP="00F86BBC">
      <w:pPr>
        <w:ind w:left="0" w:right="0" w:firstLine="426"/>
        <w:jc w:val="both"/>
        <w:rPr>
          <w:color w:val="000000"/>
        </w:rPr>
      </w:pPr>
      <w:r w:rsidRPr="008D2368">
        <w:rPr>
          <w:color w:val="000000"/>
        </w:rPr>
        <w:t xml:space="preserve"> </w:t>
      </w:r>
      <w:r w:rsidRPr="008D2368">
        <w:rPr>
          <w:color w:val="000000"/>
        </w:rPr>
        <w:object w:dxaOrig="660" w:dyaOrig="400">
          <v:shape id="_x0000_i1306" type="#_x0000_t75" style="width:33.75pt;height:20.25pt" o:ole="">
            <v:imagedata r:id="rId594" o:title=""/>
          </v:shape>
          <o:OLEObject Type="Embed" ProgID="Equation.3" ShapeID="_x0000_i1306" DrawAspect="Content" ObjectID="_1399887307" r:id="rId595"/>
        </w:object>
      </w:r>
      <w:r>
        <w:rPr>
          <w:color w:val="000000"/>
        </w:rPr>
        <w:t>-</w:t>
      </w:r>
      <w:r w:rsidRPr="008D2368">
        <w:rPr>
          <w:color w:val="000000"/>
        </w:rPr>
        <w:t xml:space="preserve"> kopējie zudumi mašīnā:</w:t>
      </w:r>
    </w:p>
    <w:p w:rsidR="004B577C" w:rsidRDefault="004B577C" w:rsidP="00F86BBC">
      <w:pPr>
        <w:ind w:left="0" w:right="0" w:firstLine="426"/>
        <w:jc w:val="right"/>
        <w:rPr>
          <w:rFonts w:eastAsia="SimHei"/>
          <w:color w:val="000000"/>
        </w:rPr>
      </w:pPr>
      <w:r w:rsidRPr="008D2368">
        <w:rPr>
          <w:color w:val="000000"/>
        </w:rPr>
        <w:object w:dxaOrig="3980" w:dyaOrig="400">
          <v:shape id="_x0000_i1307" type="#_x0000_t75" style="width:199.5pt;height:20.25pt" o:ole="">
            <v:imagedata r:id="rId596" o:title=""/>
          </v:shape>
          <o:OLEObject Type="Embed" ProgID="Equation.3" ShapeID="_x0000_i1307" DrawAspect="Content" ObjectID="_1399887308" r:id="rId597"/>
        </w:object>
      </w:r>
      <w:r w:rsidRPr="008D2368">
        <w:rPr>
          <w:rFonts w:eastAsia="SimHei" w:cs="SimHei"/>
          <w:color w:val="000000"/>
        </w:rPr>
        <w:t xml:space="preserve"> </w:t>
      </w:r>
      <w:r>
        <w:rPr>
          <w:rFonts w:eastAsia="SimHei" w:cs="SimHei"/>
          <w:color w:val="000000"/>
        </w:rPr>
        <w:t xml:space="preserve">                         </w:t>
      </w:r>
      <w:r w:rsidRPr="008D2368">
        <w:rPr>
          <w:rFonts w:eastAsia="SimHei"/>
          <w:color w:val="000000"/>
        </w:rPr>
        <w:t>(</w:t>
      </w:r>
      <w:r w:rsidR="00297221">
        <w:rPr>
          <w:rFonts w:eastAsia="SimHei"/>
          <w:color w:val="000000"/>
        </w:rPr>
        <w:t>4.11</w:t>
      </w:r>
      <w:r w:rsidR="00767F82">
        <w:rPr>
          <w:rFonts w:eastAsia="SimHei"/>
          <w:color w:val="000000"/>
        </w:rPr>
        <w:t>.</w:t>
      </w:r>
      <w:r w:rsidRPr="008D2368">
        <w:rPr>
          <w:rFonts w:eastAsia="SimHei"/>
          <w:color w:val="000000"/>
        </w:rPr>
        <w:t>)</w:t>
      </w:r>
    </w:p>
    <w:p w:rsidR="004B577C" w:rsidRDefault="004B577C" w:rsidP="00F86BBC">
      <w:pPr>
        <w:ind w:left="0" w:right="0" w:firstLine="426"/>
        <w:jc w:val="both"/>
        <w:rPr>
          <w:rFonts w:eastAsia="Batang"/>
          <w:color w:val="000000"/>
        </w:rPr>
      </w:pPr>
      <w:r w:rsidRPr="008D2368">
        <w:rPr>
          <w:rFonts w:eastAsia="Batang"/>
          <w:color w:val="000000"/>
        </w:rPr>
        <w:t>Dzinējam</w:t>
      </w:r>
      <w:r>
        <w:rPr>
          <w:rFonts w:eastAsia="Batang"/>
          <w:color w:val="000000"/>
        </w:rPr>
        <w:t xml:space="preserve">: </w:t>
      </w:r>
    </w:p>
    <w:p w:rsidR="004B577C" w:rsidRDefault="004B577C" w:rsidP="00FD4179">
      <w:pPr>
        <w:ind w:left="0" w:right="0" w:firstLine="851"/>
        <w:jc w:val="right"/>
        <w:rPr>
          <w:rFonts w:eastAsia="Batang"/>
          <w:color w:val="000000"/>
        </w:rPr>
      </w:pPr>
      <w:r w:rsidRPr="008D2368">
        <w:rPr>
          <w:rFonts w:eastAsia="Batang"/>
          <w:color w:val="000000"/>
        </w:rPr>
        <w:t xml:space="preserve"> </w:t>
      </w:r>
      <w:r w:rsidRPr="00A12604">
        <w:rPr>
          <w:color w:val="000000"/>
          <w:position w:val="-30"/>
        </w:rPr>
        <w:object w:dxaOrig="2120" w:dyaOrig="740">
          <v:shape id="_x0000_i1308" type="#_x0000_t75" style="width:106.5pt;height:36.75pt" o:ole="">
            <v:imagedata r:id="rId598" o:title=""/>
          </v:shape>
          <o:OLEObject Type="Embed" ProgID="Equation.DSMT4" ShapeID="_x0000_i1308" DrawAspect="Content" ObjectID="_1399887309" r:id="rId599"/>
        </w:object>
      </w:r>
      <w:r>
        <w:rPr>
          <w:rFonts w:eastAsia="Batang"/>
          <w:color w:val="000000"/>
        </w:rPr>
        <w:t xml:space="preserve">       </w:t>
      </w:r>
      <w:r w:rsidR="00297221">
        <w:rPr>
          <w:rFonts w:eastAsia="Batang"/>
          <w:color w:val="000000"/>
        </w:rPr>
        <w:t xml:space="preserve">                            (4.12</w:t>
      </w:r>
      <w:r w:rsidR="00767F82">
        <w:rPr>
          <w:rFonts w:eastAsia="Batang"/>
          <w:color w:val="000000"/>
        </w:rPr>
        <w:t>.</w:t>
      </w:r>
      <w:r w:rsidRPr="008D2368">
        <w:rPr>
          <w:rFonts w:eastAsia="Batang"/>
          <w:color w:val="000000"/>
        </w:rPr>
        <w:t>)</w:t>
      </w:r>
      <w:r>
        <w:rPr>
          <w:rFonts w:eastAsia="Batang"/>
          <w:color w:val="000000"/>
        </w:rPr>
        <w:t xml:space="preserve"> </w:t>
      </w:r>
    </w:p>
    <w:p w:rsidR="004B577C" w:rsidRDefault="004B577C" w:rsidP="00F86BBC">
      <w:pPr>
        <w:ind w:left="0" w:right="0"/>
        <w:jc w:val="both"/>
        <w:rPr>
          <w:rFonts w:eastAsia="Batang"/>
          <w:bCs/>
        </w:rPr>
      </w:pPr>
      <w:r w:rsidRPr="00595A8E">
        <w:rPr>
          <w:rFonts w:eastAsia="Batang"/>
          <w:bCs/>
        </w:rPr>
        <w:t>kur</w:t>
      </w:r>
      <w:r w:rsidRPr="00595A8E">
        <w:rPr>
          <w:rFonts w:eastAsia="Batang"/>
          <w:bCs/>
          <w:i/>
          <w:iCs/>
          <w:spacing w:val="20"/>
        </w:rPr>
        <w:t xml:space="preserve"> P</w:t>
      </w:r>
      <w:r w:rsidRPr="005E105C">
        <w:rPr>
          <w:rFonts w:eastAsia="Batang"/>
          <w:bCs/>
          <w:iCs/>
          <w:spacing w:val="20"/>
          <w:vertAlign w:val="subscript"/>
        </w:rPr>
        <w:t>1</w:t>
      </w:r>
      <w:r w:rsidRPr="00595A8E">
        <w:rPr>
          <w:rFonts w:eastAsia="Batang"/>
          <w:bCs/>
        </w:rPr>
        <w:t xml:space="preserve"> — dzinējam pievadītā jauda (</w:t>
      </w:r>
      <w:r w:rsidRPr="0076283D">
        <w:rPr>
          <w:position w:val="-12"/>
        </w:rPr>
        <w:object w:dxaOrig="1700" w:dyaOrig="400">
          <v:shape id="_x0000_i1309" type="#_x0000_t75" style="width:84.75pt;height:20.25pt" o:ole="">
            <v:imagedata r:id="rId600" o:title=""/>
          </v:shape>
          <o:OLEObject Type="Embed" ProgID="Equation.3" ShapeID="_x0000_i1309" DrawAspect="Content" ObjectID="_1399887310" r:id="rId601"/>
        </w:object>
      </w:r>
      <w:r w:rsidRPr="00595A8E">
        <w:rPr>
          <w:rFonts w:eastAsia="Batang"/>
          <w:bCs/>
        </w:rPr>
        <w:t>).</w:t>
      </w:r>
      <w:r>
        <w:rPr>
          <w:rFonts w:eastAsia="Batang"/>
          <w:bCs/>
        </w:rPr>
        <w:t xml:space="preserve"> </w:t>
      </w:r>
    </w:p>
    <w:p w:rsidR="00297221" w:rsidRDefault="00C67FEF" w:rsidP="00F86BBC">
      <w:pPr>
        <w:ind w:left="0" w:right="0" w:firstLine="426"/>
        <w:jc w:val="both"/>
        <w:rPr>
          <w:rFonts w:eastAsia="Batang"/>
          <w:bCs/>
        </w:rPr>
      </w:pPr>
      <w:r>
        <w:rPr>
          <w:rFonts w:eastAsia="Batang"/>
          <w:bCs/>
          <w:noProof/>
          <w:lang w:eastAsia="lv-LV"/>
        </w:rPr>
        <w:pict>
          <v:shape id="_x0000_s1325" type="#_x0000_t75" style="position:absolute;left:0;text-align:left;margin-left:45.55pt;margin-top:18.25pt;width:278pt;height:40pt;z-index:251660800" fillcolor="window">
            <v:imagedata r:id="rId602" o:title=""/>
          </v:shape>
          <o:OLEObject Type="Embed" ProgID="Equation.DSMT4" ShapeID="_x0000_s1325" DrawAspect="Content" ObjectID="_1399887319" r:id="rId603"/>
        </w:pict>
      </w:r>
      <w:r w:rsidR="00297221" w:rsidRPr="00297221">
        <w:rPr>
          <w:rFonts w:eastAsia="Batang"/>
          <w:bCs/>
        </w:rPr>
        <w:t>Izvirzīto polu sinhronās mašīnas elektromagnētiskās jaudas izteiksme</w:t>
      </w:r>
      <w:r w:rsidR="00297221">
        <w:rPr>
          <w:rFonts w:eastAsia="Batang"/>
          <w:bCs/>
        </w:rPr>
        <w:t>:</w:t>
      </w:r>
    </w:p>
    <w:p w:rsidR="00297221" w:rsidRDefault="008C683F" w:rsidP="00F86BBC">
      <w:pPr>
        <w:ind w:left="7069" w:right="0" w:firstLine="426"/>
        <w:jc w:val="right"/>
        <w:rPr>
          <w:rFonts w:eastAsia="Batang"/>
          <w:bCs/>
        </w:rPr>
      </w:pPr>
      <w:r>
        <w:rPr>
          <w:rFonts w:eastAsia="Batang"/>
          <w:color w:val="000000"/>
        </w:rPr>
        <w:t xml:space="preserve">        </w:t>
      </w:r>
      <w:r w:rsidR="00297221">
        <w:rPr>
          <w:rFonts w:eastAsia="Batang"/>
          <w:color w:val="000000"/>
        </w:rPr>
        <w:t>(4.13.</w:t>
      </w:r>
      <w:r w:rsidR="00297221" w:rsidRPr="008D2368">
        <w:rPr>
          <w:rFonts w:eastAsia="Batang"/>
          <w:color w:val="000000"/>
        </w:rPr>
        <w:t>)</w:t>
      </w:r>
    </w:p>
    <w:p w:rsidR="000D3778" w:rsidRPr="00297221" w:rsidRDefault="00620379" w:rsidP="00F86BBC">
      <w:pPr>
        <w:ind w:left="0" w:right="0" w:firstLine="426"/>
        <w:jc w:val="both"/>
        <w:rPr>
          <w:rFonts w:eastAsia="Batang"/>
          <w:bCs/>
        </w:rPr>
      </w:pPr>
      <w:r w:rsidRPr="00297221">
        <w:rPr>
          <w:rFonts w:eastAsia="Batang"/>
          <w:bCs/>
        </w:rPr>
        <w:t xml:space="preserve">Neizvirzīto polu sinhronajai mašīnai </w:t>
      </w:r>
      <w:r w:rsidRPr="00297221">
        <w:rPr>
          <w:rFonts w:eastAsia="Batang"/>
          <w:bCs/>
          <w:i/>
          <w:iCs/>
        </w:rPr>
        <w:t>X</w:t>
      </w:r>
      <w:r w:rsidR="00297221" w:rsidRPr="00297221">
        <w:rPr>
          <w:rFonts w:eastAsia="Batang"/>
          <w:bCs/>
          <w:i/>
        </w:rPr>
        <w:t>q</w:t>
      </w:r>
      <w:r w:rsidRPr="00297221">
        <w:rPr>
          <w:rFonts w:eastAsia="Batang"/>
          <w:bCs/>
          <w:i/>
        </w:rPr>
        <w:t xml:space="preserve"> = </w:t>
      </w:r>
      <w:r w:rsidR="00297221" w:rsidRPr="00297221">
        <w:rPr>
          <w:rFonts w:eastAsia="Batang"/>
          <w:bCs/>
          <w:i/>
          <w:iCs/>
        </w:rPr>
        <w:t>X</w:t>
      </w:r>
      <w:r w:rsidRPr="00297221">
        <w:rPr>
          <w:rFonts w:eastAsia="Batang"/>
          <w:bCs/>
          <w:i/>
          <w:iCs/>
        </w:rPr>
        <w:t>d</w:t>
      </w:r>
      <w:r w:rsidRPr="00297221">
        <w:rPr>
          <w:rFonts w:eastAsia="Batang"/>
          <w:bCs/>
        </w:rPr>
        <w:t>, un tās elektromagnētiskā jauda saskaņā ar iepriekšminēto izteiksmi :</w:t>
      </w:r>
    </w:p>
    <w:p w:rsidR="00297221" w:rsidRDefault="00C67FEF" w:rsidP="00FD4179">
      <w:pPr>
        <w:ind w:left="0" w:right="0" w:firstLine="851"/>
        <w:jc w:val="right"/>
        <w:rPr>
          <w:rFonts w:eastAsia="Batang"/>
          <w:bCs/>
        </w:rPr>
      </w:pPr>
      <w:r>
        <w:rPr>
          <w:rFonts w:eastAsia="Batang"/>
          <w:noProof/>
          <w:color w:val="000000"/>
          <w:lang w:eastAsia="lv-LV"/>
        </w:rPr>
        <w:pict>
          <v:shape id="_x0000_s1324" type="#_x0000_t75" style="position:absolute;left:0;text-align:left;margin-left:140.15pt;margin-top:2.3pt;width:98pt;height:34pt;z-index:251659776" fillcolor="window">
            <v:imagedata r:id="rId604" o:title=""/>
          </v:shape>
          <o:OLEObject Type="Embed" ProgID="Equation.DSMT4" ShapeID="_x0000_s1324" DrawAspect="Content" ObjectID="_1399887320" r:id="rId605"/>
        </w:pict>
      </w:r>
      <w:r w:rsidR="00297221">
        <w:rPr>
          <w:rFonts w:eastAsia="Batang"/>
          <w:color w:val="000000"/>
        </w:rPr>
        <w:t xml:space="preserve">               (4.14.</w:t>
      </w:r>
      <w:r w:rsidR="00297221" w:rsidRPr="008D2368">
        <w:rPr>
          <w:rFonts w:eastAsia="Batang"/>
          <w:color w:val="000000"/>
        </w:rPr>
        <w:t>)</w:t>
      </w:r>
    </w:p>
    <w:p w:rsidR="00767F82" w:rsidRDefault="00767F82" w:rsidP="00FD4179">
      <w:pPr>
        <w:ind w:left="0" w:right="0"/>
      </w:pPr>
    </w:p>
    <w:p w:rsidR="00297221" w:rsidRDefault="00297221" w:rsidP="00FD4179">
      <w:pPr>
        <w:ind w:left="0" w:right="0"/>
      </w:pPr>
    </w:p>
    <w:p w:rsidR="00767F82" w:rsidRPr="00595A8E" w:rsidRDefault="005E1B28" w:rsidP="00D84CC7">
      <w:pPr>
        <w:ind w:left="0" w:right="0" w:firstLine="426"/>
        <w:jc w:val="both"/>
      </w:pPr>
      <w:bookmarkStart w:id="168" w:name="OLE_LINK2"/>
      <w:r>
        <w:rPr>
          <w:rFonts w:eastAsia="Batang"/>
          <w:b/>
        </w:rPr>
        <w:t>4.</w:t>
      </w:r>
      <w:r w:rsidR="008F18EE">
        <w:rPr>
          <w:rFonts w:eastAsia="Batang"/>
          <w:b/>
        </w:rPr>
        <w:t>3</w:t>
      </w:r>
      <w:r w:rsidR="00767F82" w:rsidRPr="00767F82">
        <w:rPr>
          <w:rFonts w:eastAsia="Batang"/>
          <w:b/>
        </w:rPr>
        <w:t>. Piemērs.</w:t>
      </w:r>
      <w:r w:rsidR="00767F82">
        <w:rPr>
          <w:rFonts w:eastAsia="Batang"/>
        </w:rPr>
        <w:t xml:space="preserve"> </w:t>
      </w:r>
      <w:r w:rsidR="00767F82" w:rsidRPr="00595A8E">
        <w:rPr>
          <w:rFonts w:eastAsia="Batang"/>
        </w:rPr>
        <w:t>Noteikt sinhronā ģeneratora lietderības koeficientu nomi</w:t>
      </w:r>
      <w:r w:rsidR="00767F82" w:rsidRPr="00595A8E">
        <w:rPr>
          <w:rFonts w:eastAsia="Batang"/>
        </w:rPr>
        <w:softHyphen/>
        <w:t>nālās slodzes režīmā, ja</w:t>
      </w:r>
      <w:r w:rsidR="00767F82" w:rsidRPr="00595A8E">
        <w:t xml:space="preserve"> S</w:t>
      </w:r>
      <w:r w:rsidR="00767F82" w:rsidRPr="005E105C">
        <w:rPr>
          <w:vertAlign w:val="subscript"/>
        </w:rPr>
        <w:t>N</w:t>
      </w:r>
      <w:r w:rsidR="00767F82" w:rsidRPr="00595A8E">
        <w:t xml:space="preserve"> = 500</w:t>
      </w:r>
      <w:r w:rsidR="00767F82">
        <w:rPr>
          <w:rFonts w:eastAsia="Batang"/>
        </w:rPr>
        <w:t xml:space="preserve"> kV</w:t>
      </w:r>
      <w:r w:rsidR="00767F82" w:rsidRPr="00595A8E">
        <w:t>A;</w:t>
      </w:r>
      <w:r w:rsidR="00767F82">
        <w:t xml:space="preserve"> </w:t>
      </w:r>
      <w:r w:rsidR="00767F82" w:rsidRPr="005E105C">
        <w:rPr>
          <w:i/>
        </w:rPr>
        <w:t>U</w:t>
      </w:r>
      <w:r w:rsidR="00767F82" w:rsidRPr="005E105C">
        <w:rPr>
          <w:i/>
          <w:vertAlign w:val="subscript"/>
        </w:rPr>
        <w:t>l</w:t>
      </w:r>
      <w:r w:rsidR="00767F82" w:rsidRPr="00595A8E">
        <w:rPr>
          <w:i/>
          <w:iCs/>
          <w:smallCaps/>
          <w:spacing w:val="10"/>
        </w:rPr>
        <w:t xml:space="preserve"> =</w:t>
      </w:r>
      <w:r w:rsidR="00767F82" w:rsidRPr="00595A8E">
        <w:t xml:space="preserve"> 6,3</w:t>
      </w:r>
      <w:r w:rsidR="00767F82" w:rsidRPr="00595A8E">
        <w:rPr>
          <w:rFonts w:eastAsia="Batang"/>
        </w:rPr>
        <w:t xml:space="preserve"> kV; cos</w:t>
      </w:r>
      <w:r w:rsidR="00767F82" w:rsidRPr="009A3BD2">
        <w:rPr>
          <w:i/>
        </w:rPr>
        <w:t>φ</w:t>
      </w:r>
      <w:r w:rsidR="00767F82" w:rsidRPr="009A3BD2">
        <w:rPr>
          <w:i/>
          <w:vertAlign w:val="subscript"/>
        </w:rPr>
        <w:t>N</w:t>
      </w:r>
      <w:r w:rsidR="00767F82" w:rsidRPr="00595A8E">
        <w:rPr>
          <w:lang w:val="el-GR" w:eastAsia="el-GR"/>
        </w:rPr>
        <w:t xml:space="preserve"> </w:t>
      </w:r>
      <w:r w:rsidR="00767F82" w:rsidRPr="00595A8E">
        <w:t xml:space="preserve">=0,9; </w:t>
      </w:r>
      <w:r w:rsidR="00767F82" w:rsidRPr="005E105C">
        <w:rPr>
          <w:i/>
        </w:rPr>
        <w:t>I</w:t>
      </w:r>
      <w:r w:rsidR="00767F82" w:rsidRPr="00595A8E">
        <w:rPr>
          <w:i/>
          <w:vertAlign w:val="subscript"/>
        </w:rPr>
        <w:t>ie</w:t>
      </w:r>
      <w:r w:rsidR="00767F82">
        <w:t xml:space="preserve"> = </w:t>
      </w:r>
      <w:r w:rsidR="00767F82" w:rsidRPr="00595A8E">
        <w:t>90</w:t>
      </w:r>
      <w:r w:rsidR="00767F82" w:rsidRPr="00595A8E">
        <w:rPr>
          <w:rFonts w:eastAsia="Batang"/>
        </w:rPr>
        <w:t xml:space="preserve"> </w:t>
      </w:r>
      <w:r w:rsidR="00767F82" w:rsidRPr="00595A8E">
        <w:rPr>
          <w:rFonts w:eastAsia="Batang"/>
          <w:lang w:val="el-GR" w:eastAsia="el-GR"/>
        </w:rPr>
        <w:t>Α;</w:t>
      </w:r>
      <w:r w:rsidR="00767F82" w:rsidRPr="00595A8E">
        <w:rPr>
          <w:lang w:val="el-GR" w:eastAsia="el-GR"/>
        </w:rPr>
        <w:t xml:space="preserve"> </w:t>
      </w:r>
      <w:r w:rsidR="00767F82" w:rsidRPr="005E105C">
        <w:rPr>
          <w:i/>
          <w:lang w:eastAsia="el-GR"/>
        </w:rPr>
        <w:t>U</w:t>
      </w:r>
      <w:r w:rsidR="00767F82" w:rsidRPr="005E105C">
        <w:rPr>
          <w:i/>
          <w:vertAlign w:val="subscript"/>
          <w:lang w:eastAsia="el-GR"/>
        </w:rPr>
        <w:t>ie</w:t>
      </w:r>
      <w:r w:rsidR="00767F82">
        <w:rPr>
          <w:lang w:eastAsia="el-GR"/>
        </w:rPr>
        <w:t xml:space="preserve"> </w:t>
      </w:r>
      <w:r w:rsidR="00767F82" w:rsidRPr="00595A8E">
        <w:rPr>
          <w:lang w:val="el-GR" w:eastAsia="el-GR"/>
        </w:rPr>
        <w:t>=</w:t>
      </w:r>
      <w:r w:rsidR="00767F82">
        <w:rPr>
          <w:lang w:eastAsia="el-GR"/>
        </w:rPr>
        <w:t xml:space="preserve"> </w:t>
      </w:r>
      <w:r w:rsidR="00767F82" w:rsidRPr="00595A8E">
        <w:rPr>
          <w:lang w:val="el-GR" w:eastAsia="el-GR"/>
        </w:rPr>
        <w:t>20</w:t>
      </w:r>
      <w:r w:rsidR="00767F82" w:rsidRPr="00595A8E">
        <w:rPr>
          <w:rFonts w:eastAsia="Batang"/>
          <w:lang w:val="el-GR" w:eastAsia="el-GR"/>
        </w:rPr>
        <w:t xml:space="preserve"> </w:t>
      </w:r>
      <w:r w:rsidR="00767F82" w:rsidRPr="00595A8E">
        <w:rPr>
          <w:rFonts w:eastAsia="Batang"/>
        </w:rPr>
        <w:t xml:space="preserve">V; ierosinātāja </w:t>
      </w:r>
      <w:r w:rsidR="00767F82" w:rsidRPr="00595A8E">
        <w:rPr>
          <w:rFonts w:eastAsia="Batang"/>
          <w:lang w:val="el-GR" w:eastAsia="el-GR"/>
        </w:rPr>
        <w:t>η</w:t>
      </w:r>
      <w:r w:rsidR="00767F82" w:rsidRPr="005E105C">
        <w:rPr>
          <w:rFonts w:eastAsia="Batang"/>
          <w:vertAlign w:val="subscript"/>
          <w:lang w:eastAsia="el-GR"/>
        </w:rPr>
        <w:t>ie</w:t>
      </w:r>
      <w:r w:rsidR="00767F82">
        <w:rPr>
          <w:rFonts w:eastAsia="Batang"/>
          <w:lang w:eastAsia="el-GR"/>
        </w:rPr>
        <w:t xml:space="preserve"> </w:t>
      </w:r>
      <w:r w:rsidR="00767F82" w:rsidRPr="00595A8E">
        <w:rPr>
          <w:lang w:val="el-GR" w:eastAsia="el-GR"/>
        </w:rPr>
        <w:t>=</w:t>
      </w:r>
      <w:r w:rsidR="00767F82">
        <w:rPr>
          <w:lang w:eastAsia="el-GR"/>
        </w:rPr>
        <w:t xml:space="preserve"> 0</w:t>
      </w:r>
      <w:r w:rsidR="00767F82" w:rsidRPr="00595A8E">
        <w:rPr>
          <w:rFonts w:eastAsia="Batang"/>
          <w:lang w:val="el-GR" w:eastAsia="el-GR"/>
        </w:rPr>
        <w:t xml:space="preserve">,9; </w:t>
      </w:r>
      <w:r w:rsidR="00767F82">
        <w:rPr>
          <w:rFonts w:eastAsia="Batang"/>
          <w:lang w:eastAsia="el-GR"/>
        </w:rPr>
        <w:t xml:space="preserve">zudumi statora tēraudā </w:t>
      </w:r>
      <w:r w:rsidR="00767F82" w:rsidRPr="00595A8E">
        <w:rPr>
          <w:rFonts w:eastAsia="Batang"/>
          <w:lang w:val="el-GR" w:eastAsia="el-GR"/>
        </w:rPr>
        <w:t>ΔΡ</w:t>
      </w:r>
      <w:r w:rsidR="00767F82">
        <w:rPr>
          <w:rFonts w:eastAsia="Batang"/>
          <w:vertAlign w:val="subscript"/>
          <w:lang w:eastAsia="el-GR"/>
        </w:rPr>
        <w:t>t</w:t>
      </w:r>
      <w:r w:rsidR="00767F82">
        <w:rPr>
          <w:rFonts w:eastAsia="Batang"/>
          <w:lang w:eastAsia="el-GR"/>
        </w:rPr>
        <w:t xml:space="preserve"> </w:t>
      </w:r>
      <w:r w:rsidR="00767F82" w:rsidRPr="00595A8E">
        <w:rPr>
          <w:rFonts w:eastAsia="Batang"/>
          <w:lang w:val="el-GR" w:eastAsia="el-GR"/>
        </w:rPr>
        <w:t>=</w:t>
      </w:r>
      <w:r w:rsidR="00767F82">
        <w:rPr>
          <w:rFonts w:eastAsia="Batang"/>
          <w:lang w:eastAsia="el-GR"/>
        </w:rPr>
        <w:t xml:space="preserve"> </w:t>
      </w:r>
      <w:r w:rsidR="00767F82" w:rsidRPr="00595A8E">
        <w:t>5,2</w:t>
      </w:r>
      <w:r w:rsidR="00767F82" w:rsidRPr="00595A8E">
        <w:rPr>
          <w:rFonts w:eastAsia="Batang"/>
        </w:rPr>
        <w:t xml:space="preserve"> kW; </w:t>
      </w:r>
      <w:r w:rsidR="00767F82">
        <w:rPr>
          <w:rFonts w:eastAsia="Batang"/>
        </w:rPr>
        <w:t>papildzudumi Δ</w:t>
      </w:r>
      <w:r w:rsidR="00767F82" w:rsidRPr="00595A8E">
        <w:rPr>
          <w:rFonts w:eastAsia="Batang"/>
        </w:rPr>
        <w:t>P</w:t>
      </w:r>
      <w:r w:rsidR="00767F82" w:rsidRPr="00595A8E">
        <w:rPr>
          <w:rFonts w:eastAsia="Batang"/>
          <w:vertAlign w:val="subscript"/>
        </w:rPr>
        <w:t>pap</w:t>
      </w:r>
      <w:r w:rsidR="00767F82" w:rsidRPr="00595A8E">
        <w:rPr>
          <w:rFonts w:eastAsia="Batang"/>
        </w:rPr>
        <w:t xml:space="preserve"> = </w:t>
      </w:r>
      <w:r w:rsidR="00767F82" w:rsidRPr="00595A8E">
        <w:t>0,5% P</w:t>
      </w:r>
      <w:r w:rsidR="00767F82" w:rsidRPr="005E105C">
        <w:rPr>
          <w:vertAlign w:val="subscript"/>
        </w:rPr>
        <w:t>N</w:t>
      </w:r>
      <w:r w:rsidR="00767F82" w:rsidRPr="00595A8E">
        <w:t xml:space="preserve">; </w:t>
      </w:r>
      <w:r w:rsidR="00767F82">
        <w:t>mehāniskie zudumi Δ</w:t>
      </w:r>
      <w:r w:rsidR="00767F82" w:rsidRPr="00595A8E">
        <w:t>P</w:t>
      </w:r>
      <w:r w:rsidR="00767F82" w:rsidRPr="00595A8E">
        <w:rPr>
          <w:rFonts w:eastAsia="Batang"/>
          <w:vertAlign w:val="subscript"/>
        </w:rPr>
        <w:t>meh</w:t>
      </w:r>
      <w:r w:rsidR="00767F82" w:rsidRPr="00595A8E">
        <w:rPr>
          <w:rFonts w:eastAsia="Batang"/>
        </w:rPr>
        <w:t xml:space="preserve"> = l%</w:t>
      </w:r>
      <w:r w:rsidR="00767F82" w:rsidRPr="00595A8E">
        <w:t xml:space="preserve"> </w:t>
      </w:r>
      <w:r w:rsidR="00767F82" w:rsidRPr="00595A8E">
        <w:rPr>
          <w:lang w:val="el-GR" w:eastAsia="el-GR"/>
        </w:rPr>
        <w:t>Ρ</w:t>
      </w:r>
      <w:r w:rsidR="00767F82" w:rsidRPr="005E105C">
        <w:rPr>
          <w:vertAlign w:val="subscript"/>
          <w:lang w:eastAsia="el-GR"/>
        </w:rPr>
        <w:t>N</w:t>
      </w:r>
      <w:r w:rsidR="00767F82" w:rsidRPr="00595A8E">
        <w:rPr>
          <w:lang w:val="el-GR" w:eastAsia="el-GR"/>
        </w:rPr>
        <w:t>;</w:t>
      </w:r>
      <w:r w:rsidR="00767F82">
        <w:rPr>
          <w:lang w:eastAsia="el-GR"/>
        </w:rPr>
        <w:t xml:space="preserve"> statora fāzes tinuma aktīvā pretestība 75</w:t>
      </w:r>
      <w:r w:rsidR="00767F82" w:rsidRPr="00515A70">
        <w:rPr>
          <w:vertAlign w:val="superscript"/>
          <w:lang w:eastAsia="el-GR"/>
        </w:rPr>
        <w:t>o</w:t>
      </w:r>
      <w:r w:rsidR="00767F82">
        <w:rPr>
          <w:lang w:eastAsia="el-GR"/>
        </w:rPr>
        <w:t>C temperatūrā ir R</w:t>
      </w:r>
      <w:r w:rsidR="00767F82" w:rsidRPr="005E105C">
        <w:rPr>
          <w:vertAlign w:val="subscript"/>
          <w:lang w:eastAsia="el-GR"/>
        </w:rPr>
        <w:t>e75</w:t>
      </w:r>
      <w:r w:rsidR="00767F82">
        <w:rPr>
          <w:lang w:eastAsia="el-GR"/>
        </w:rPr>
        <w:t xml:space="preserve"> </w:t>
      </w:r>
      <w:r w:rsidR="00767F82" w:rsidRPr="00595A8E">
        <w:rPr>
          <w:lang w:val="el-GR" w:eastAsia="el-GR"/>
        </w:rPr>
        <w:t>=</w:t>
      </w:r>
      <w:r w:rsidR="00767F82">
        <w:rPr>
          <w:lang w:eastAsia="el-GR"/>
        </w:rPr>
        <w:t xml:space="preserve"> </w:t>
      </w:r>
      <w:r w:rsidR="00767F82" w:rsidRPr="00595A8E">
        <w:rPr>
          <w:lang w:val="el-GR" w:eastAsia="el-GR"/>
        </w:rPr>
        <w:t>1,6 Ω.</w:t>
      </w:r>
    </w:p>
    <w:p w:rsidR="00767F82" w:rsidRDefault="00767F82" w:rsidP="00D84CC7">
      <w:pPr>
        <w:ind w:left="0" w:right="0" w:firstLine="426"/>
        <w:rPr>
          <w:rFonts w:eastAsia="Batang"/>
        </w:rPr>
      </w:pPr>
      <w:r w:rsidRPr="00721002">
        <w:t>Atrisinājums</w:t>
      </w:r>
      <w:r w:rsidRPr="00595A8E">
        <w:rPr>
          <w:rFonts w:eastAsia="Batang"/>
          <w:spacing w:val="40"/>
        </w:rPr>
        <w:t>.</w:t>
      </w:r>
      <w:r w:rsidRPr="00595A8E">
        <w:rPr>
          <w:rFonts w:eastAsia="Batang"/>
        </w:rPr>
        <w:t xml:space="preserve"> </w:t>
      </w:r>
    </w:p>
    <w:p w:rsidR="00767F82" w:rsidRPr="00595A8E" w:rsidRDefault="00767F82" w:rsidP="00D84CC7">
      <w:pPr>
        <w:ind w:left="0" w:right="0" w:firstLine="426"/>
      </w:pPr>
      <w:r>
        <w:rPr>
          <w:rFonts w:eastAsia="Batang"/>
        </w:rPr>
        <w:t xml:space="preserve">1. </w:t>
      </w:r>
      <w:r w:rsidRPr="00595A8E">
        <w:rPr>
          <w:rFonts w:eastAsia="Batang"/>
        </w:rPr>
        <w:t>Ģeneratora nominālā jauda</w:t>
      </w:r>
      <w:r>
        <w:rPr>
          <w:rFonts w:eastAsia="Batang"/>
        </w:rPr>
        <w:t>:</w:t>
      </w:r>
    </w:p>
    <w:p w:rsidR="00767F82" w:rsidRDefault="00767F82" w:rsidP="00D84CC7">
      <w:pPr>
        <w:ind w:left="0" w:right="0" w:firstLine="426"/>
        <w:rPr>
          <w:rFonts w:eastAsia="Batang"/>
          <w:lang w:val="en-US"/>
        </w:rPr>
      </w:pPr>
      <w:r w:rsidRPr="00595A8E">
        <w:rPr>
          <w:rFonts w:eastAsia="Batang"/>
        </w:rPr>
        <w:t>P</w:t>
      </w:r>
      <w:r w:rsidRPr="00595A8E">
        <w:rPr>
          <w:rFonts w:eastAsia="Batang"/>
          <w:vertAlign w:val="subscript"/>
        </w:rPr>
        <w:t>N</w:t>
      </w:r>
      <w:r w:rsidRPr="00595A8E">
        <w:rPr>
          <w:rFonts w:eastAsia="Batang"/>
        </w:rPr>
        <w:t xml:space="preserve"> =</w:t>
      </w:r>
      <w:r w:rsidRPr="00B679F5">
        <w:rPr>
          <w:rFonts w:eastAsia="Batang"/>
          <w:lang w:val="en-US"/>
        </w:rPr>
        <w:t xml:space="preserve"> </w:t>
      </w:r>
      <w:r w:rsidRPr="00595A8E">
        <w:rPr>
          <w:rFonts w:eastAsia="Batang"/>
        </w:rPr>
        <w:t>P</w:t>
      </w:r>
      <w:r w:rsidRPr="00595A8E">
        <w:rPr>
          <w:vertAlign w:val="subscript"/>
        </w:rPr>
        <w:t>2</w:t>
      </w:r>
      <w:r>
        <w:t xml:space="preserve"> = S</w:t>
      </w:r>
      <w:r w:rsidRPr="00021CD7">
        <w:rPr>
          <w:vertAlign w:val="subscript"/>
        </w:rPr>
        <w:t>N</w:t>
      </w:r>
      <w:r w:rsidRPr="00595A8E">
        <w:rPr>
          <w:rFonts w:eastAsia="Batang"/>
        </w:rPr>
        <w:t xml:space="preserve"> </w:t>
      </w:r>
      <w:r w:rsidRPr="00595A8E">
        <w:rPr>
          <w:rFonts w:eastAsia="Batang"/>
          <w:lang w:val="en-US"/>
        </w:rPr>
        <w:t xml:space="preserve">cos </w:t>
      </w:r>
      <w:r w:rsidRPr="00595A8E">
        <w:rPr>
          <w:rFonts w:eastAsia="Batang"/>
          <w:lang w:val="el-GR" w:eastAsia="el-GR"/>
        </w:rPr>
        <w:t>φ</w:t>
      </w:r>
      <w:r w:rsidRPr="00595A8E">
        <w:rPr>
          <w:rFonts w:eastAsia="Batang"/>
          <w:vertAlign w:val="subscript"/>
          <w:lang w:val="el-GR" w:eastAsia="el-GR"/>
        </w:rPr>
        <w:t>Ν</w:t>
      </w:r>
      <w:r w:rsidRPr="00595A8E">
        <w:rPr>
          <w:rFonts w:eastAsia="Batang"/>
          <w:lang w:val="el-GR" w:eastAsia="el-GR"/>
        </w:rPr>
        <w:t xml:space="preserve"> </w:t>
      </w:r>
      <w:r w:rsidRPr="00595A8E">
        <w:rPr>
          <w:rFonts w:eastAsia="Batang"/>
        </w:rPr>
        <w:t>=</w:t>
      </w:r>
      <w:r w:rsidRPr="00B679F5">
        <w:rPr>
          <w:rFonts w:eastAsia="Batang"/>
          <w:lang w:val="en-US"/>
        </w:rPr>
        <w:t xml:space="preserve"> </w:t>
      </w:r>
      <w:r w:rsidRPr="00595A8E">
        <w:rPr>
          <w:rFonts w:eastAsia="Batang"/>
        </w:rPr>
        <w:t>500 · 0,9</w:t>
      </w:r>
      <w:r>
        <w:rPr>
          <w:rFonts w:eastAsia="Batang"/>
        </w:rPr>
        <w:t xml:space="preserve"> </w:t>
      </w:r>
      <w:r w:rsidRPr="00595A8E">
        <w:rPr>
          <w:rFonts w:eastAsia="Batang"/>
        </w:rPr>
        <w:t>=</w:t>
      </w:r>
      <w:r>
        <w:rPr>
          <w:rFonts w:eastAsia="Batang"/>
        </w:rPr>
        <w:t xml:space="preserve"> </w:t>
      </w:r>
      <w:r w:rsidRPr="00595A8E">
        <w:rPr>
          <w:rFonts w:eastAsia="Batang"/>
        </w:rPr>
        <w:t xml:space="preserve">450 </w:t>
      </w:r>
      <w:r>
        <w:rPr>
          <w:rFonts w:eastAsia="Batang"/>
          <w:lang w:val="en-US"/>
        </w:rPr>
        <w:t>kW;</w:t>
      </w:r>
    </w:p>
    <w:p w:rsidR="00767F82" w:rsidRPr="00595A8E" w:rsidRDefault="00767F82" w:rsidP="00D84CC7">
      <w:pPr>
        <w:ind w:left="0" w:right="0" w:firstLine="426"/>
      </w:pPr>
      <w:r>
        <w:rPr>
          <w:rFonts w:eastAsia="Batang"/>
        </w:rPr>
        <w:t xml:space="preserve">2. </w:t>
      </w:r>
      <w:r w:rsidRPr="00595A8E">
        <w:rPr>
          <w:rFonts w:eastAsia="Batang"/>
        </w:rPr>
        <w:t>Statora fāzes strāva</w:t>
      </w:r>
      <w:r>
        <w:rPr>
          <w:rFonts w:eastAsia="Batang"/>
        </w:rPr>
        <w:t>:</w:t>
      </w:r>
    </w:p>
    <w:p w:rsidR="00767F82" w:rsidRPr="00721002" w:rsidRDefault="00767F82" w:rsidP="00D84CC7">
      <w:pPr>
        <w:ind w:left="0" w:right="0" w:firstLine="426"/>
      </w:pPr>
      <w:r w:rsidRPr="009A3BD2">
        <w:rPr>
          <w:position w:val="-32"/>
        </w:rPr>
        <w:object w:dxaOrig="4200" w:dyaOrig="700">
          <v:shape id="_x0000_i1310" type="#_x0000_t75" style="width:210pt;height:35.25pt" o:ole="">
            <v:imagedata r:id="rId606" o:title=""/>
          </v:shape>
          <o:OLEObject Type="Embed" ProgID="Equation.DSMT4" ShapeID="_x0000_i1310" DrawAspect="Content" ObjectID="_1399887311" r:id="rId607"/>
        </w:object>
      </w:r>
      <w:bookmarkEnd w:id="168"/>
    </w:p>
    <w:p w:rsidR="00767F82" w:rsidRPr="00595A8E" w:rsidRDefault="00767F82" w:rsidP="00D84CC7">
      <w:pPr>
        <w:tabs>
          <w:tab w:val="left" w:pos="1014"/>
        </w:tabs>
        <w:ind w:left="0" w:right="0" w:firstLine="426"/>
      </w:pPr>
      <w:r>
        <w:rPr>
          <w:rFonts w:eastAsia="Batang"/>
        </w:rPr>
        <w:t xml:space="preserve">3. </w:t>
      </w:r>
      <w:r w:rsidRPr="00595A8E">
        <w:rPr>
          <w:rFonts w:eastAsia="Batang"/>
        </w:rPr>
        <w:t>Elektriskie zudumi statora tinumā</w:t>
      </w:r>
      <w:r>
        <w:rPr>
          <w:rFonts w:eastAsia="Batang"/>
        </w:rPr>
        <w:t>:</w:t>
      </w:r>
    </w:p>
    <w:p w:rsidR="00767F82" w:rsidRPr="00721002" w:rsidRDefault="00767F82" w:rsidP="00D84CC7">
      <w:pPr>
        <w:ind w:left="0" w:right="0" w:firstLine="426"/>
      </w:pPr>
      <w:r w:rsidRPr="00292689">
        <w:rPr>
          <w:position w:val="-12"/>
        </w:rPr>
        <w:object w:dxaOrig="4060" w:dyaOrig="380">
          <v:shape id="_x0000_i1311" type="#_x0000_t75" style="width:202.5pt;height:18.75pt" o:ole="">
            <v:imagedata r:id="rId608" o:title=""/>
          </v:shape>
          <o:OLEObject Type="Embed" ProgID="Equation.DSMT4" ShapeID="_x0000_i1311" DrawAspect="Content" ObjectID="_1399887312" r:id="rId609"/>
        </w:object>
      </w:r>
    </w:p>
    <w:p w:rsidR="00767F82" w:rsidRPr="00595A8E" w:rsidRDefault="00767F82" w:rsidP="00D84CC7">
      <w:pPr>
        <w:ind w:left="0" w:right="0" w:firstLine="426"/>
      </w:pPr>
      <w:r>
        <w:rPr>
          <w:rFonts w:eastAsia="Batang"/>
        </w:rPr>
        <w:t xml:space="preserve">4. </w:t>
      </w:r>
      <w:r w:rsidRPr="00595A8E">
        <w:rPr>
          <w:rFonts w:eastAsia="Batang"/>
        </w:rPr>
        <w:t>Papildzudumi</w:t>
      </w:r>
      <w:r>
        <w:rPr>
          <w:rFonts w:eastAsia="Batang"/>
        </w:rPr>
        <w:t>:</w:t>
      </w:r>
    </w:p>
    <w:p w:rsidR="00767F82" w:rsidRPr="00595A8E" w:rsidRDefault="00767F82" w:rsidP="00D84CC7">
      <w:pPr>
        <w:ind w:left="0" w:right="0" w:firstLine="426"/>
      </w:pPr>
      <w:r>
        <w:rPr>
          <w:rFonts w:eastAsia="Batang"/>
        </w:rPr>
        <w:lastRenderedPageBreak/>
        <w:t>Δ</w:t>
      </w:r>
      <w:r w:rsidRPr="00595A8E">
        <w:rPr>
          <w:rFonts w:eastAsia="Batang"/>
        </w:rPr>
        <w:t>P</w:t>
      </w:r>
      <w:r w:rsidRPr="00595A8E">
        <w:rPr>
          <w:rFonts w:eastAsia="Batang"/>
          <w:vertAlign w:val="subscript"/>
        </w:rPr>
        <w:t>pap</w:t>
      </w:r>
      <w:r>
        <w:rPr>
          <w:rFonts w:eastAsia="Batang"/>
        </w:rPr>
        <w:t xml:space="preserve"> </w:t>
      </w:r>
      <w:r w:rsidRPr="00595A8E">
        <w:rPr>
          <w:rFonts w:eastAsia="Batang"/>
        </w:rPr>
        <w:t>=</w:t>
      </w:r>
      <w:r>
        <w:rPr>
          <w:rFonts w:eastAsia="Batang"/>
        </w:rPr>
        <w:t xml:space="preserve"> </w:t>
      </w:r>
      <w:r w:rsidRPr="00595A8E">
        <w:rPr>
          <w:rFonts w:eastAsia="Batang"/>
        </w:rPr>
        <w:t>0,005 · 450</w:t>
      </w:r>
      <w:r>
        <w:rPr>
          <w:rFonts w:eastAsia="Batang"/>
        </w:rPr>
        <w:t xml:space="preserve"> </w:t>
      </w:r>
      <w:r w:rsidRPr="00595A8E">
        <w:rPr>
          <w:rFonts w:eastAsia="Batang"/>
        </w:rPr>
        <w:t>=</w:t>
      </w:r>
      <w:r>
        <w:rPr>
          <w:rFonts w:eastAsia="Batang"/>
        </w:rPr>
        <w:t xml:space="preserve"> 2,25 kW;</w:t>
      </w:r>
    </w:p>
    <w:p w:rsidR="00767F82" w:rsidRPr="00595A8E" w:rsidRDefault="00767F82" w:rsidP="00D84CC7">
      <w:pPr>
        <w:ind w:left="0" w:right="0" w:firstLine="426"/>
      </w:pPr>
      <w:r>
        <w:rPr>
          <w:rFonts w:eastAsia="Batang"/>
        </w:rPr>
        <w:t xml:space="preserve">5. </w:t>
      </w:r>
      <w:r w:rsidRPr="00595A8E">
        <w:rPr>
          <w:rFonts w:eastAsia="Batang"/>
        </w:rPr>
        <w:t>Mehāniskie zudumi</w:t>
      </w:r>
      <w:r>
        <w:rPr>
          <w:rFonts w:eastAsia="Batang"/>
        </w:rPr>
        <w:t>:</w:t>
      </w:r>
    </w:p>
    <w:p w:rsidR="00767F82" w:rsidRPr="00595A8E" w:rsidRDefault="00767F82" w:rsidP="00D84CC7">
      <w:pPr>
        <w:ind w:left="0" w:right="0" w:firstLine="426"/>
      </w:pPr>
      <w:r w:rsidRPr="00021CD7">
        <w:rPr>
          <w:iCs/>
          <w:smallCaps/>
          <w:spacing w:val="10"/>
        </w:rPr>
        <w:t>Δ</w:t>
      </w:r>
      <w:r w:rsidRPr="00595A8E">
        <w:rPr>
          <w:i/>
          <w:iCs/>
          <w:smallCaps/>
          <w:spacing w:val="10"/>
        </w:rPr>
        <w:t>P</w:t>
      </w:r>
      <w:r w:rsidRPr="00595A8E">
        <w:rPr>
          <w:rFonts w:eastAsia="Batang"/>
          <w:vertAlign w:val="subscript"/>
        </w:rPr>
        <w:t>meh</w:t>
      </w:r>
      <w:r>
        <w:rPr>
          <w:rFonts w:eastAsia="Batang"/>
        </w:rPr>
        <w:t xml:space="preserve"> </w:t>
      </w:r>
      <w:r w:rsidRPr="00595A8E">
        <w:rPr>
          <w:rFonts w:eastAsia="Batang"/>
        </w:rPr>
        <w:t>=</w:t>
      </w:r>
      <w:r>
        <w:rPr>
          <w:rFonts w:eastAsia="Batang"/>
        </w:rPr>
        <w:t xml:space="preserve"> 0,01 · 450 = 4,5 kW;</w:t>
      </w:r>
    </w:p>
    <w:p w:rsidR="00767F82" w:rsidRPr="00021CD7" w:rsidRDefault="00767F82" w:rsidP="00D84CC7">
      <w:pPr>
        <w:ind w:left="0" w:right="0" w:firstLine="426"/>
      </w:pPr>
      <w:r>
        <w:t xml:space="preserve">6. </w:t>
      </w:r>
      <w:r w:rsidRPr="00021CD7">
        <w:t>Ierosmes zudumi</w:t>
      </w:r>
      <w:r>
        <w:t>:</w:t>
      </w:r>
    </w:p>
    <w:p w:rsidR="00767F82" w:rsidRPr="00021CD7" w:rsidRDefault="00767F82" w:rsidP="00D84CC7">
      <w:pPr>
        <w:ind w:left="0" w:right="0" w:firstLine="426"/>
      </w:pPr>
      <w:r w:rsidRPr="00021CD7">
        <w:t xml:space="preserve"> </w:t>
      </w:r>
      <w:r w:rsidRPr="009A3BD2">
        <w:rPr>
          <w:position w:val="-30"/>
        </w:rPr>
        <w:object w:dxaOrig="2980" w:dyaOrig="680">
          <v:shape id="_x0000_i1312" type="#_x0000_t75" style="width:149.25pt;height:34.5pt" o:ole="">
            <v:imagedata r:id="rId610" o:title=""/>
          </v:shape>
          <o:OLEObject Type="Embed" ProgID="Equation.DSMT4" ShapeID="_x0000_i1312" DrawAspect="Content" ObjectID="_1399887313" r:id="rId611"/>
        </w:object>
      </w:r>
    </w:p>
    <w:p w:rsidR="00767F82" w:rsidRPr="00721002" w:rsidRDefault="00767F82" w:rsidP="00D84CC7">
      <w:pPr>
        <w:ind w:left="0" w:right="0" w:firstLine="426"/>
      </w:pPr>
      <w:r>
        <w:t xml:space="preserve">7. </w:t>
      </w:r>
      <w:r w:rsidRPr="00021CD7">
        <w:t>Ģen</w:t>
      </w:r>
      <w:r>
        <w:t>eratora lietderības koeficients:</w:t>
      </w:r>
    </w:p>
    <w:p w:rsidR="00767F82" w:rsidRDefault="00767F82" w:rsidP="00D84CC7">
      <w:pPr>
        <w:ind w:left="0" w:right="0" w:firstLine="426"/>
        <w:jc w:val="both"/>
        <w:rPr>
          <w:rFonts w:eastAsia="Batang"/>
          <w:bCs/>
        </w:rPr>
      </w:pPr>
      <w:r w:rsidRPr="00F03B2E">
        <w:rPr>
          <w:position w:val="-64"/>
        </w:rPr>
        <w:object w:dxaOrig="4940" w:dyaOrig="1400">
          <v:shape id="_x0000_i1313" type="#_x0000_t75" style="width:246.75pt;height:70.5pt" o:ole="">
            <v:imagedata r:id="rId612" o:title=""/>
          </v:shape>
          <o:OLEObject Type="Embed" ProgID="Equation.DSMT4" ShapeID="_x0000_i1313" DrawAspect="Content" ObjectID="_1399887314" r:id="rId613"/>
        </w:object>
      </w:r>
    </w:p>
    <w:p w:rsidR="00485BEC" w:rsidRDefault="00485BEC" w:rsidP="00D84CC7">
      <w:pPr>
        <w:ind w:left="0" w:right="0" w:firstLine="426"/>
        <w:jc w:val="both"/>
      </w:pPr>
    </w:p>
    <w:p w:rsidR="00485BEC" w:rsidRDefault="00485BEC" w:rsidP="00D84CC7">
      <w:pPr>
        <w:ind w:left="0" w:right="0" w:firstLine="426"/>
        <w:jc w:val="both"/>
      </w:pPr>
      <w:r>
        <w:rPr>
          <w:rFonts w:eastAsia="Batang"/>
          <w:b/>
        </w:rPr>
        <w:t>4.</w:t>
      </w:r>
      <w:r w:rsidR="008F18EE">
        <w:rPr>
          <w:rFonts w:eastAsia="Batang"/>
          <w:b/>
        </w:rPr>
        <w:t>4</w:t>
      </w:r>
      <w:r w:rsidRPr="00767F82">
        <w:rPr>
          <w:rFonts w:eastAsia="Batang"/>
          <w:b/>
        </w:rPr>
        <w:t>. Piemērs.</w:t>
      </w:r>
      <w:r>
        <w:rPr>
          <w:rFonts w:eastAsia="Batang"/>
        </w:rPr>
        <w:t xml:space="preserve"> </w:t>
      </w:r>
      <w:r>
        <w:t>Noteikt trīsfāzu sinhronā ģeneratora statora fāzes strāvu un slodzes leņķi, ja doti sekojoši ģeneratora raksturlielumi: fāzes vijumu skaits w = 60; ģeneratora strāvas frekvence f  = 50 Hz; nominālā jauda S</w:t>
      </w:r>
      <w:r>
        <w:rPr>
          <w:vertAlign w:val="subscript"/>
        </w:rPr>
        <w:t>N</w:t>
      </w:r>
      <w:r>
        <w:t xml:space="preserve"> = 55 kVA; </w:t>
      </w:r>
      <w:r w:rsidRPr="005E105C">
        <w:rPr>
          <w:i/>
        </w:rPr>
        <w:t>U</w:t>
      </w:r>
      <w:r w:rsidRPr="005E105C">
        <w:rPr>
          <w:i/>
          <w:vertAlign w:val="subscript"/>
        </w:rPr>
        <w:t>l</w:t>
      </w:r>
      <w:r w:rsidRPr="00595A8E">
        <w:rPr>
          <w:i/>
          <w:iCs/>
          <w:smallCaps/>
          <w:spacing w:val="10"/>
        </w:rPr>
        <w:t xml:space="preserve"> =</w:t>
      </w:r>
      <w:r w:rsidRPr="00595A8E">
        <w:t xml:space="preserve"> </w:t>
      </w:r>
      <w:r>
        <w:t>380 V</w:t>
      </w:r>
      <w:r w:rsidRPr="00595A8E">
        <w:rPr>
          <w:rFonts w:eastAsia="Batang"/>
        </w:rPr>
        <w:t>; cos</w:t>
      </w:r>
      <w:r w:rsidRPr="009A3BD2">
        <w:rPr>
          <w:i/>
        </w:rPr>
        <w:t>φ</w:t>
      </w:r>
      <w:r w:rsidRPr="009A3BD2">
        <w:rPr>
          <w:i/>
          <w:vertAlign w:val="subscript"/>
        </w:rPr>
        <w:t>N</w:t>
      </w:r>
      <w:r w:rsidRPr="00595A8E">
        <w:rPr>
          <w:lang w:val="el-GR" w:eastAsia="el-GR"/>
        </w:rPr>
        <w:t xml:space="preserve"> </w:t>
      </w:r>
      <w:r w:rsidRPr="00595A8E">
        <w:t>=0,9;</w:t>
      </w:r>
      <w:r>
        <w:t xml:space="preserve"> tinuma koeficients k</w:t>
      </w:r>
      <w:r>
        <w:rPr>
          <w:vertAlign w:val="subscript"/>
        </w:rPr>
        <w:t>w</w:t>
      </w:r>
      <w:r>
        <w:t xml:space="preserve"> = 0.93; magnētiskā plūsma tukšgaitas režīmā Φ</w:t>
      </w:r>
      <w:r>
        <w:rPr>
          <w:vertAlign w:val="subscript"/>
        </w:rPr>
        <w:t>o</w:t>
      </w:r>
      <w:r>
        <w:t xml:space="preserve"> = 0.01 Wb un sinhronā induktīvā pretestība X</w:t>
      </w:r>
      <w:r>
        <w:rPr>
          <w:vertAlign w:val="subscript"/>
        </w:rPr>
        <w:t>d</w:t>
      </w:r>
      <w:r>
        <w:t xml:space="preserve"> = 0,55Ω.</w:t>
      </w:r>
    </w:p>
    <w:p w:rsidR="00485BEC" w:rsidRDefault="00485BEC" w:rsidP="00D84CC7">
      <w:pPr>
        <w:ind w:left="0" w:right="0" w:firstLine="426"/>
        <w:rPr>
          <w:rFonts w:eastAsia="Batang"/>
        </w:rPr>
      </w:pPr>
      <w:r w:rsidRPr="00721002">
        <w:t>Atrisinājums</w:t>
      </w:r>
      <w:r w:rsidRPr="00595A8E">
        <w:rPr>
          <w:rFonts w:eastAsia="Batang"/>
          <w:spacing w:val="40"/>
        </w:rPr>
        <w:t>.</w:t>
      </w:r>
      <w:r w:rsidRPr="00595A8E">
        <w:rPr>
          <w:rFonts w:eastAsia="Batang"/>
        </w:rPr>
        <w:t xml:space="preserve"> </w:t>
      </w:r>
    </w:p>
    <w:p w:rsidR="00485BEC" w:rsidRPr="00595A8E" w:rsidRDefault="00485BEC" w:rsidP="00D84CC7">
      <w:pPr>
        <w:ind w:left="0" w:right="0" w:firstLine="426"/>
      </w:pPr>
      <w:r>
        <w:rPr>
          <w:rFonts w:eastAsia="Batang"/>
        </w:rPr>
        <w:t xml:space="preserve">1. </w:t>
      </w:r>
      <w:r w:rsidRPr="00595A8E">
        <w:rPr>
          <w:rFonts w:eastAsia="Batang"/>
        </w:rPr>
        <w:t>Ģeneratora nominālā jauda</w:t>
      </w:r>
      <w:r>
        <w:rPr>
          <w:rFonts w:eastAsia="Batang"/>
        </w:rPr>
        <w:t>:</w:t>
      </w:r>
    </w:p>
    <w:p w:rsidR="00485BEC" w:rsidRDefault="00485BEC" w:rsidP="00D84CC7">
      <w:pPr>
        <w:ind w:left="0" w:right="0" w:firstLine="426"/>
        <w:rPr>
          <w:rFonts w:eastAsia="Batang"/>
          <w:lang w:val="en-US"/>
        </w:rPr>
      </w:pPr>
      <w:r w:rsidRPr="00595A8E">
        <w:rPr>
          <w:rFonts w:eastAsia="Batang"/>
        </w:rPr>
        <w:t>P</w:t>
      </w:r>
      <w:r w:rsidRPr="00595A8E">
        <w:rPr>
          <w:rFonts w:eastAsia="Batang"/>
          <w:vertAlign w:val="subscript"/>
        </w:rPr>
        <w:t>N</w:t>
      </w:r>
      <w:r>
        <w:rPr>
          <w:rFonts w:eastAsia="Batang"/>
          <w:vertAlign w:val="subscript"/>
        </w:rPr>
        <w:t xml:space="preserve"> </w:t>
      </w:r>
      <w:r>
        <w:t>= P</w:t>
      </w:r>
      <w:r>
        <w:rPr>
          <w:vertAlign w:val="subscript"/>
        </w:rPr>
        <w:t>2</w:t>
      </w:r>
      <w:r>
        <w:t xml:space="preserve"> = S</w:t>
      </w:r>
      <w:r w:rsidRPr="00021CD7">
        <w:rPr>
          <w:vertAlign w:val="subscript"/>
        </w:rPr>
        <w:t>N</w:t>
      </w:r>
      <w:r w:rsidRPr="00595A8E">
        <w:rPr>
          <w:rFonts w:eastAsia="Batang"/>
        </w:rPr>
        <w:t xml:space="preserve"> </w:t>
      </w:r>
      <w:r w:rsidRPr="00595A8E">
        <w:rPr>
          <w:rFonts w:eastAsia="Batang"/>
          <w:lang w:val="en-US"/>
        </w:rPr>
        <w:t xml:space="preserve">cos </w:t>
      </w:r>
      <w:r w:rsidRPr="00595A8E">
        <w:rPr>
          <w:rFonts w:eastAsia="Batang"/>
          <w:lang w:val="el-GR" w:eastAsia="el-GR"/>
        </w:rPr>
        <w:t>φ</w:t>
      </w:r>
      <w:r w:rsidRPr="00595A8E">
        <w:rPr>
          <w:rFonts w:eastAsia="Batang"/>
          <w:vertAlign w:val="subscript"/>
          <w:lang w:val="el-GR" w:eastAsia="el-GR"/>
        </w:rPr>
        <w:t>Ν</w:t>
      </w:r>
      <w:r w:rsidRPr="00595A8E">
        <w:rPr>
          <w:rFonts w:eastAsia="Batang"/>
          <w:lang w:val="el-GR" w:eastAsia="el-GR"/>
        </w:rPr>
        <w:t xml:space="preserve"> </w:t>
      </w:r>
      <w:r w:rsidRPr="00595A8E">
        <w:rPr>
          <w:rFonts w:eastAsia="Batang"/>
        </w:rPr>
        <w:t>=</w:t>
      </w:r>
      <w:r w:rsidRPr="00B679F5">
        <w:rPr>
          <w:rFonts w:eastAsia="Batang"/>
          <w:lang w:val="en-US"/>
        </w:rPr>
        <w:t xml:space="preserve"> </w:t>
      </w:r>
      <w:r w:rsidRPr="00595A8E">
        <w:rPr>
          <w:rFonts w:eastAsia="Batang"/>
        </w:rPr>
        <w:t>5</w:t>
      </w:r>
      <w:r>
        <w:rPr>
          <w:rFonts w:eastAsia="Batang"/>
        </w:rPr>
        <w:t>5</w:t>
      </w:r>
      <w:r w:rsidRPr="00595A8E">
        <w:rPr>
          <w:rFonts w:eastAsia="Batang"/>
        </w:rPr>
        <w:t xml:space="preserve"> · 0,9</w:t>
      </w:r>
      <w:r>
        <w:rPr>
          <w:rFonts w:eastAsia="Batang"/>
        </w:rPr>
        <w:t xml:space="preserve"> </w:t>
      </w:r>
      <w:r w:rsidRPr="00595A8E">
        <w:rPr>
          <w:rFonts w:eastAsia="Batang"/>
        </w:rPr>
        <w:t>=</w:t>
      </w:r>
      <w:r>
        <w:rPr>
          <w:rFonts w:eastAsia="Batang"/>
        </w:rPr>
        <w:t xml:space="preserve"> 49.5</w:t>
      </w:r>
      <w:r w:rsidRPr="00595A8E">
        <w:rPr>
          <w:rFonts w:eastAsia="Batang"/>
        </w:rPr>
        <w:t xml:space="preserve"> </w:t>
      </w:r>
      <w:r>
        <w:rPr>
          <w:rFonts w:eastAsia="Batang"/>
          <w:lang w:val="en-US"/>
        </w:rPr>
        <w:t>kW;</w:t>
      </w:r>
    </w:p>
    <w:p w:rsidR="00485BEC" w:rsidRPr="00595A8E" w:rsidRDefault="00485BEC" w:rsidP="00D84CC7">
      <w:pPr>
        <w:ind w:left="0" w:right="0" w:firstLine="426"/>
      </w:pPr>
      <w:r>
        <w:rPr>
          <w:rFonts w:eastAsia="Batang"/>
        </w:rPr>
        <w:t xml:space="preserve">2. </w:t>
      </w:r>
      <w:r w:rsidRPr="00595A8E">
        <w:rPr>
          <w:rFonts w:eastAsia="Batang"/>
        </w:rPr>
        <w:t>Statora fāzes strāva</w:t>
      </w:r>
      <w:r>
        <w:rPr>
          <w:rFonts w:eastAsia="Batang"/>
        </w:rPr>
        <w:t>:</w:t>
      </w:r>
    </w:p>
    <w:p w:rsidR="00485BEC" w:rsidRDefault="00485BEC" w:rsidP="00D84CC7">
      <w:pPr>
        <w:ind w:left="0" w:right="0" w:firstLine="426"/>
      </w:pPr>
      <w:r w:rsidRPr="009A3BD2">
        <w:rPr>
          <w:position w:val="-32"/>
        </w:rPr>
        <w:object w:dxaOrig="4040" w:dyaOrig="700">
          <v:shape id="_x0000_i1314" type="#_x0000_t75" style="width:202.5pt;height:35.25pt" o:ole="">
            <v:imagedata r:id="rId614" o:title=""/>
          </v:shape>
          <o:OLEObject Type="Embed" ProgID="Equation.DSMT4" ShapeID="_x0000_i1314" DrawAspect="Content" ObjectID="_1399887315" r:id="rId615"/>
        </w:object>
      </w:r>
    </w:p>
    <w:p w:rsidR="00485BEC" w:rsidRDefault="00485BEC" w:rsidP="00D84CC7">
      <w:pPr>
        <w:ind w:left="0" w:right="0" w:firstLine="426"/>
        <w:rPr>
          <w:rFonts w:eastAsia="Batang"/>
        </w:rPr>
      </w:pPr>
      <w:r>
        <w:rPr>
          <w:rFonts w:eastAsia="Batang"/>
        </w:rPr>
        <w:t>3. Sinhronā ģeneratora fāzes EDS vērtība tukšgaitā:</w:t>
      </w:r>
    </w:p>
    <w:p w:rsidR="00485BEC" w:rsidRDefault="00485BEC" w:rsidP="00D84CC7">
      <w:pPr>
        <w:ind w:left="0" w:right="0" w:firstLine="426"/>
      </w:pPr>
      <w:r w:rsidRPr="004678AF">
        <w:rPr>
          <w:position w:val="-12"/>
        </w:rPr>
        <w:object w:dxaOrig="5860" w:dyaOrig="360">
          <v:shape id="_x0000_i1315" type="#_x0000_t75" style="width:293.25pt;height:17.25pt" o:ole="">
            <v:imagedata r:id="rId616" o:title=""/>
          </v:shape>
          <o:OLEObject Type="Embed" ProgID="Equation.DSMT4" ShapeID="_x0000_i1315" DrawAspect="Content" ObjectID="_1399887316" r:id="rId617"/>
        </w:object>
      </w:r>
    </w:p>
    <w:p w:rsidR="00485BEC" w:rsidRDefault="00485BEC" w:rsidP="00D84CC7">
      <w:pPr>
        <w:ind w:left="0" w:right="0" w:firstLine="426"/>
        <w:rPr>
          <w:rFonts w:eastAsia="Batang"/>
        </w:rPr>
      </w:pPr>
      <w:r>
        <w:rPr>
          <w:rFonts w:eastAsia="Batang"/>
        </w:rPr>
        <w:t>4. Slodzes leņķa sinuss:</w:t>
      </w:r>
    </w:p>
    <w:p w:rsidR="00485BEC" w:rsidRDefault="00485BEC" w:rsidP="00D84CC7">
      <w:pPr>
        <w:ind w:left="0" w:right="0" w:firstLine="426"/>
      </w:pPr>
      <w:r w:rsidRPr="004678AF">
        <w:rPr>
          <w:position w:val="-30"/>
        </w:rPr>
        <w:object w:dxaOrig="4420" w:dyaOrig="680">
          <v:shape id="_x0000_i1316" type="#_x0000_t75" style="width:221.25pt;height:34.5pt" o:ole="">
            <v:imagedata r:id="rId618" o:title=""/>
          </v:shape>
          <o:OLEObject Type="Embed" ProgID="Equation.DSMT4" ShapeID="_x0000_i1316" DrawAspect="Content" ObjectID="_1399887317" r:id="rId619"/>
        </w:object>
      </w:r>
    </w:p>
    <w:p w:rsidR="00485BEC" w:rsidRDefault="00485BEC" w:rsidP="00D84CC7">
      <w:pPr>
        <w:ind w:left="0" w:right="0" w:firstLine="426"/>
        <w:rPr>
          <w:rFonts w:eastAsia="Batang"/>
        </w:rPr>
      </w:pPr>
      <w:r>
        <w:rPr>
          <w:rFonts w:eastAsia="Batang"/>
        </w:rPr>
        <w:t>5. Slodzes leņķis (leņķis starp sprieguma un tukšgaitas EDS vektoriem):</w:t>
      </w:r>
    </w:p>
    <w:p w:rsidR="00767F82" w:rsidRDefault="00485BEC" w:rsidP="00D84CC7">
      <w:pPr>
        <w:ind w:left="0" w:right="0" w:firstLine="426"/>
        <w:jc w:val="both"/>
        <w:rPr>
          <w:rFonts w:eastAsia="Batang"/>
          <w:bCs/>
        </w:rPr>
      </w:pPr>
      <w:r w:rsidRPr="004678AF">
        <w:rPr>
          <w:position w:val="-10"/>
        </w:rPr>
        <w:object w:dxaOrig="3460" w:dyaOrig="360">
          <v:shape id="_x0000_i1317" type="#_x0000_t75" style="width:173.25pt;height:17.25pt" o:ole="">
            <v:imagedata r:id="rId620" o:title=""/>
          </v:shape>
          <o:OLEObject Type="Embed" ProgID="Equation.DSMT4" ShapeID="_x0000_i1317" DrawAspect="Content" ObjectID="_1399887318" r:id="rId621"/>
        </w:object>
      </w:r>
    </w:p>
    <w:p w:rsidR="008C683F" w:rsidRDefault="008C683F" w:rsidP="00FD4179">
      <w:pPr>
        <w:pStyle w:val="Heading2"/>
        <w:ind w:left="0" w:right="0"/>
        <w:rPr>
          <w:rFonts w:eastAsia="Batang"/>
        </w:rPr>
      </w:pPr>
    </w:p>
    <w:p w:rsidR="00D84CC7" w:rsidRDefault="00D84CC7">
      <w:pPr>
        <w:ind w:left="0" w:right="0"/>
        <w:rPr>
          <w:rFonts w:eastAsia="Batang"/>
          <w:b/>
          <w:bCs/>
          <w:sz w:val="28"/>
          <w:szCs w:val="26"/>
        </w:rPr>
      </w:pPr>
      <w:bookmarkStart w:id="169" w:name="_Toc326005484"/>
      <w:bookmarkStart w:id="170" w:name="_Toc326006294"/>
      <w:r>
        <w:rPr>
          <w:rFonts w:eastAsia="Batang"/>
        </w:rPr>
        <w:br w:type="page"/>
      </w:r>
    </w:p>
    <w:p w:rsidR="00930E6D" w:rsidRPr="00393096" w:rsidRDefault="00930E6D" w:rsidP="00393096">
      <w:pPr>
        <w:pStyle w:val="Heading2"/>
        <w:rPr>
          <w:rFonts w:eastAsia="Batang"/>
        </w:rPr>
      </w:pPr>
      <w:r w:rsidRPr="00393096">
        <w:rPr>
          <w:rFonts w:eastAsia="Batang"/>
        </w:rPr>
        <w:lastRenderedPageBreak/>
        <w:t>4.5. Sinhronā dzinēja darbības princips</w:t>
      </w:r>
      <w:bookmarkEnd w:id="169"/>
      <w:bookmarkEnd w:id="170"/>
    </w:p>
    <w:p w:rsidR="00930E6D" w:rsidRDefault="00930E6D" w:rsidP="00FD4179">
      <w:pPr>
        <w:ind w:left="0" w:right="0" w:firstLine="851"/>
        <w:jc w:val="both"/>
        <w:rPr>
          <w:rFonts w:eastAsia="Batang"/>
          <w:bCs/>
        </w:rPr>
      </w:pPr>
    </w:p>
    <w:p w:rsidR="004B577C" w:rsidRDefault="004B577C" w:rsidP="00E64393">
      <w:pPr>
        <w:ind w:left="0" w:right="0" w:firstLine="426"/>
        <w:jc w:val="both"/>
      </w:pPr>
      <w:r w:rsidRPr="00D4732B">
        <w:t xml:space="preserve">Tā kā sinhronā mašīna ir apgriezeniska, tad sinhronā dzinēja konstruktīvais izveidojums </w:t>
      </w:r>
      <w:r>
        <w:t xml:space="preserve">ir </w:t>
      </w:r>
      <w:r w:rsidRPr="00D4732B">
        <w:t>tāds pats kā sinhronajam ģenera</w:t>
      </w:r>
      <w:r w:rsidRPr="00D4732B">
        <w:softHyphen/>
        <w:t>toram.</w:t>
      </w:r>
    </w:p>
    <w:p w:rsidR="004B577C" w:rsidRPr="00D4732B" w:rsidRDefault="004B577C" w:rsidP="00E64393">
      <w:pPr>
        <w:ind w:left="0" w:right="0" w:firstLine="426"/>
        <w:jc w:val="both"/>
      </w:pPr>
      <w:r w:rsidRPr="00D4732B">
        <w:t>Sinhronā dzinēja statora tinumu pieslēdzot trīsfāzu strāvas tīklam, statora tinuma plūstošā trīsfāzu strāva rada statora mag</w:t>
      </w:r>
      <w:r w:rsidRPr="00D4732B">
        <w:softHyphen/>
        <w:t>nētisko lauku, kas rotē ar sinhrono ātrumu</w:t>
      </w:r>
      <w:r>
        <w:t xml:space="preserve"> </w:t>
      </w:r>
      <w:r w:rsidRPr="000167FE">
        <w:rPr>
          <w:i/>
        </w:rPr>
        <w:t>n</w:t>
      </w:r>
      <w:r>
        <w:t xml:space="preserve"> = 60·</w:t>
      </w:r>
      <w:r w:rsidRPr="000167FE">
        <w:rPr>
          <w:i/>
        </w:rPr>
        <w:t>f</w:t>
      </w:r>
      <w:r>
        <w:t>/</w:t>
      </w:r>
      <w:r w:rsidRPr="000167FE">
        <w:rPr>
          <w:i/>
        </w:rPr>
        <w:t>p</w:t>
      </w:r>
      <w:r>
        <w:t>.</w:t>
      </w:r>
      <w:r w:rsidRPr="00D4732B">
        <w:t xml:space="preserve"> Rotora ieros</w:t>
      </w:r>
      <w:r w:rsidRPr="00D4732B">
        <w:softHyphen/>
        <w:t>mes tinumu pievienojot līdzstrāva</w:t>
      </w:r>
      <w:r>
        <w:t>s avotam, izveidojas rotora mag</w:t>
      </w:r>
      <w:r w:rsidRPr="00D4732B">
        <w:t>nētiskais lauks.</w:t>
      </w:r>
    </w:p>
    <w:p w:rsidR="004B577C" w:rsidRPr="00D4732B" w:rsidRDefault="004B577C" w:rsidP="00E64393">
      <w:pPr>
        <w:ind w:left="0" w:right="0" w:firstLine="426"/>
        <w:jc w:val="both"/>
      </w:pPr>
      <w:r w:rsidRPr="00D4732B">
        <w:t xml:space="preserve">Pusperioda laikā statora magnētiskais lauks pagriežas par t. s. polu dalījumu </w:t>
      </w:r>
      <w:r w:rsidRPr="00BF6868">
        <w:rPr>
          <w:i/>
        </w:rPr>
        <w:t>τ</w:t>
      </w:r>
      <w:r w:rsidRPr="00D4732B">
        <w:t>, t. i., statora poli apmainās vietām, un</w:t>
      </w:r>
      <w:r>
        <w:t xml:space="preserve"> </w:t>
      </w:r>
      <w:r w:rsidRPr="00D4732B">
        <w:t>uz rotoru darbojas p</w:t>
      </w:r>
      <w:r>
        <w:t xml:space="preserve">retēja virziena griezes moments. </w:t>
      </w:r>
      <w:r w:rsidRPr="00D4732B">
        <w:t>Vēl pēc pusperioda iestājas iepriekšējā situācija. Tādējādi uz rotoru darbojošais elektromagnētiskais griezes moments savu virzienu maina 2</w:t>
      </w:r>
      <w:r>
        <w:t>·</w:t>
      </w:r>
      <w:r w:rsidRPr="00D4732B">
        <w:t>50</w:t>
      </w:r>
      <w:r>
        <w:t xml:space="preserve"> </w:t>
      </w:r>
      <w:r w:rsidRPr="00D4732B">
        <w:t xml:space="preserve">=100 reizes sekundē, ja </w:t>
      </w:r>
      <w:r w:rsidRPr="00BF6868">
        <w:rPr>
          <w:i/>
        </w:rPr>
        <w:t>f</w:t>
      </w:r>
      <w:r>
        <w:t xml:space="preserve"> </w:t>
      </w:r>
      <w:r w:rsidRPr="00D4732B">
        <w:t>=</w:t>
      </w:r>
      <w:r>
        <w:t xml:space="preserve"> </w:t>
      </w:r>
      <w:r w:rsidRPr="00D4732B">
        <w:t>50 Hz, un tādēļ rotors, kura iner</w:t>
      </w:r>
      <w:r w:rsidRPr="00D4732B">
        <w:softHyphen/>
        <w:t>ces moments visai liels, nevar sākt griez</w:t>
      </w:r>
      <w:r w:rsidRPr="00D4732B">
        <w:softHyphen/>
        <w:t>ties un paliek nekustīgs (palaišanas mo</w:t>
      </w:r>
      <w:r w:rsidRPr="00D4732B">
        <w:softHyphen/>
        <w:t xml:space="preserve">ments </w:t>
      </w:r>
      <w:r w:rsidRPr="00BF6868">
        <w:rPr>
          <w:i/>
        </w:rPr>
        <w:t>M</w:t>
      </w:r>
      <w:r w:rsidRPr="00BF6868">
        <w:rPr>
          <w:i/>
          <w:vertAlign w:val="subscript"/>
        </w:rPr>
        <w:t>P</w:t>
      </w:r>
      <w:r w:rsidRPr="00D4732B">
        <w:t xml:space="preserve"> = 0).</w:t>
      </w:r>
    </w:p>
    <w:p w:rsidR="004B577C" w:rsidRDefault="004B577C" w:rsidP="00E64393">
      <w:pPr>
        <w:ind w:left="0" w:right="0" w:firstLine="426"/>
        <w:jc w:val="both"/>
      </w:pPr>
      <w:r w:rsidRPr="00D4732B">
        <w:t>Statora rotējošais lauks var «vilkt līdz» rotoru tikai tad, kad rotora slīde ne</w:t>
      </w:r>
      <w:r w:rsidRPr="00D4732B">
        <w:softHyphen/>
        <w:t>pārsniedz 5%. Tādēļ pirms ierosmes strā</w:t>
      </w:r>
      <w:r w:rsidRPr="00D4732B">
        <w:softHyphen/>
        <w:t xml:space="preserve">vas pieslēgšanas sinhronā dzinēja rotors tā vai citādi jāiegriež līdz ātrumam, kas tuvs sinhronajam griešanās ātrumam </w:t>
      </w:r>
      <w:r w:rsidRPr="0062638B">
        <w:rPr>
          <w:i/>
        </w:rPr>
        <w:t>n</w:t>
      </w:r>
      <w:r w:rsidRPr="00D4732B">
        <w:t>.</w:t>
      </w:r>
    </w:p>
    <w:p w:rsidR="004B577C" w:rsidRPr="00553208" w:rsidRDefault="004B577C" w:rsidP="00E64393">
      <w:pPr>
        <w:ind w:left="0" w:right="0" w:firstLine="426"/>
        <w:jc w:val="both"/>
      </w:pPr>
      <w:r>
        <w:t>P</w:t>
      </w:r>
      <w:r w:rsidRPr="00553208">
        <w:t>ārierosi</w:t>
      </w:r>
      <w:r>
        <w:t>nāts sinhronais dzinējs atdod tī</w:t>
      </w:r>
      <w:r w:rsidRPr="00553208">
        <w:t>klam reaktīvo jaudu un uzlabo elek</w:t>
      </w:r>
      <w:r w:rsidRPr="00553208">
        <w:softHyphen/>
        <w:t>triskās ietaises jaudas koeficientu. Tādēļ elektropiedziņai, kur</w:t>
      </w:r>
      <w:r>
        <w:t xml:space="preserve"> </w:t>
      </w:r>
      <w:r w:rsidRPr="00553208">
        <w:t>vien to atļauj piedziņas režīms un pieprasītā jauda, iespējami jāiz</w:t>
      </w:r>
      <w:r w:rsidRPr="00553208">
        <w:softHyphen/>
        <w:t>manto sinhronie dzinēji.</w:t>
      </w:r>
    </w:p>
    <w:p w:rsidR="004B577C" w:rsidRDefault="004B577C" w:rsidP="00E64393">
      <w:pPr>
        <w:ind w:left="0" w:right="0" w:firstLine="426"/>
        <w:jc w:val="both"/>
      </w:pPr>
      <w:r w:rsidRPr="00553208">
        <w:t xml:space="preserve">Sinhronie </w:t>
      </w:r>
      <w:r>
        <w:t>dzinēji ir mazāk ju</w:t>
      </w:r>
      <w:r>
        <w:softHyphen/>
        <w:t>tīgi pret tī</w:t>
      </w:r>
      <w:r w:rsidRPr="00553208">
        <w:t>kla sprieguma svārstī</w:t>
      </w:r>
      <w:r w:rsidRPr="00553208">
        <w:softHyphen/>
        <w:t>bām, jo to griezes moments M proporcio</w:t>
      </w:r>
      <w:r>
        <w:t>nāls sprieguma pirmajai pakāpei</w:t>
      </w:r>
      <w:r w:rsidRPr="00553208">
        <w:t>, turpretim asin</w:t>
      </w:r>
      <w:r w:rsidRPr="00553208">
        <w:softHyphen/>
        <w:t xml:space="preserve">hronajiem dzinējiem </w:t>
      </w:r>
      <w:r w:rsidRPr="00022B6D">
        <w:rPr>
          <w:i/>
        </w:rPr>
        <w:t>M ~ U</w:t>
      </w:r>
      <w:r w:rsidRPr="00553208">
        <w:rPr>
          <w:vertAlign w:val="superscript"/>
        </w:rPr>
        <w:t>2</w:t>
      </w:r>
      <w:r w:rsidRPr="00553208">
        <w:t>.</w:t>
      </w:r>
      <w:r>
        <w:t xml:space="preserve"> </w:t>
      </w:r>
      <w:r w:rsidRPr="00553208">
        <w:t>Bez tam sinhronā dzinēja grie</w:t>
      </w:r>
      <w:r w:rsidRPr="00553208">
        <w:softHyphen/>
        <w:t>šanās ātrums nav atkarīgs no slo</w:t>
      </w:r>
      <w:r w:rsidRPr="00553208">
        <w:softHyphen/>
        <w:t>dzes (</w:t>
      </w:r>
      <w:r w:rsidRPr="004759A0">
        <w:rPr>
          <w:i/>
        </w:rPr>
        <w:t>n</w:t>
      </w:r>
      <w:r w:rsidRPr="00553208">
        <w:t xml:space="preserve"> = const). Lietderības koe</w:t>
      </w:r>
      <w:r w:rsidRPr="00553208">
        <w:softHyphen/>
        <w:t>ficients sinhronajiem dzinējiem ir par 1—3% lielāks nekā tās pašas jaudas asinhronajiem dzinējiem.</w:t>
      </w:r>
    </w:p>
    <w:p w:rsidR="004B577C" w:rsidRDefault="004B577C" w:rsidP="00E64393">
      <w:pPr>
        <w:ind w:left="0" w:right="0" w:firstLine="426"/>
        <w:jc w:val="both"/>
      </w:pPr>
      <w:r w:rsidRPr="00DC686B">
        <w:t xml:space="preserve">Par sinhronā dzinēja darba raksturlīknēm sauc rotora griešanās ātruma </w:t>
      </w:r>
      <w:r w:rsidRPr="00FF1597">
        <w:rPr>
          <w:i/>
        </w:rPr>
        <w:t>n</w:t>
      </w:r>
      <w:r w:rsidRPr="00DC686B">
        <w:rPr>
          <w:vertAlign w:val="subscript"/>
        </w:rPr>
        <w:t>2</w:t>
      </w:r>
      <w:r w:rsidRPr="00DC686B">
        <w:t xml:space="preserve">, statora strāvas </w:t>
      </w:r>
      <w:r w:rsidRPr="00FF1597">
        <w:rPr>
          <w:i/>
        </w:rPr>
        <w:t>I</w:t>
      </w:r>
      <w:r w:rsidRPr="00DC686B">
        <w:t xml:space="preserve">, pievadītās jaudas </w:t>
      </w:r>
      <w:r w:rsidRPr="00FF1597">
        <w:rPr>
          <w:i/>
        </w:rPr>
        <w:t>P</w:t>
      </w:r>
      <w:r w:rsidRPr="00DC686B">
        <w:rPr>
          <w:vertAlign w:val="subscript"/>
        </w:rPr>
        <w:t>1</w:t>
      </w:r>
      <w:r w:rsidRPr="00DC686B">
        <w:t xml:space="preserve"> lietderīgā grie</w:t>
      </w:r>
      <w:r w:rsidRPr="00DC686B">
        <w:softHyphen/>
        <w:t xml:space="preserve">zes momenta </w:t>
      </w:r>
      <w:r w:rsidRPr="00FF1597">
        <w:rPr>
          <w:i/>
        </w:rPr>
        <w:t>M</w:t>
      </w:r>
      <w:r w:rsidRPr="00DC686B">
        <w:rPr>
          <w:vertAlign w:val="subscript"/>
        </w:rPr>
        <w:t>2</w:t>
      </w:r>
      <w:r w:rsidRPr="00DC686B">
        <w:t>, jaudas koeficienta cos</w:t>
      </w:r>
      <w:r>
        <w:t>φ</w:t>
      </w:r>
      <w:r w:rsidRPr="00DC686B">
        <w:t xml:space="preserve"> un lietderības koeficienta </w:t>
      </w:r>
      <w:r w:rsidRPr="00FF1597">
        <w:rPr>
          <w:i/>
        </w:rPr>
        <w:t>η</w:t>
      </w:r>
      <w:r w:rsidRPr="00DC686B">
        <w:t xml:space="preserve"> atkarību no dzinēja atdotās jaudas </w:t>
      </w:r>
      <w:r w:rsidRPr="00FF1597">
        <w:rPr>
          <w:i/>
        </w:rPr>
        <w:t>P</w:t>
      </w:r>
      <w:r w:rsidRPr="00DC686B">
        <w:rPr>
          <w:vertAlign w:val="subscript"/>
        </w:rPr>
        <w:t>2</w:t>
      </w:r>
      <w:r w:rsidRPr="00DC686B">
        <w:t xml:space="preserve">, ja tīkla spriegums </w:t>
      </w:r>
      <w:r w:rsidRPr="00FF1597">
        <w:rPr>
          <w:i/>
        </w:rPr>
        <w:t>U</w:t>
      </w:r>
      <w:r w:rsidRPr="00FF1597">
        <w:rPr>
          <w:i/>
          <w:vertAlign w:val="subscript"/>
        </w:rPr>
        <w:t>t</w:t>
      </w:r>
      <w:r>
        <w:t xml:space="preserve">, </w:t>
      </w:r>
      <w:r w:rsidRPr="00DC686B">
        <w:t>tīkla</w:t>
      </w:r>
      <w:r>
        <w:t xml:space="preserve"> </w:t>
      </w:r>
      <w:r w:rsidRPr="00DC686B">
        <w:t xml:space="preserve">frekvence </w:t>
      </w:r>
      <w:r w:rsidRPr="00FF1597">
        <w:rPr>
          <w:i/>
        </w:rPr>
        <w:t>f</w:t>
      </w:r>
      <w:r w:rsidRPr="00DC686B">
        <w:rPr>
          <w:vertAlign w:val="subscript"/>
        </w:rPr>
        <w:t>1</w:t>
      </w:r>
      <w:r>
        <w:t xml:space="preserve">, </w:t>
      </w:r>
      <w:r w:rsidRPr="00DC686B">
        <w:t xml:space="preserve">un ierosmes strāva </w:t>
      </w:r>
      <w:r w:rsidRPr="00CA2DA4">
        <w:rPr>
          <w:i/>
        </w:rPr>
        <w:t>I</w:t>
      </w:r>
      <w:r w:rsidRPr="00CA2DA4">
        <w:rPr>
          <w:i/>
          <w:vertAlign w:val="subscript"/>
        </w:rPr>
        <w:t>ie</w:t>
      </w:r>
      <w:r w:rsidRPr="00DC686B">
        <w:t xml:space="preserve"> ir nemainīgi (</w:t>
      </w:r>
      <w:r>
        <w:t>4.5. att</w:t>
      </w:r>
      <w:r w:rsidRPr="00DC686B">
        <w:t>.).</w:t>
      </w:r>
    </w:p>
    <w:p w:rsidR="004B577C" w:rsidRDefault="001B463E" w:rsidP="00FD4179">
      <w:pPr>
        <w:ind w:left="0" w:right="0" w:firstLine="851"/>
        <w:jc w:val="center"/>
        <w:rPr>
          <w:noProof/>
          <w:sz w:val="22"/>
        </w:rPr>
      </w:pPr>
      <w:r>
        <w:rPr>
          <w:noProof/>
          <w:sz w:val="22"/>
          <w:lang w:eastAsia="lv-LV"/>
        </w:rPr>
        <w:lastRenderedPageBreak/>
        <w:drawing>
          <wp:inline distT="0" distB="0" distL="0" distR="0">
            <wp:extent cx="1448435" cy="1417955"/>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22" cstate="print">
                      <a:lum bright="-40000" contrast="60000"/>
                    </a:blip>
                    <a:srcRect/>
                    <a:stretch>
                      <a:fillRect/>
                    </a:stretch>
                  </pic:blipFill>
                  <pic:spPr bwMode="auto">
                    <a:xfrm>
                      <a:off x="0" y="0"/>
                      <a:ext cx="1448435" cy="1417955"/>
                    </a:xfrm>
                    <a:prstGeom prst="rect">
                      <a:avLst/>
                    </a:prstGeom>
                    <a:noFill/>
                    <a:ln w="9525">
                      <a:noFill/>
                      <a:miter lim="800000"/>
                      <a:headEnd/>
                      <a:tailEnd/>
                    </a:ln>
                  </pic:spPr>
                </pic:pic>
              </a:graphicData>
            </a:graphic>
          </wp:inline>
        </w:drawing>
      </w:r>
    </w:p>
    <w:p w:rsidR="004B577C" w:rsidRPr="004B577C" w:rsidRDefault="004B577C" w:rsidP="00FD4179">
      <w:pPr>
        <w:ind w:left="0" w:right="0"/>
        <w:jc w:val="center"/>
      </w:pPr>
      <w:r w:rsidRPr="004B577C">
        <w:t>4.5. att. Sinhronā dzinēja darba raksturlīknes.</w:t>
      </w:r>
    </w:p>
    <w:p w:rsidR="004B577C" w:rsidRPr="0031679F" w:rsidRDefault="004B577C" w:rsidP="00FD4179">
      <w:pPr>
        <w:ind w:left="0" w:right="0" w:firstLine="851"/>
        <w:rPr>
          <w:sz w:val="12"/>
        </w:rPr>
      </w:pPr>
    </w:p>
    <w:p w:rsidR="004B577C" w:rsidRPr="004B577C" w:rsidRDefault="004B577C" w:rsidP="00E64393">
      <w:pPr>
        <w:ind w:left="0" w:right="0" w:firstLine="426"/>
        <w:jc w:val="both"/>
      </w:pPr>
      <w:r w:rsidRPr="004B577C">
        <w:t>Sinhronā dzinēja darbības principa pamatā ir statora rotējošā magnētiskā lauka un rotora polu magnētiskā lauka mijiedarbība.</w:t>
      </w:r>
    </w:p>
    <w:p w:rsidR="004B577C" w:rsidRPr="004B577C" w:rsidRDefault="004B577C" w:rsidP="00E64393">
      <w:pPr>
        <w:ind w:left="0" w:right="0" w:firstLine="426"/>
        <w:jc w:val="both"/>
      </w:pPr>
      <w:r w:rsidRPr="004B577C">
        <w:t>Sinhronā dzinēja statoram pievada trīsfāzu maiņstrāvu, bet ro</w:t>
      </w:r>
      <w:r w:rsidRPr="004B577C">
        <w:softHyphen/>
        <w:t>tora ierosmes tinumam - līdzstrāvu. Trīsfāzu maiņstrāva rada rotējošo magnētisko lauku.</w:t>
      </w:r>
    </w:p>
    <w:p w:rsidR="004B577C" w:rsidRPr="00CE7B30" w:rsidRDefault="004B577C" w:rsidP="00E64393">
      <w:pPr>
        <w:ind w:left="0" w:right="0" w:firstLine="426"/>
        <w:jc w:val="both"/>
      </w:pPr>
      <w:r w:rsidRPr="00CE7B30">
        <w:t xml:space="preserve">Statora magnētisko sistēmu vienkāršoti var attēlot kā apļveida serdi ar izvirzītiem poliem, kura rotē ar ātrumu </w:t>
      </w:r>
      <w:r>
        <w:t>n</w:t>
      </w:r>
      <w:r w:rsidRPr="00A53E76">
        <w:rPr>
          <w:vertAlign w:val="subscript"/>
        </w:rPr>
        <w:t>1</w:t>
      </w:r>
      <w:r>
        <w:t>,</w:t>
      </w:r>
      <w:r w:rsidRPr="00CE7B30">
        <w:t xml:space="preserve"> apgr./min. Mag</w:t>
      </w:r>
      <w:r w:rsidRPr="00CE7B30">
        <w:softHyphen/>
        <w:t>nētiskās spēka līnijas saista šos polus ar pretējas polaritātes rotora poliem</w:t>
      </w:r>
      <w:r>
        <w:t>.</w:t>
      </w:r>
    </w:p>
    <w:p w:rsidR="004B577C" w:rsidRPr="00CE7B30" w:rsidRDefault="004B577C" w:rsidP="00E64393">
      <w:pPr>
        <w:ind w:left="0" w:right="0" w:firstLine="426"/>
        <w:jc w:val="both"/>
      </w:pPr>
      <w:r w:rsidRPr="00CE7B30">
        <w:t xml:space="preserve">Rotoram griežoties, tā polu magnētiskā plūsma </w:t>
      </w:r>
      <w:r>
        <w:rPr>
          <w:rFonts w:ascii="Arial" w:hAnsi="Arial" w:cs="Arial"/>
        </w:rPr>
        <w:t>Ф</w:t>
      </w:r>
      <w:r w:rsidRPr="00A53E76">
        <w:rPr>
          <w:vertAlign w:val="subscript"/>
        </w:rPr>
        <w:t>0</w:t>
      </w:r>
      <w:r>
        <w:t xml:space="preserve"> </w:t>
      </w:r>
      <w:r w:rsidRPr="00CE7B30">
        <w:t>šķeļ statora tinuma vijumus un inducē tajos EDS E</w:t>
      </w:r>
      <w:r w:rsidRPr="00A53E76">
        <w:rPr>
          <w:vertAlign w:val="subscript"/>
        </w:rPr>
        <w:t>0</w:t>
      </w:r>
      <w:r w:rsidRPr="00CE7B30">
        <w:t>. Saskaņā ar elektrodzinējspēku līdzsvara vienādojumu dzinējam pievadīto tīkla spriegumu U</w:t>
      </w:r>
      <w:r w:rsidRPr="00A53E76">
        <w:rPr>
          <w:vertAlign w:val="subscript"/>
        </w:rPr>
        <w:t>t</w:t>
      </w:r>
      <w:r w:rsidRPr="00CE7B30">
        <w:t xml:space="preserve"> līdzsvaro dzinēja EDS summa</w:t>
      </w:r>
      <w:r>
        <w:t xml:space="preserve"> ΣE</w:t>
      </w:r>
      <w:r w:rsidRPr="006D557F">
        <w:rPr>
          <w:vertAlign w:val="subscript"/>
        </w:rPr>
        <w:t>dz</w:t>
      </w:r>
      <w:r>
        <w:t>.</w:t>
      </w:r>
      <w:r w:rsidRPr="00CE7B30">
        <w:t xml:space="preserve"> Pamatojoties uz šo vienādojumu, konstru</w:t>
      </w:r>
      <w:r>
        <w:t>ē</w:t>
      </w:r>
      <w:r w:rsidRPr="00CE7B30">
        <w:t xml:space="preserve"> sinhron</w:t>
      </w:r>
      <w:r>
        <w:t>ā dzinēja vektoru diagrammu (4.6</w:t>
      </w:r>
      <w:r w:rsidRPr="00CE7B30">
        <w:t>. zīm.).</w:t>
      </w:r>
      <w:r>
        <w:t xml:space="preserve"> </w:t>
      </w:r>
      <w:r w:rsidRPr="00CE7B30">
        <w:t xml:space="preserve">Strāvas </w:t>
      </w:r>
      <w:r>
        <w:t>I vektoru attēlo</w:t>
      </w:r>
      <w:r w:rsidRPr="00CE7B30">
        <w:t xml:space="preserve"> vertikāli. Tīkla sprieguma U</w:t>
      </w:r>
      <w:r w:rsidRPr="00A53E76">
        <w:rPr>
          <w:vertAlign w:val="subscript"/>
        </w:rPr>
        <w:t>t</w:t>
      </w:r>
      <w:r>
        <w:t xml:space="preserve"> vektoru zīmē</w:t>
      </w:r>
      <w:r w:rsidRPr="00CE7B30">
        <w:t xml:space="preserve"> leņķī </w:t>
      </w:r>
      <w:r>
        <w:t>φ</w:t>
      </w:r>
      <w:r w:rsidRPr="00CE7B30">
        <w:t xml:space="preserve"> no strāvas vek</w:t>
      </w:r>
      <w:r>
        <w:t>tora apstei</w:t>
      </w:r>
      <w:r>
        <w:softHyphen/>
        <w:t>dzošā virzienā</w:t>
      </w:r>
      <w:r w:rsidRPr="00CE7B30">
        <w:t xml:space="preserve">. Enkura magnētiskās plūsmas </w:t>
      </w:r>
      <w:r>
        <w:rPr>
          <w:rFonts w:ascii="Arial" w:hAnsi="Arial" w:cs="Arial"/>
        </w:rPr>
        <w:t>Ф</w:t>
      </w:r>
      <w:r w:rsidRPr="00A53E76">
        <w:rPr>
          <w:vertAlign w:val="subscript"/>
        </w:rPr>
        <w:t>e</w:t>
      </w:r>
      <w:r w:rsidRPr="00CE7B30">
        <w:t xml:space="preserve"> un izkliedes plūsmas</w:t>
      </w:r>
      <w:r>
        <w:t xml:space="preserve"> </w:t>
      </w:r>
      <w:r>
        <w:rPr>
          <w:rFonts w:ascii="Arial" w:hAnsi="Arial" w:cs="Arial"/>
        </w:rPr>
        <w:t>Ф</w:t>
      </w:r>
      <w:r w:rsidRPr="00A53E76">
        <w:rPr>
          <w:rFonts w:ascii="Arial" w:hAnsi="Arial" w:cs="Arial"/>
          <w:vertAlign w:val="subscript"/>
        </w:rPr>
        <w:t>σ</w:t>
      </w:r>
      <w:r w:rsidRPr="00CE7B30">
        <w:t xml:space="preserve"> vektori sakrīt fāzē ar strāvas vektoru. Šo plūsmu inducētie EDS E</w:t>
      </w:r>
      <w:r w:rsidRPr="00A53E76">
        <w:rPr>
          <w:vertAlign w:val="subscript"/>
        </w:rPr>
        <w:t>e</w:t>
      </w:r>
      <w:r w:rsidRPr="00CE7B30">
        <w:t xml:space="preserve"> un E</w:t>
      </w:r>
      <w:r w:rsidRPr="00A53E76">
        <w:rPr>
          <w:rFonts w:ascii="Arial" w:hAnsi="Arial" w:cs="Arial"/>
          <w:vertAlign w:val="subscript"/>
        </w:rPr>
        <w:t>σ</w:t>
      </w:r>
      <w:r w:rsidRPr="00CE7B30">
        <w:t xml:space="preserve"> atpaliek fāzē</w:t>
      </w:r>
      <w:r>
        <w:t xml:space="preserve"> no atbilstošas plūsmas par 90°</w:t>
      </w:r>
      <w:r w:rsidRPr="00CE7B30">
        <w:t xml:space="preserve"> un to summa ir vienāda ar sprieguma kritumu dzi</w:t>
      </w:r>
      <w:r w:rsidRPr="00CE7B30">
        <w:softHyphen/>
        <w:t>nēja induktīvajā sinhronajā pre</w:t>
      </w:r>
      <w:r w:rsidRPr="00CE7B30">
        <w:softHyphen/>
        <w:t>testībā: Ee</w:t>
      </w:r>
      <w:r>
        <w:t xml:space="preserve"> </w:t>
      </w:r>
      <w:r w:rsidRPr="00CE7B30">
        <w:t>+</w:t>
      </w:r>
      <w:r>
        <w:t xml:space="preserve"> </w:t>
      </w:r>
      <w:r w:rsidRPr="00CE7B30">
        <w:t>E</w:t>
      </w:r>
      <w:r w:rsidRPr="00A53E76">
        <w:rPr>
          <w:rFonts w:ascii="Arial" w:hAnsi="Arial" w:cs="Arial"/>
          <w:vertAlign w:val="subscript"/>
        </w:rPr>
        <w:t>σ</w:t>
      </w:r>
      <w:r>
        <w:t xml:space="preserve"> </w:t>
      </w:r>
      <w:r w:rsidRPr="00CE7B30">
        <w:t>=</w:t>
      </w:r>
      <w:r>
        <w:t xml:space="preserve"> </w:t>
      </w:r>
      <w:r w:rsidRPr="00A53E76">
        <w:rPr>
          <w:i/>
        </w:rPr>
        <w:t>Ix</w:t>
      </w:r>
      <w:r w:rsidRPr="00A53E76">
        <w:rPr>
          <w:vertAlign w:val="subscript"/>
        </w:rPr>
        <w:t>sh</w:t>
      </w:r>
      <w:r w:rsidRPr="00CE7B30">
        <w:t>. Zinot X</w:t>
      </w:r>
      <w:r w:rsidRPr="00A53E76">
        <w:rPr>
          <w:vertAlign w:val="subscript"/>
        </w:rPr>
        <w:t>sh</w:t>
      </w:r>
      <w:r>
        <w:t>, var</w:t>
      </w:r>
      <w:r w:rsidRPr="00CE7B30">
        <w:t xml:space="preserve"> noteikt arī abu EDS summu.</w:t>
      </w:r>
    </w:p>
    <w:p w:rsidR="004B577C" w:rsidRDefault="004B577C" w:rsidP="00E64393">
      <w:pPr>
        <w:ind w:left="0" w:right="0" w:firstLine="426"/>
        <w:jc w:val="both"/>
      </w:pPr>
      <w:r w:rsidRPr="00CE7B30">
        <w:t>Tā kā, pēc EDS līdzsvara vie</w:t>
      </w:r>
      <w:r w:rsidRPr="00CE7B30">
        <w:softHyphen/>
        <w:t>nādojuma, tīkla spriegums U</w:t>
      </w:r>
      <w:r w:rsidRPr="004A29DC">
        <w:rPr>
          <w:vertAlign w:val="subscript"/>
        </w:rPr>
        <w:t>t</w:t>
      </w:r>
      <w:r w:rsidRPr="00CE7B30">
        <w:t xml:space="preserve"> līdz</w:t>
      </w:r>
      <w:r w:rsidRPr="00CE7B30">
        <w:softHyphen/>
        <w:t>svarojas ar dzinēja EDS summu, tad vektoru diagrammā zīmējam vektoru OA</w:t>
      </w:r>
      <w:r>
        <w:t>,</w:t>
      </w:r>
      <w:r w:rsidRPr="00CE7B30">
        <w:t xml:space="preserve"> kas vienāds pēc lie</w:t>
      </w:r>
      <w:r w:rsidRPr="00CE7B30">
        <w:softHyphen/>
        <w:t>luma ar tīkla sprieguma vektoru un vērsts tam pretēji. Šis vektors attēlo dzinēja EDS E</w:t>
      </w:r>
      <w:r w:rsidRPr="004A29DC">
        <w:rPr>
          <w:vertAlign w:val="subscript"/>
        </w:rPr>
        <w:t>dz</w:t>
      </w:r>
      <w:r w:rsidRPr="00CE7B30">
        <w:t>. Zinot trīs</w:t>
      </w:r>
      <w:r w:rsidRPr="00CE7B30">
        <w:softHyphen/>
      </w:r>
      <w:r>
        <w:t>stūra OAB malas OA un OB, va</w:t>
      </w:r>
      <w:r>
        <w:softHyphen/>
        <w:t>r</w:t>
      </w:r>
      <w:r w:rsidRPr="00CE7B30">
        <w:t xml:space="preserve"> atrast tā trešo malu BA, kura attēlo dzinēja pret-EDS E</w:t>
      </w:r>
      <w:r w:rsidRPr="004A29DC">
        <w:rPr>
          <w:vertAlign w:val="subscript"/>
        </w:rPr>
        <w:t>0</w:t>
      </w:r>
      <w:r w:rsidRPr="00CE7B30">
        <w:t xml:space="preserve"> vek</w:t>
      </w:r>
      <w:r w:rsidRPr="00CE7B30">
        <w:softHyphen/>
        <w:t>toru. No vektoru diagrammas re</w:t>
      </w:r>
      <w:r w:rsidRPr="00CE7B30">
        <w:softHyphen/>
        <w:t>dzams, ka</w:t>
      </w:r>
      <w:r>
        <w:t xml:space="preserve"> ΣE</w:t>
      </w:r>
      <w:r w:rsidRPr="006D557F">
        <w:rPr>
          <w:vertAlign w:val="subscript"/>
        </w:rPr>
        <w:t>dz</w:t>
      </w:r>
      <w:r>
        <w:rPr>
          <w:vertAlign w:val="subscript"/>
        </w:rPr>
        <w:t xml:space="preserve"> </w:t>
      </w:r>
      <w:r>
        <w:t>= E</w:t>
      </w:r>
      <w:r w:rsidRPr="006D557F">
        <w:rPr>
          <w:vertAlign w:val="subscript"/>
        </w:rPr>
        <w:t>o</w:t>
      </w:r>
      <w:r>
        <w:rPr>
          <w:vertAlign w:val="subscript"/>
        </w:rPr>
        <w:t xml:space="preserve"> </w:t>
      </w:r>
      <w:r>
        <w:t>+ E</w:t>
      </w:r>
      <w:r w:rsidRPr="006D557F">
        <w:rPr>
          <w:vertAlign w:val="subscript"/>
        </w:rPr>
        <w:t>e</w:t>
      </w:r>
      <w:r>
        <w:rPr>
          <w:vertAlign w:val="subscript"/>
        </w:rPr>
        <w:t xml:space="preserve"> </w:t>
      </w:r>
      <w:r>
        <w:t>+ E</w:t>
      </w:r>
      <w:r w:rsidRPr="006D557F">
        <w:rPr>
          <w:vertAlign w:val="subscript"/>
        </w:rPr>
        <w:t>σ</w:t>
      </w:r>
      <w:r>
        <w:t>.</w:t>
      </w:r>
    </w:p>
    <w:p w:rsidR="004B577C" w:rsidRDefault="004B577C" w:rsidP="00E64393">
      <w:pPr>
        <w:ind w:left="0" w:right="0" w:firstLine="426"/>
        <w:jc w:val="both"/>
      </w:pPr>
      <w:r w:rsidRPr="00CE7B30">
        <w:t>Tīkla sprieguma U</w:t>
      </w:r>
      <w:r w:rsidRPr="004A29DC">
        <w:rPr>
          <w:vertAlign w:val="subscript"/>
        </w:rPr>
        <w:t>t</w:t>
      </w:r>
      <w:r>
        <w:t xml:space="preserve"> vektoru sadala</w:t>
      </w:r>
      <w:r w:rsidRPr="00CE7B30">
        <w:t xml:space="preserve"> divās komponentēs, no ku</w:t>
      </w:r>
      <w:r w:rsidRPr="00CE7B30">
        <w:softHyphen/>
        <w:t>rām katra līdzsvaro atbils</w:t>
      </w:r>
      <w:r>
        <w:t xml:space="preserve">tošo EDS. Diagrammā komponente - </w:t>
      </w:r>
      <w:r w:rsidRPr="00CE7B30">
        <w:t>E</w:t>
      </w:r>
      <w:r w:rsidRPr="004A29DC">
        <w:rPr>
          <w:vertAlign w:val="subscript"/>
        </w:rPr>
        <w:t>0</w:t>
      </w:r>
      <w:r w:rsidRPr="00CE7B30">
        <w:t xml:space="preserve"> līdzsvaro EDS E</w:t>
      </w:r>
      <w:r w:rsidRPr="004A29DC">
        <w:rPr>
          <w:vertAlign w:val="subscript"/>
        </w:rPr>
        <w:t>0</w:t>
      </w:r>
      <w:r w:rsidRPr="00CE7B30">
        <w:t>, bet komponente Ix</w:t>
      </w:r>
      <w:r w:rsidRPr="004A29DC">
        <w:rPr>
          <w:vertAlign w:val="subscript"/>
        </w:rPr>
        <w:t>sh</w:t>
      </w:r>
      <w:r w:rsidRPr="00CE7B30">
        <w:t xml:space="preserve"> līdzsvaro EDS E</w:t>
      </w:r>
      <w:r w:rsidRPr="004A29DC">
        <w:rPr>
          <w:vertAlign w:val="subscript"/>
        </w:rPr>
        <w:t>e</w:t>
      </w:r>
      <w:r w:rsidRPr="00CE7B30">
        <w:t xml:space="preserve"> un E</w:t>
      </w:r>
      <w:r w:rsidRPr="00A53E76">
        <w:rPr>
          <w:rFonts w:ascii="Arial" w:hAnsi="Arial" w:cs="Arial"/>
          <w:vertAlign w:val="subscript"/>
        </w:rPr>
        <w:t>σ</w:t>
      </w:r>
      <w:r>
        <w:t>.</w:t>
      </w:r>
    </w:p>
    <w:p w:rsidR="004B577C" w:rsidRDefault="001B463E" w:rsidP="00FD4179">
      <w:pPr>
        <w:ind w:left="0" w:right="0" w:firstLine="851"/>
        <w:jc w:val="center"/>
      </w:pPr>
      <w:r>
        <w:rPr>
          <w:noProof/>
          <w:lang w:eastAsia="lv-LV"/>
        </w:rPr>
        <w:lastRenderedPageBreak/>
        <w:drawing>
          <wp:inline distT="0" distB="0" distL="0" distR="0">
            <wp:extent cx="1941830" cy="1972945"/>
            <wp:effectExtent l="19050" t="0" r="127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23" cstate="print">
                      <a:lum contrast="60000"/>
                    </a:blip>
                    <a:srcRect/>
                    <a:stretch>
                      <a:fillRect/>
                    </a:stretch>
                  </pic:blipFill>
                  <pic:spPr bwMode="auto">
                    <a:xfrm>
                      <a:off x="0" y="0"/>
                      <a:ext cx="1941830" cy="1972945"/>
                    </a:xfrm>
                    <a:prstGeom prst="rect">
                      <a:avLst/>
                    </a:prstGeom>
                    <a:noFill/>
                    <a:ln w="9525">
                      <a:noFill/>
                      <a:miter lim="800000"/>
                      <a:headEnd/>
                      <a:tailEnd/>
                    </a:ln>
                  </pic:spPr>
                </pic:pic>
              </a:graphicData>
            </a:graphic>
          </wp:inline>
        </w:drawing>
      </w:r>
    </w:p>
    <w:p w:rsidR="004B577C" w:rsidRPr="004B577C" w:rsidRDefault="004B577C" w:rsidP="00FD4179">
      <w:pPr>
        <w:ind w:left="0" w:right="0"/>
        <w:jc w:val="center"/>
      </w:pPr>
      <w:r w:rsidRPr="004B577C">
        <w:t>4.6. att. Sinhronā dzinēja vektoru diagramma.</w:t>
      </w:r>
    </w:p>
    <w:p w:rsidR="004B577C" w:rsidRDefault="004B577C" w:rsidP="00FD4179">
      <w:pPr>
        <w:ind w:left="0" w:right="0"/>
        <w:jc w:val="center"/>
      </w:pPr>
    </w:p>
    <w:p w:rsidR="00807DD8" w:rsidRDefault="00742244" w:rsidP="00FD4179">
      <w:pPr>
        <w:pStyle w:val="Heading2"/>
        <w:ind w:left="0" w:right="0"/>
      </w:pPr>
      <w:bookmarkStart w:id="171" w:name="_Toc324680355"/>
      <w:bookmarkStart w:id="172" w:name="_Toc326005485"/>
      <w:bookmarkStart w:id="173" w:name="_Toc326006295"/>
      <w:r w:rsidRPr="00742244">
        <w:t xml:space="preserve">4.6. </w:t>
      </w:r>
      <w:r w:rsidR="00807DD8" w:rsidRPr="00742244">
        <w:t>Sinhrono mašīnu aprēķina uzdevumi</w:t>
      </w:r>
      <w:bookmarkEnd w:id="171"/>
      <w:bookmarkEnd w:id="172"/>
      <w:bookmarkEnd w:id="173"/>
    </w:p>
    <w:p w:rsidR="008F18EE" w:rsidRDefault="001A21D3" w:rsidP="00FD4179">
      <w:pPr>
        <w:pStyle w:val="Heading3"/>
        <w:ind w:left="0" w:right="0"/>
      </w:pPr>
      <w:bookmarkStart w:id="174" w:name="_Toc324680357"/>
      <w:bookmarkStart w:id="175" w:name="_Toc326005486"/>
      <w:bookmarkStart w:id="176" w:name="_Toc326006296"/>
      <w:r>
        <w:t>1</w:t>
      </w:r>
      <w:r w:rsidR="008F18EE">
        <w:t>. Uzdevums</w:t>
      </w:r>
      <w:bookmarkEnd w:id="174"/>
      <w:bookmarkEnd w:id="175"/>
      <w:bookmarkEnd w:id="176"/>
    </w:p>
    <w:p w:rsidR="008F18EE" w:rsidRDefault="008F18EE" w:rsidP="00FD4179">
      <w:pPr>
        <w:ind w:left="0" w:right="0"/>
      </w:pPr>
    </w:p>
    <w:p w:rsidR="008F18EE" w:rsidRDefault="008F18EE" w:rsidP="00FD4179">
      <w:pPr>
        <w:ind w:left="0" w:right="0" w:firstLine="851"/>
        <w:jc w:val="both"/>
        <w:rPr>
          <w:color w:val="000000"/>
          <w:spacing w:val="6"/>
        </w:rPr>
      </w:pPr>
      <w:r>
        <w:t>Trīsfāzu sinhronā ģeneratora statora rievu skaits ir Z, polu pāru skaits 2p, Noteikt q - rievu skaitu uz vienu polu un fāzi, τ – attālumu starp polu centriem (pola iedaļu), y</w:t>
      </w:r>
      <w:r w:rsidRPr="006F5763">
        <w:rPr>
          <w:vertAlign w:val="subscript"/>
        </w:rPr>
        <w:t>f</w:t>
      </w:r>
      <w:r>
        <w:t xml:space="preserve"> – fāzes soli, kas norāda attālumu starp blakus fāzu sākumiem, α - leņķi starp rievām elektriskajos grādos un to pašu leņķi ģeometriskajos (reālajos) grādos.</w:t>
      </w:r>
      <w:r w:rsidRPr="00864C4D">
        <w:rPr>
          <w:color w:val="000000"/>
          <w:spacing w:val="6"/>
        </w:rPr>
        <w:t xml:space="preserve"> </w:t>
      </w:r>
      <w:r w:rsidRPr="000434C6">
        <w:rPr>
          <w:color w:val="000000"/>
          <w:spacing w:val="6"/>
        </w:rPr>
        <w:t>Variantam</w:t>
      </w:r>
      <w:r>
        <w:rPr>
          <w:color w:val="000000"/>
          <w:spacing w:val="6"/>
        </w:rPr>
        <w:t xml:space="preserve"> atbilstoši izejas </w:t>
      </w:r>
      <w:r w:rsidR="001A21D3">
        <w:rPr>
          <w:color w:val="000000"/>
          <w:spacing w:val="6"/>
        </w:rPr>
        <w:t>dati doti 4.1</w:t>
      </w:r>
      <w:r w:rsidRPr="000434C6">
        <w:rPr>
          <w:color w:val="000000"/>
          <w:spacing w:val="6"/>
        </w:rPr>
        <w:t>. tabulā</w:t>
      </w:r>
      <w:r>
        <w:rPr>
          <w:color w:val="000000"/>
          <w:spacing w:val="6"/>
        </w:rPr>
        <w:t>.</w:t>
      </w:r>
    </w:p>
    <w:p w:rsidR="00B937BE" w:rsidRDefault="00B937BE" w:rsidP="00FD4179">
      <w:pPr>
        <w:ind w:left="0" w:right="0" w:firstLine="851"/>
        <w:jc w:val="both"/>
        <w:rPr>
          <w:color w:val="000000"/>
          <w:spacing w:val="6"/>
        </w:rPr>
      </w:pPr>
    </w:p>
    <w:p w:rsidR="008F18EE" w:rsidRDefault="001A21D3" w:rsidP="00FD4179">
      <w:pPr>
        <w:ind w:left="0" w:right="0" w:firstLine="851"/>
        <w:jc w:val="right"/>
        <w:rPr>
          <w:szCs w:val="24"/>
        </w:rPr>
      </w:pPr>
      <w:r>
        <w:t>4.1</w:t>
      </w:r>
      <w:r w:rsidR="008F18EE">
        <w:t>. tabula</w:t>
      </w:r>
    </w:p>
    <w:tbl>
      <w:tblPr>
        <w:tblW w:w="3945" w:type="dxa"/>
        <w:jc w:val="center"/>
        <w:tblLook w:val="04A0" w:firstRow="1" w:lastRow="0" w:firstColumn="1" w:lastColumn="0" w:noHBand="0" w:noVBand="1"/>
      </w:tblPr>
      <w:tblGrid>
        <w:gridCol w:w="1011"/>
        <w:gridCol w:w="1126"/>
        <w:gridCol w:w="470"/>
        <w:gridCol w:w="1403"/>
      </w:tblGrid>
      <w:tr w:rsidR="008F18EE" w:rsidRPr="00864C4D" w:rsidTr="0056632D">
        <w:trPr>
          <w:trHeight w:val="170"/>
          <w:jc w:val="center"/>
        </w:trPr>
        <w:tc>
          <w:tcPr>
            <w:tcW w:w="960" w:type="dxa"/>
            <w:tcBorders>
              <w:top w:val="nil"/>
              <w:left w:val="nil"/>
              <w:bottom w:val="nil"/>
              <w:right w:val="nil"/>
            </w:tcBorders>
            <w:shd w:val="clear" w:color="000000" w:fill="FFFFFF"/>
            <w:noWrap/>
            <w:vAlign w:val="center"/>
            <w:hideMark/>
          </w:tcPr>
          <w:p w:rsidR="008F18EE" w:rsidRPr="00B937BE" w:rsidRDefault="008F18EE" w:rsidP="00FD4179">
            <w:pPr>
              <w:ind w:left="0" w:right="0"/>
              <w:jc w:val="center"/>
              <w:rPr>
                <w:rFonts w:eastAsia="Times New Roman"/>
                <w:b/>
                <w:szCs w:val="24"/>
                <w:lang w:eastAsia="lv-LV"/>
              </w:rPr>
            </w:pPr>
          </w:p>
        </w:tc>
        <w:tc>
          <w:tcPr>
            <w:tcW w:w="298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18EE" w:rsidRPr="00B937BE" w:rsidRDefault="008F18EE" w:rsidP="00FD4179">
            <w:pPr>
              <w:ind w:left="0" w:right="0"/>
              <w:jc w:val="center"/>
              <w:rPr>
                <w:rFonts w:eastAsia="Times New Roman"/>
                <w:b/>
                <w:szCs w:val="24"/>
                <w:lang w:eastAsia="lv-LV"/>
              </w:rPr>
            </w:pPr>
            <w:r w:rsidRPr="00B937BE">
              <w:rPr>
                <w:rFonts w:eastAsia="Times New Roman"/>
                <w:b/>
                <w:szCs w:val="24"/>
                <w:lang w:eastAsia="lv-LV"/>
              </w:rPr>
              <w:t>Dotie lielumi</w:t>
            </w:r>
          </w:p>
        </w:tc>
      </w:tr>
      <w:tr w:rsidR="008F18EE" w:rsidRPr="00864C4D" w:rsidTr="0056632D">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18EE" w:rsidRPr="00B937BE" w:rsidRDefault="008F18EE" w:rsidP="00FD4179">
            <w:pPr>
              <w:ind w:left="0" w:right="0"/>
              <w:jc w:val="center"/>
              <w:rPr>
                <w:rFonts w:eastAsia="Times New Roman"/>
                <w:b/>
                <w:sz w:val="22"/>
                <w:szCs w:val="24"/>
                <w:lang w:eastAsia="lv-LV"/>
              </w:rPr>
            </w:pPr>
            <w:r w:rsidRPr="00B937BE">
              <w:rPr>
                <w:rFonts w:eastAsia="Times New Roman"/>
                <w:b/>
                <w:sz w:val="22"/>
                <w:szCs w:val="24"/>
                <w:lang w:eastAsia="lv-LV"/>
              </w:rPr>
              <w:t>Varianti</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B937BE" w:rsidRDefault="008F18EE" w:rsidP="00FD4179">
            <w:pPr>
              <w:ind w:left="0" w:right="0"/>
              <w:jc w:val="center"/>
              <w:rPr>
                <w:rFonts w:eastAsia="Times New Roman"/>
                <w:b/>
                <w:szCs w:val="24"/>
                <w:lang w:eastAsia="lv-LV"/>
              </w:rPr>
            </w:pPr>
            <w:r w:rsidRPr="00B937BE">
              <w:rPr>
                <w:rFonts w:eastAsia="Times New Roman"/>
                <w:b/>
                <w:szCs w:val="24"/>
                <w:lang w:eastAsia="lv-LV"/>
              </w:rPr>
              <w:t>Z, rievas</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B937BE" w:rsidRDefault="008F18EE" w:rsidP="00FD4179">
            <w:pPr>
              <w:ind w:left="0" w:right="0"/>
              <w:jc w:val="center"/>
              <w:rPr>
                <w:rFonts w:eastAsia="Times New Roman"/>
                <w:b/>
                <w:szCs w:val="24"/>
                <w:lang w:eastAsia="lv-LV"/>
              </w:rPr>
            </w:pPr>
            <w:r w:rsidRPr="00B937BE">
              <w:rPr>
                <w:rFonts w:eastAsia="Times New Roman"/>
                <w:b/>
                <w:szCs w:val="24"/>
                <w:lang w:eastAsia="lv-LV"/>
              </w:rPr>
              <w:t>2p</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B937BE" w:rsidRDefault="008F18EE" w:rsidP="00FD4179">
            <w:pPr>
              <w:ind w:left="0" w:right="0"/>
              <w:jc w:val="center"/>
              <w:rPr>
                <w:rFonts w:eastAsia="Times New Roman"/>
                <w:b/>
                <w:szCs w:val="24"/>
                <w:lang w:eastAsia="lv-LV"/>
              </w:rPr>
            </w:pPr>
            <w:r w:rsidRPr="00B937BE">
              <w:rPr>
                <w:rFonts w:eastAsia="Times New Roman"/>
                <w:b/>
                <w:szCs w:val="24"/>
                <w:lang w:eastAsia="lv-LV"/>
              </w:rPr>
              <w:t>m, fāzu sk.</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72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24</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48</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8</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6</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10</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7</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8</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9</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72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10</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120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7B41CC">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11</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10</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7B41CC">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lastRenderedPageBreak/>
              <w:t>12</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8</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C67FEF" w:rsidP="00FD4179">
            <w:pPr>
              <w:ind w:left="0" w:right="0"/>
              <w:jc w:val="center"/>
              <w:rPr>
                <w:rFonts w:eastAsia="Times New Roman"/>
                <w:szCs w:val="24"/>
                <w:lang w:eastAsia="lv-LV"/>
              </w:rPr>
            </w:pPr>
            <w:r>
              <w:rPr>
                <w:rFonts w:eastAsia="Times New Roman"/>
                <w:b/>
                <w:noProof/>
                <w:szCs w:val="24"/>
                <w:lang w:eastAsia="lv-LV"/>
              </w:rPr>
              <w:pict>
                <v:shape id="_x0000_s3948" type="#_x0000_t202" style="position:absolute;left:0;text-align:left;margin-left:49.25pt;margin-top:-22.7pt;width:209.8pt;height:22.6pt;z-index:-251521536;mso-position-horizontal-relative:text;mso-position-vertical-relative:text;mso-width-relative:margin;mso-height-relative:margin" strokecolor="white [3212]">
                  <v:fill opacity="0"/>
                  <v:textbox style="mso-next-textbox:#_x0000_s3948">
                    <w:txbxContent>
                      <w:p w:rsidR="007B41CC" w:rsidRDefault="007B41CC" w:rsidP="007B41CC">
                        <w:pPr>
                          <w:ind w:left="0" w:right="262"/>
                        </w:pPr>
                        <w:r>
                          <w:t>4.1. tabulas turpinājums</w:t>
                        </w:r>
                      </w:p>
                    </w:txbxContent>
                  </v:textbox>
                </v:shape>
              </w:pict>
            </w:r>
            <w:r w:rsidR="008F18EE" w:rsidRPr="00864C4D">
              <w:rPr>
                <w:rFonts w:eastAsia="Times New Roman"/>
                <w:szCs w:val="24"/>
                <w:lang w:eastAsia="lv-LV"/>
              </w:rPr>
              <w:t>3</w:t>
            </w:r>
          </w:p>
        </w:tc>
      </w:tr>
      <w:tr w:rsidR="008F18EE" w:rsidRPr="00864C4D" w:rsidTr="007B41CC">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120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14</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120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15</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16</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144</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17</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18</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19</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20</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96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8</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21</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10</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22</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96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23</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24</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72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25</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144</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26</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10</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27</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96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8</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28</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96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29</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30</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31</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72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32</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96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33</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96</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34</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216</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35</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192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8</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36</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240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10</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37</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72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38</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39</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120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40</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288</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41</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10</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42</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192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8</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43</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72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7B41CC">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44</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7B41CC">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lastRenderedPageBreak/>
              <w:t>45</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C67FEF" w:rsidP="00FD4179">
            <w:pPr>
              <w:ind w:left="0" w:right="0"/>
              <w:jc w:val="center"/>
              <w:rPr>
                <w:rFonts w:eastAsia="Times New Roman"/>
                <w:szCs w:val="24"/>
                <w:lang w:eastAsia="lv-LV"/>
              </w:rPr>
            </w:pPr>
            <w:r>
              <w:rPr>
                <w:rFonts w:eastAsia="Times New Roman"/>
                <w:b/>
                <w:noProof/>
                <w:szCs w:val="24"/>
                <w:lang w:eastAsia="lv-LV"/>
              </w:rPr>
              <w:pict>
                <v:shape id="_x0000_s3949" type="#_x0000_t202" style="position:absolute;left:0;text-align:left;margin-left:51.3pt;margin-top:-21pt;width:209.8pt;height:22.6pt;z-index:-251520512;mso-position-horizontal-relative:text;mso-position-vertical-relative:text;mso-width-relative:margin;mso-height-relative:margin" strokecolor="white [3212]">
                  <v:fill opacity="0"/>
                  <v:textbox style="mso-next-textbox:#_x0000_s3949">
                    <w:txbxContent>
                      <w:p w:rsidR="007B41CC" w:rsidRDefault="007B41CC" w:rsidP="007B41CC">
                        <w:pPr>
                          <w:ind w:left="0" w:right="262"/>
                        </w:pPr>
                        <w:r>
                          <w:t>4.1. tabulas turpinājums</w:t>
                        </w:r>
                      </w:p>
                    </w:txbxContent>
                  </v:textbox>
                </v:shape>
              </w:pict>
            </w:r>
            <w:r w:rsidR="008F18EE" w:rsidRPr="00864C4D">
              <w:rPr>
                <w:rFonts w:eastAsia="Times New Roman"/>
                <w:szCs w:val="24"/>
                <w:lang w:eastAsia="lv-LV"/>
              </w:rPr>
              <w:t>3</w:t>
            </w:r>
          </w:p>
        </w:tc>
      </w:tr>
      <w:tr w:rsidR="008F18EE" w:rsidRPr="00864C4D" w:rsidTr="007B41CC">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46</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47</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48</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120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49</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144</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50</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192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8</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51</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10</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52</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53</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54</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192</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55</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144</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56</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10</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57</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120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8</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58</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360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4</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59</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180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r w:rsidR="008F18EE" w:rsidRPr="00864C4D" w:rsidTr="0056632D">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b/>
                <w:szCs w:val="24"/>
                <w:lang w:eastAsia="lv-LV"/>
              </w:rPr>
            </w:pPr>
            <w:r w:rsidRPr="00864C4D">
              <w:rPr>
                <w:rFonts w:eastAsia="Times New Roman"/>
                <w:b/>
                <w:szCs w:val="24"/>
                <w:lang w:eastAsia="lv-LV"/>
              </w:rPr>
              <w:t>60</w:t>
            </w:r>
          </w:p>
        </w:tc>
        <w:tc>
          <w:tcPr>
            <w:tcW w:w="112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90</w:t>
            </w:r>
          </w:p>
        </w:tc>
        <w:tc>
          <w:tcPr>
            <w:tcW w:w="456"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6</w:t>
            </w:r>
          </w:p>
        </w:tc>
        <w:tc>
          <w:tcPr>
            <w:tcW w:w="1403" w:type="dxa"/>
            <w:tcBorders>
              <w:top w:val="nil"/>
              <w:left w:val="nil"/>
              <w:bottom w:val="single" w:sz="4" w:space="0" w:color="auto"/>
              <w:right w:val="single" w:sz="4" w:space="0" w:color="auto"/>
            </w:tcBorders>
            <w:shd w:val="clear" w:color="auto" w:fill="auto"/>
            <w:noWrap/>
            <w:vAlign w:val="center"/>
            <w:hideMark/>
          </w:tcPr>
          <w:p w:rsidR="008F18EE" w:rsidRPr="00864C4D" w:rsidRDefault="008F18EE" w:rsidP="00FD4179">
            <w:pPr>
              <w:ind w:left="0" w:right="0"/>
              <w:jc w:val="center"/>
              <w:rPr>
                <w:rFonts w:eastAsia="Times New Roman"/>
                <w:szCs w:val="24"/>
                <w:lang w:eastAsia="lv-LV"/>
              </w:rPr>
            </w:pPr>
            <w:r w:rsidRPr="00864C4D">
              <w:rPr>
                <w:rFonts w:eastAsia="Times New Roman"/>
                <w:szCs w:val="24"/>
                <w:lang w:eastAsia="lv-LV"/>
              </w:rPr>
              <w:t>3</w:t>
            </w:r>
          </w:p>
        </w:tc>
      </w:tr>
    </w:tbl>
    <w:p w:rsidR="008F18EE" w:rsidRDefault="008F18EE" w:rsidP="00FD4179">
      <w:pPr>
        <w:ind w:left="0" w:right="0"/>
      </w:pPr>
    </w:p>
    <w:p w:rsidR="001A21D3" w:rsidRDefault="001A21D3" w:rsidP="00FD4179">
      <w:pPr>
        <w:pStyle w:val="Heading3"/>
        <w:ind w:left="0" w:right="0"/>
      </w:pPr>
      <w:bookmarkStart w:id="177" w:name="_Toc324680358"/>
      <w:bookmarkStart w:id="178" w:name="_Toc326005487"/>
      <w:bookmarkStart w:id="179" w:name="_Toc326006297"/>
      <w:r>
        <w:t>2. Uzdevums</w:t>
      </w:r>
      <w:bookmarkEnd w:id="177"/>
      <w:bookmarkEnd w:id="178"/>
      <w:bookmarkEnd w:id="179"/>
    </w:p>
    <w:p w:rsidR="001A21D3" w:rsidRDefault="001A21D3" w:rsidP="00FD4179">
      <w:pPr>
        <w:ind w:left="0" w:right="0"/>
      </w:pPr>
    </w:p>
    <w:p w:rsidR="001A21D3" w:rsidRDefault="001A21D3" w:rsidP="00FD4179">
      <w:pPr>
        <w:ind w:left="0" w:right="0" w:firstLine="851"/>
        <w:jc w:val="both"/>
        <w:rPr>
          <w:color w:val="000000"/>
          <w:spacing w:val="6"/>
        </w:rPr>
      </w:pPr>
      <w:r>
        <w:t>Noteikt sinhronā ģeneratora fāzes EDS vērtību un rotora sinhrono griešanās ātrumu, ja doti šādi sinhronā ģeneratora parametri: vijumu skaits w; ģeneratora strāvas frekvence f = 50 Hz; tinuma koeficients k</w:t>
      </w:r>
      <w:r>
        <w:rPr>
          <w:vertAlign w:val="subscript"/>
        </w:rPr>
        <w:t>w</w:t>
      </w:r>
      <w:r>
        <w:t>; magnētiskā plūsma Φ un polu pāru skaits 2p.</w:t>
      </w:r>
      <w:r w:rsidRPr="00B75412">
        <w:rPr>
          <w:color w:val="000000"/>
          <w:spacing w:val="6"/>
        </w:rPr>
        <w:t xml:space="preserve"> </w:t>
      </w:r>
      <w:r w:rsidRPr="000434C6">
        <w:rPr>
          <w:color w:val="000000"/>
          <w:spacing w:val="6"/>
        </w:rPr>
        <w:t>Variantam</w:t>
      </w:r>
      <w:r>
        <w:rPr>
          <w:color w:val="000000"/>
          <w:spacing w:val="6"/>
        </w:rPr>
        <w:t xml:space="preserve"> atbilstoši izejas dati doti 4.2</w:t>
      </w:r>
      <w:r w:rsidRPr="000434C6">
        <w:rPr>
          <w:color w:val="000000"/>
          <w:spacing w:val="6"/>
        </w:rPr>
        <w:t>. tabulā</w:t>
      </w:r>
      <w:r>
        <w:rPr>
          <w:color w:val="000000"/>
          <w:spacing w:val="6"/>
        </w:rPr>
        <w:t>.</w:t>
      </w:r>
    </w:p>
    <w:p w:rsidR="00B937BE" w:rsidRDefault="00B937BE" w:rsidP="00FD4179">
      <w:pPr>
        <w:ind w:left="0" w:right="0" w:firstLine="851"/>
        <w:jc w:val="both"/>
        <w:rPr>
          <w:color w:val="000000"/>
          <w:spacing w:val="6"/>
        </w:rPr>
      </w:pPr>
    </w:p>
    <w:p w:rsidR="001A21D3" w:rsidRDefault="001A21D3" w:rsidP="00FD4179">
      <w:pPr>
        <w:ind w:left="0" w:right="0" w:firstLine="851"/>
        <w:jc w:val="right"/>
        <w:rPr>
          <w:szCs w:val="24"/>
        </w:rPr>
      </w:pPr>
      <w:r>
        <w:t>4.2. tabula</w:t>
      </w:r>
    </w:p>
    <w:tbl>
      <w:tblPr>
        <w:tblW w:w="5009" w:type="dxa"/>
        <w:jc w:val="center"/>
        <w:tblLook w:val="04A0" w:firstRow="1" w:lastRow="0" w:firstColumn="1" w:lastColumn="0" w:noHBand="0" w:noVBand="1"/>
      </w:tblPr>
      <w:tblGrid>
        <w:gridCol w:w="1011"/>
        <w:gridCol w:w="1843"/>
        <w:gridCol w:w="695"/>
        <w:gridCol w:w="636"/>
        <w:gridCol w:w="1227"/>
      </w:tblGrid>
      <w:tr w:rsidR="001A21D3" w:rsidRPr="00B75412" w:rsidTr="0056632D">
        <w:trPr>
          <w:trHeight w:val="170"/>
          <w:jc w:val="center"/>
        </w:trPr>
        <w:tc>
          <w:tcPr>
            <w:tcW w:w="663" w:type="dxa"/>
            <w:tcBorders>
              <w:top w:val="nil"/>
              <w:left w:val="nil"/>
              <w:bottom w:val="nil"/>
              <w:right w:val="nil"/>
            </w:tcBorders>
            <w:shd w:val="clear" w:color="000000" w:fill="FFFFFF"/>
            <w:noWrap/>
            <w:vAlign w:val="center"/>
            <w:hideMark/>
          </w:tcPr>
          <w:p w:rsidR="001A21D3" w:rsidRPr="00B937BE" w:rsidRDefault="001A21D3" w:rsidP="00FD4179">
            <w:pPr>
              <w:ind w:left="0" w:right="0"/>
              <w:jc w:val="center"/>
              <w:rPr>
                <w:rFonts w:eastAsia="Times New Roman"/>
                <w:b/>
                <w:szCs w:val="24"/>
                <w:lang w:eastAsia="lv-LV"/>
              </w:rPr>
            </w:pPr>
          </w:p>
        </w:tc>
        <w:tc>
          <w:tcPr>
            <w:tcW w:w="434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A21D3" w:rsidRPr="00B937BE" w:rsidRDefault="001A21D3" w:rsidP="00FD4179">
            <w:pPr>
              <w:ind w:left="0" w:right="0"/>
              <w:jc w:val="center"/>
              <w:rPr>
                <w:rFonts w:eastAsia="Times New Roman"/>
                <w:b/>
                <w:szCs w:val="24"/>
                <w:lang w:eastAsia="lv-LV"/>
              </w:rPr>
            </w:pPr>
            <w:r w:rsidRPr="00B937BE">
              <w:rPr>
                <w:rFonts w:eastAsia="Times New Roman"/>
                <w:b/>
                <w:szCs w:val="24"/>
                <w:lang w:eastAsia="lv-LV"/>
              </w:rPr>
              <w:t>Dotie lielumi</w:t>
            </w:r>
          </w:p>
        </w:tc>
      </w:tr>
      <w:tr w:rsidR="001A21D3" w:rsidRPr="00B75412" w:rsidTr="0056632D">
        <w:trPr>
          <w:trHeight w:val="170"/>
          <w:jc w:val="center"/>
        </w:trPr>
        <w:tc>
          <w:tcPr>
            <w:tcW w:w="6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A21D3" w:rsidRPr="00B937BE" w:rsidRDefault="001A21D3" w:rsidP="00FD4179">
            <w:pPr>
              <w:ind w:left="0" w:right="0"/>
              <w:jc w:val="center"/>
              <w:rPr>
                <w:rFonts w:eastAsia="Times New Roman"/>
                <w:b/>
                <w:sz w:val="22"/>
                <w:szCs w:val="24"/>
                <w:lang w:eastAsia="lv-LV"/>
              </w:rPr>
            </w:pPr>
            <w:r w:rsidRPr="00B937BE">
              <w:rPr>
                <w:rFonts w:eastAsia="Times New Roman"/>
                <w:b/>
                <w:sz w:val="22"/>
                <w:szCs w:val="24"/>
                <w:lang w:eastAsia="lv-LV"/>
              </w:rPr>
              <w:t>Varianti</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937BE" w:rsidRDefault="001A21D3" w:rsidP="00FD4179">
            <w:pPr>
              <w:ind w:left="0" w:right="0"/>
              <w:jc w:val="center"/>
              <w:rPr>
                <w:rFonts w:eastAsia="Times New Roman"/>
                <w:b/>
                <w:szCs w:val="24"/>
                <w:lang w:eastAsia="lv-LV"/>
              </w:rPr>
            </w:pPr>
            <w:r w:rsidRPr="00B937BE">
              <w:rPr>
                <w:rFonts w:eastAsia="Times New Roman"/>
                <w:b/>
                <w:szCs w:val="24"/>
                <w:lang w:eastAsia="lv-LV"/>
              </w:rPr>
              <w:t>w, vijumi</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937BE" w:rsidRDefault="001A21D3" w:rsidP="00FD4179">
            <w:pPr>
              <w:ind w:left="0" w:right="0"/>
              <w:jc w:val="center"/>
              <w:rPr>
                <w:rFonts w:eastAsia="Times New Roman"/>
                <w:b/>
                <w:szCs w:val="24"/>
                <w:lang w:eastAsia="lv-LV"/>
              </w:rPr>
            </w:pPr>
            <w:r w:rsidRPr="00B937BE">
              <w:rPr>
                <w:rFonts w:eastAsia="Times New Roman"/>
                <w:b/>
                <w:szCs w:val="24"/>
                <w:lang w:eastAsia="lv-LV"/>
              </w:rPr>
              <w:t>2p</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937BE" w:rsidRDefault="001A21D3" w:rsidP="00FD4179">
            <w:pPr>
              <w:ind w:left="0" w:right="0"/>
              <w:jc w:val="center"/>
              <w:rPr>
                <w:rFonts w:eastAsia="Times New Roman"/>
                <w:b/>
                <w:szCs w:val="24"/>
                <w:lang w:eastAsia="lv-LV"/>
              </w:rPr>
            </w:pPr>
            <w:r w:rsidRPr="00B937BE">
              <w:rPr>
                <w:rFonts w:eastAsia="Times New Roman"/>
                <w:b/>
                <w:szCs w:val="24"/>
                <w:lang w:eastAsia="lv-LV"/>
              </w:rPr>
              <w:t>k</w:t>
            </w:r>
            <w:r w:rsidRPr="00B937BE">
              <w:rPr>
                <w:rFonts w:eastAsia="Times New Roman"/>
                <w:b/>
                <w:szCs w:val="24"/>
                <w:vertAlign w:val="subscript"/>
                <w:lang w:eastAsia="lv-LV"/>
              </w:rPr>
              <w:t>w</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937BE" w:rsidRDefault="001A21D3" w:rsidP="00FD4179">
            <w:pPr>
              <w:ind w:left="0" w:right="0"/>
              <w:jc w:val="center"/>
              <w:rPr>
                <w:rFonts w:eastAsia="Times New Roman"/>
                <w:b/>
                <w:szCs w:val="24"/>
                <w:lang w:eastAsia="lv-LV"/>
              </w:rPr>
            </w:pPr>
            <w:r w:rsidRPr="00B937BE">
              <w:rPr>
                <w:rFonts w:eastAsia="Times New Roman"/>
                <w:b/>
                <w:szCs w:val="24"/>
                <w:lang w:eastAsia="lv-LV"/>
              </w:rPr>
              <w:t>Φ, Wb</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60</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55</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45</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56</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8</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70</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7B41CC">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6</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63</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0.86</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0.015</w:t>
            </w:r>
          </w:p>
        </w:tc>
      </w:tr>
      <w:tr w:rsidR="001A21D3" w:rsidRPr="00B75412" w:rsidTr="007B41CC">
        <w:trPr>
          <w:trHeight w:val="170"/>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lastRenderedPageBreak/>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58</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C67FEF" w:rsidP="00FD4179">
            <w:pPr>
              <w:ind w:left="0" w:right="0"/>
              <w:jc w:val="center"/>
              <w:rPr>
                <w:rFonts w:eastAsia="Times New Roman"/>
                <w:szCs w:val="24"/>
                <w:lang w:eastAsia="lv-LV"/>
              </w:rPr>
            </w:pPr>
            <w:r>
              <w:rPr>
                <w:rFonts w:eastAsia="Times New Roman"/>
                <w:b/>
                <w:noProof/>
                <w:szCs w:val="24"/>
                <w:lang w:eastAsia="lv-LV"/>
              </w:rPr>
              <w:pict>
                <v:shape id="_x0000_s3950" type="#_x0000_t202" style="position:absolute;left:0;text-align:left;margin-left:6.55pt;margin-top:-19.4pt;width:209.8pt;height:22.6pt;z-index:-251519488;mso-position-horizontal-relative:text;mso-position-vertical-relative:text;mso-width-relative:margin;mso-height-relative:margin" strokecolor="white [3212]">
                  <v:fill opacity="0"/>
                  <v:textbox style="mso-next-textbox:#_x0000_s3950">
                    <w:txbxContent>
                      <w:p w:rsidR="007B41CC" w:rsidRDefault="007B41CC" w:rsidP="007B41CC">
                        <w:pPr>
                          <w:ind w:left="0" w:right="262"/>
                        </w:pPr>
                        <w:r>
                          <w:t>4.2. tabulas turpinājums</w:t>
                        </w:r>
                      </w:p>
                    </w:txbxContent>
                  </v:textbox>
                </v:shape>
              </w:pict>
            </w:r>
            <w:r w:rsidR="001A21D3" w:rsidRPr="00B75412">
              <w:rPr>
                <w:rFonts w:eastAsia="Times New Roman"/>
                <w:szCs w:val="24"/>
                <w:lang w:eastAsia="lv-LV"/>
              </w:rPr>
              <w:t>0.025</w:t>
            </w:r>
          </w:p>
        </w:tc>
      </w:tr>
      <w:tr w:rsidR="001A21D3" w:rsidRPr="00B75412" w:rsidTr="007B41CC">
        <w:trPr>
          <w:trHeight w:val="170"/>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8</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44</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9</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52</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10</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72</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11</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69</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12</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51</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0.92</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13</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49</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8</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0.91</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14</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58</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15</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48</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16</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47</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17</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49</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18</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53</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8</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19</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57</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0.86</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20</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60</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21</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55</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22</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45</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23</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56</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24</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70</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25</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63</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0.92</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26</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58</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0.91</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27</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44</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8</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28</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52</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29</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72</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30</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69</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31</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51</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32</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49</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8</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0.86</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33</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58</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34</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48</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35</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47</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49</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0.87</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w:t>
            </w:r>
          </w:p>
        </w:tc>
      </w:tr>
      <w:tr w:rsidR="001A21D3" w:rsidRPr="00B75412" w:rsidTr="0056632D">
        <w:trPr>
          <w:trHeight w:val="170"/>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37</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53</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38</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57</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0.92</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0.015</w:t>
            </w:r>
          </w:p>
        </w:tc>
      </w:tr>
      <w:tr w:rsidR="001A21D3" w:rsidRPr="00B75412" w:rsidTr="007B41CC">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39</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60</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0.91</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7B41CC">
        <w:trPr>
          <w:trHeight w:val="170"/>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lastRenderedPageBreak/>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55</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C67FEF" w:rsidP="00FD4179">
            <w:pPr>
              <w:ind w:left="0" w:right="0"/>
              <w:jc w:val="center"/>
              <w:rPr>
                <w:rFonts w:eastAsia="Times New Roman"/>
                <w:szCs w:val="24"/>
                <w:lang w:eastAsia="lv-LV"/>
              </w:rPr>
            </w:pPr>
            <w:r>
              <w:rPr>
                <w:rFonts w:eastAsia="Times New Roman"/>
                <w:b/>
                <w:noProof/>
                <w:szCs w:val="24"/>
                <w:lang w:eastAsia="lv-LV"/>
              </w:rPr>
              <w:pict>
                <v:shape id="_x0000_s3951" type="#_x0000_t202" style="position:absolute;left:0;text-align:left;margin-left:7.5pt;margin-top:-20.9pt;width:209.8pt;height:22.6pt;z-index:-251518464;mso-position-horizontal-relative:text;mso-position-vertical-relative:text;mso-width-relative:margin;mso-height-relative:margin" strokecolor="white [3212]">
                  <v:fill opacity="0"/>
                  <v:textbox style="mso-next-textbox:#_x0000_s3951">
                    <w:txbxContent>
                      <w:p w:rsidR="007B41CC" w:rsidRDefault="007B41CC" w:rsidP="007B41CC">
                        <w:pPr>
                          <w:ind w:left="0" w:right="262"/>
                        </w:pPr>
                        <w:r>
                          <w:t>4.2. tabulas turpinājums</w:t>
                        </w:r>
                      </w:p>
                    </w:txbxContent>
                  </v:textbox>
                </v:shape>
              </w:pict>
            </w:r>
            <w:r w:rsidR="001A21D3" w:rsidRPr="00B75412">
              <w:rPr>
                <w:rFonts w:eastAsia="Times New Roman"/>
                <w:szCs w:val="24"/>
                <w:lang w:eastAsia="lv-LV"/>
              </w:rPr>
              <w:t>0.035</w:t>
            </w:r>
          </w:p>
        </w:tc>
      </w:tr>
      <w:tr w:rsidR="001A21D3" w:rsidRPr="00B75412" w:rsidTr="007B41CC">
        <w:trPr>
          <w:trHeight w:val="170"/>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45</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8</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42</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56</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43</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70</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44</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63</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45</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58</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0.86</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46</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44</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8</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47</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52</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48</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72</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49</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69</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50</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51</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51</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49</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0.92</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52</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58</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0.91</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53</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48</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54</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47</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55</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49</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8</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0.97</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56</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53</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10</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57</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57</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58</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60</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2</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0.86</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0.01</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59</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55</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6</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0.93</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0.025</w:t>
            </w:r>
          </w:p>
        </w:tc>
      </w:tr>
      <w:tr w:rsidR="001A21D3" w:rsidRPr="00B75412" w:rsidTr="0056632D">
        <w:trPr>
          <w:trHeight w:val="17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b/>
                <w:szCs w:val="24"/>
                <w:lang w:eastAsia="lv-LV"/>
              </w:rPr>
            </w:pPr>
            <w:r w:rsidRPr="00B75412">
              <w:rPr>
                <w:rFonts w:eastAsia="Times New Roman"/>
                <w:b/>
                <w:szCs w:val="24"/>
                <w:lang w:eastAsia="lv-LV"/>
              </w:rPr>
              <w:t>60</w:t>
            </w:r>
          </w:p>
        </w:tc>
        <w:tc>
          <w:tcPr>
            <w:tcW w:w="1843"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45</w:t>
            </w:r>
          </w:p>
        </w:tc>
        <w:tc>
          <w:tcPr>
            <w:tcW w:w="695"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8</w:t>
            </w:r>
          </w:p>
        </w:tc>
        <w:tc>
          <w:tcPr>
            <w:tcW w:w="581"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0.95</w:t>
            </w:r>
          </w:p>
        </w:tc>
        <w:tc>
          <w:tcPr>
            <w:tcW w:w="1227" w:type="dxa"/>
            <w:tcBorders>
              <w:top w:val="nil"/>
              <w:left w:val="nil"/>
              <w:bottom w:val="single" w:sz="4" w:space="0" w:color="auto"/>
              <w:right w:val="single" w:sz="4" w:space="0" w:color="auto"/>
            </w:tcBorders>
            <w:shd w:val="clear" w:color="auto" w:fill="auto"/>
            <w:noWrap/>
            <w:vAlign w:val="center"/>
            <w:hideMark/>
          </w:tcPr>
          <w:p w:rsidR="001A21D3" w:rsidRPr="00B75412" w:rsidRDefault="001A21D3" w:rsidP="00FD4179">
            <w:pPr>
              <w:ind w:left="0" w:right="0"/>
              <w:jc w:val="center"/>
              <w:rPr>
                <w:rFonts w:eastAsia="Times New Roman"/>
                <w:szCs w:val="24"/>
                <w:lang w:eastAsia="lv-LV"/>
              </w:rPr>
            </w:pPr>
            <w:r w:rsidRPr="00B75412">
              <w:rPr>
                <w:rFonts w:eastAsia="Times New Roman"/>
                <w:szCs w:val="24"/>
                <w:lang w:eastAsia="lv-LV"/>
              </w:rPr>
              <w:t>0.03</w:t>
            </w:r>
          </w:p>
        </w:tc>
      </w:tr>
    </w:tbl>
    <w:p w:rsidR="001A21D3" w:rsidRDefault="001A21D3" w:rsidP="00FD4179">
      <w:pPr>
        <w:ind w:left="0" w:right="0"/>
      </w:pPr>
    </w:p>
    <w:p w:rsidR="007B41CC" w:rsidRPr="008F18EE" w:rsidRDefault="007B41CC" w:rsidP="00FD4179">
      <w:pPr>
        <w:ind w:left="0" w:right="0"/>
      </w:pPr>
    </w:p>
    <w:p w:rsidR="00807DD8" w:rsidRDefault="001A21D3" w:rsidP="00FD4179">
      <w:pPr>
        <w:pStyle w:val="Heading3"/>
        <w:ind w:left="0" w:right="0"/>
      </w:pPr>
      <w:bookmarkStart w:id="180" w:name="_Toc324680356"/>
      <w:bookmarkStart w:id="181" w:name="_Toc326005488"/>
      <w:bookmarkStart w:id="182" w:name="_Toc326006298"/>
      <w:r>
        <w:t>3</w:t>
      </w:r>
      <w:r w:rsidR="00742244">
        <w:t xml:space="preserve">. </w:t>
      </w:r>
      <w:r w:rsidR="00807DD8">
        <w:t>Uzdevums</w:t>
      </w:r>
      <w:bookmarkEnd w:id="180"/>
      <w:bookmarkEnd w:id="181"/>
      <w:bookmarkEnd w:id="182"/>
    </w:p>
    <w:p w:rsidR="000527C1" w:rsidRDefault="000527C1" w:rsidP="00FD4179">
      <w:pPr>
        <w:ind w:left="0" w:right="0"/>
      </w:pPr>
    </w:p>
    <w:p w:rsidR="000527C1" w:rsidRDefault="00515A70" w:rsidP="00FD4179">
      <w:pPr>
        <w:ind w:left="0" w:right="0" w:firstLine="851"/>
        <w:jc w:val="both"/>
        <w:rPr>
          <w:color w:val="000000"/>
          <w:spacing w:val="6"/>
        </w:rPr>
      </w:pPr>
      <w:r w:rsidRPr="00595A8E">
        <w:rPr>
          <w:rFonts w:eastAsia="Batang"/>
        </w:rPr>
        <w:t>Noteikt sinhronā ģeneratora lietderības koeficientu nomi</w:t>
      </w:r>
      <w:r w:rsidRPr="00595A8E">
        <w:rPr>
          <w:rFonts w:eastAsia="Batang"/>
        </w:rPr>
        <w:softHyphen/>
        <w:t>nālās slodzes režīmā, ja</w:t>
      </w:r>
      <w:r w:rsidRPr="00595A8E">
        <w:t xml:space="preserve"> </w:t>
      </w:r>
      <w:r>
        <w:t xml:space="preserve">ir doti sekojoši parametri: </w:t>
      </w:r>
      <w:r w:rsidRPr="00595A8E">
        <w:t>S</w:t>
      </w:r>
      <w:r w:rsidRPr="005E105C">
        <w:rPr>
          <w:vertAlign w:val="subscript"/>
        </w:rPr>
        <w:t>N</w:t>
      </w:r>
      <w:r w:rsidRPr="00595A8E">
        <w:t>;</w:t>
      </w:r>
      <w:r>
        <w:t xml:space="preserve"> </w:t>
      </w:r>
      <w:r w:rsidRPr="005E105C">
        <w:rPr>
          <w:i/>
        </w:rPr>
        <w:t>U</w:t>
      </w:r>
      <w:r w:rsidRPr="005E105C">
        <w:rPr>
          <w:i/>
          <w:vertAlign w:val="subscript"/>
        </w:rPr>
        <w:t>l</w:t>
      </w:r>
      <w:r w:rsidRPr="00595A8E">
        <w:rPr>
          <w:i/>
          <w:iCs/>
          <w:smallCaps/>
          <w:spacing w:val="10"/>
        </w:rPr>
        <w:t xml:space="preserve"> =</w:t>
      </w:r>
      <w:r w:rsidRPr="00595A8E">
        <w:t xml:space="preserve"> 6,3</w:t>
      </w:r>
      <w:r w:rsidRPr="00595A8E">
        <w:rPr>
          <w:rFonts w:eastAsia="Batang"/>
        </w:rPr>
        <w:t xml:space="preserve"> kV; cos</w:t>
      </w:r>
      <w:r w:rsidRPr="009A3BD2">
        <w:rPr>
          <w:i/>
        </w:rPr>
        <w:t>φ</w:t>
      </w:r>
      <w:r w:rsidRPr="009A3BD2">
        <w:rPr>
          <w:i/>
          <w:vertAlign w:val="subscript"/>
        </w:rPr>
        <w:t>N</w:t>
      </w:r>
      <w:r w:rsidRPr="00595A8E">
        <w:rPr>
          <w:lang w:val="el-GR" w:eastAsia="el-GR"/>
        </w:rPr>
        <w:t xml:space="preserve"> </w:t>
      </w:r>
      <w:r w:rsidRPr="00595A8E">
        <w:t xml:space="preserve">; </w:t>
      </w:r>
      <w:r w:rsidRPr="005E105C">
        <w:rPr>
          <w:i/>
        </w:rPr>
        <w:t>I</w:t>
      </w:r>
      <w:r w:rsidRPr="00595A8E">
        <w:rPr>
          <w:i/>
          <w:vertAlign w:val="subscript"/>
        </w:rPr>
        <w:t>ie</w:t>
      </w:r>
      <w:r w:rsidRPr="00595A8E">
        <w:rPr>
          <w:rFonts w:eastAsia="Batang"/>
          <w:lang w:val="el-GR" w:eastAsia="el-GR"/>
        </w:rPr>
        <w:t>;</w:t>
      </w:r>
      <w:r w:rsidRPr="00595A8E">
        <w:rPr>
          <w:lang w:val="el-GR" w:eastAsia="el-GR"/>
        </w:rPr>
        <w:t xml:space="preserve"> </w:t>
      </w:r>
      <w:r w:rsidRPr="005E105C">
        <w:rPr>
          <w:i/>
          <w:lang w:eastAsia="el-GR"/>
        </w:rPr>
        <w:t>U</w:t>
      </w:r>
      <w:r w:rsidRPr="005E105C">
        <w:rPr>
          <w:i/>
          <w:vertAlign w:val="subscript"/>
          <w:lang w:eastAsia="el-GR"/>
        </w:rPr>
        <w:t>ie</w:t>
      </w:r>
      <w:r>
        <w:rPr>
          <w:lang w:eastAsia="el-GR"/>
        </w:rPr>
        <w:t xml:space="preserve"> </w:t>
      </w:r>
      <w:r w:rsidRPr="00595A8E">
        <w:rPr>
          <w:lang w:val="el-GR" w:eastAsia="el-GR"/>
        </w:rPr>
        <w:t>=</w:t>
      </w:r>
      <w:r>
        <w:rPr>
          <w:lang w:eastAsia="el-GR"/>
        </w:rPr>
        <w:t xml:space="preserve"> </w:t>
      </w:r>
      <w:r w:rsidRPr="00595A8E">
        <w:rPr>
          <w:lang w:val="el-GR" w:eastAsia="el-GR"/>
        </w:rPr>
        <w:t>20</w:t>
      </w:r>
      <w:r w:rsidRPr="00595A8E">
        <w:rPr>
          <w:rFonts w:eastAsia="Batang"/>
          <w:lang w:val="el-GR" w:eastAsia="el-GR"/>
        </w:rPr>
        <w:t xml:space="preserve"> </w:t>
      </w:r>
      <w:r w:rsidRPr="00595A8E">
        <w:rPr>
          <w:rFonts w:eastAsia="Batang"/>
        </w:rPr>
        <w:t xml:space="preserve">V; ierosinātāja </w:t>
      </w:r>
      <w:r w:rsidRPr="00595A8E">
        <w:rPr>
          <w:rFonts w:eastAsia="Batang"/>
          <w:lang w:val="el-GR" w:eastAsia="el-GR"/>
        </w:rPr>
        <w:t>η</w:t>
      </w:r>
      <w:r w:rsidRPr="005E105C">
        <w:rPr>
          <w:rFonts w:eastAsia="Batang"/>
          <w:vertAlign w:val="subscript"/>
          <w:lang w:eastAsia="el-GR"/>
        </w:rPr>
        <w:t>ie</w:t>
      </w:r>
      <w:r>
        <w:rPr>
          <w:rFonts w:eastAsia="Batang"/>
          <w:lang w:eastAsia="el-GR"/>
        </w:rPr>
        <w:t xml:space="preserve"> </w:t>
      </w:r>
      <w:r w:rsidRPr="00595A8E">
        <w:rPr>
          <w:lang w:val="el-GR" w:eastAsia="el-GR"/>
        </w:rPr>
        <w:t>=</w:t>
      </w:r>
      <w:r>
        <w:rPr>
          <w:lang w:eastAsia="el-GR"/>
        </w:rPr>
        <w:t xml:space="preserve"> 0</w:t>
      </w:r>
      <w:r w:rsidRPr="00595A8E">
        <w:rPr>
          <w:rFonts w:eastAsia="Batang"/>
          <w:lang w:val="el-GR" w:eastAsia="el-GR"/>
        </w:rPr>
        <w:t xml:space="preserve">,9; </w:t>
      </w:r>
      <w:r>
        <w:rPr>
          <w:rFonts w:eastAsia="Batang"/>
          <w:lang w:eastAsia="el-GR"/>
        </w:rPr>
        <w:t xml:space="preserve">zudumi statora tēraudā </w:t>
      </w:r>
      <w:r w:rsidRPr="00595A8E">
        <w:rPr>
          <w:rFonts w:eastAsia="Batang"/>
          <w:lang w:val="el-GR" w:eastAsia="el-GR"/>
        </w:rPr>
        <w:t>ΔΡ</w:t>
      </w:r>
      <w:r>
        <w:rPr>
          <w:rFonts w:eastAsia="Batang"/>
          <w:vertAlign w:val="subscript"/>
          <w:lang w:eastAsia="el-GR"/>
        </w:rPr>
        <w:t>t</w:t>
      </w:r>
      <w:r w:rsidRPr="00595A8E">
        <w:rPr>
          <w:rFonts w:eastAsia="Batang"/>
        </w:rPr>
        <w:t xml:space="preserve">; </w:t>
      </w:r>
      <w:r>
        <w:rPr>
          <w:rFonts w:eastAsia="Batang"/>
        </w:rPr>
        <w:t>papildzudumi Δ</w:t>
      </w:r>
      <w:r w:rsidRPr="00595A8E">
        <w:rPr>
          <w:rFonts w:eastAsia="Batang"/>
        </w:rPr>
        <w:t>P</w:t>
      </w:r>
      <w:r w:rsidRPr="00595A8E">
        <w:rPr>
          <w:rFonts w:eastAsia="Batang"/>
          <w:vertAlign w:val="subscript"/>
        </w:rPr>
        <w:t>pap</w:t>
      </w:r>
      <w:r w:rsidRPr="00595A8E">
        <w:rPr>
          <w:rFonts w:eastAsia="Batang"/>
        </w:rPr>
        <w:t xml:space="preserve"> </w:t>
      </w:r>
      <w:r>
        <w:rPr>
          <w:rFonts w:eastAsia="Batang"/>
        </w:rPr>
        <w:t>no</w:t>
      </w:r>
      <w:r w:rsidRPr="00595A8E">
        <w:t xml:space="preserve"> P</w:t>
      </w:r>
      <w:r w:rsidRPr="005E105C">
        <w:rPr>
          <w:vertAlign w:val="subscript"/>
        </w:rPr>
        <w:t>N</w:t>
      </w:r>
      <w:r>
        <w:t>, %; mehāniskie zudumi Δ</w:t>
      </w:r>
      <w:r w:rsidRPr="00595A8E">
        <w:t>P</w:t>
      </w:r>
      <w:r w:rsidRPr="00595A8E">
        <w:rPr>
          <w:rFonts w:eastAsia="Batang"/>
          <w:vertAlign w:val="subscript"/>
        </w:rPr>
        <w:t>meh</w:t>
      </w:r>
      <w:r w:rsidRPr="00595A8E">
        <w:rPr>
          <w:rFonts w:eastAsia="Batang"/>
        </w:rPr>
        <w:t xml:space="preserve"> </w:t>
      </w:r>
      <w:r>
        <w:rPr>
          <w:rFonts w:eastAsia="Batang"/>
        </w:rPr>
        <w:t>no</w:t>
      </w:r>
      <w:r w:rsidRPr="00595A8E">
        <w:t xml:space="preserve"> </w:t>
      </w:r>
      <w:r w:rsidRPr="00595A8E">
        <w:rPr>
          <w:lang w:val="el-GR" w:eastAsia="el-GR"/>
        </w:rPr>
        <w:t>Ρ</w:t>
      </w:r>
      <w:r w:rsidRPr="005E105C">
        <w:rPr>
          <w:vertAlign w:val="subscript"/>
          <w:lang w:eastAsia="el-GR"/>
        </w:rPr>
        <w:t>N</w:t>
      </w:r>
      <w:r>
        <w:rPr>
          <w:lang w:eastAsia="el-GR"/>
        </w:rPr>
        <w:t>, %; statora fāzes tinuma aktīvā pretestība 75</w:t>
      </w:r>
      <w:r w:rsidRPr="00515A70">
        <w:rPr>
          <w:vertAlign w:val="superscript"/>
          <w:lang w:eastAsia="el-GR"/>
        </w:rPr>
        <w:t>o</w:t>
      </w:r>
      <w:r>
        <w:rPr>
          <w:lang w:eastAsia="el-GR"/>
        </w:rPr>
        <w:t>C temperatūrā ir R</w:t>
      </w:r>
      <w:r w:rsidRPr="005E105C">
        <w:rPr>
          <w:vertAlign w:val="subscript"/>
          <w:lang w:eastAsia="el-GR"/>
        </w:rPr>
        <w:t>e75</w:t>
      </w:r>
      <w:r w:rsidRPr="00595A8E">
        <w:rPr>
          <w:lang w:val="el-GR" w:eastAsia="el-GR"/>
        </w:rPr>
        <w:t>.</w:t>
      </w:r>
      <w:r w:rsidR="000527C1" w:rsidRPr="000527C1">
        <w:rPr>
          <w:color w:val="000000"/>
          <w:spacing w:val="6"/>
        </w:rPr>
        <w:t xml:space="preserve"> </w:t>
      </w:r>
      <w:r w:rsidR="000527C1" w:rsidRPr="000434C6">
        <w:rPr>
          <w:color w:val="000000"/>
          <w:spacing w:val="6"/>
        </w:rPr>
        <w:t>Variantam</w:t>
      </w:r>
      <w:r w:rsidR="001A21D3">
        <w:rPr>
          <w:color w:val="000000"/>
          <w:spacing w:val="6"/>
        </w:rPr>
        <w:t xml:space="preserve"> atbilstoši izejas dati doti 4.3</w:t>
      </w:r>
      <w:r w:rsidR="000527C1" w:rsidRPr="000434C6">
        <w:rPr>
          <w:color w:val="000000"/>
          <w:spacing w:val="6"/>
        </w:rPr>
        <w:t>. tabulā</w:t>
      </w:r>
      <w:r w:rsidR="000527C1">
        <w:rPr>
          <w:color w:val="000000"/>
          <w:spacing w:val="6"/>
        </w:rPr>
        <w:t>.</w:t>
      </w:r>
    </w:p>
    <w:p w:rsidR="00B937BE" w:rsidRDefault="00B937BE" w:rsidP="00FD4179">
      <w:pPr>
        <w:ind w:left="0" w:right="0" w:firstLine="851"/>
        <w:jc w:val="both"/>
        <w:rPr>
          <w:color w:val="000000"/>
          <w:spacing w:val="6"/>
        </w:rPr>
      </w:pPr>
    </w:p>
    <w:p w:rsidR="007B41CC" w:rsidRDefault="007B41CC" w:rsidP="00FD4179">
      <w:pPr>
        <w:ind w:left="0" w:right="0" w:firstLine="851"/>
        <w:jc w:val="both"/>
        <w:rPr>
          <w:color w:val="000000"/>
          <w:spacing w:val="6"/>
        </w:rPr>
      </w:pPr>
    </w:p>
    <w:p w:rsidR="007B41CC" w:rsidRDefault="007B41CC" w:rsidP="00FD4179">
      <w:pPr>
        <w:ind w:left="0" w:right="0" w:firstLine="851"/>
        <w:jc w:val="both"/>
        <w:rPr>
          <w:color w:val="000000"/>
          <w:spacing w:val="6"/>
        </w:rPr>
      </w:pPr>
    </w:p>
    <w:p w:rsidR="000527C1" w:rsidRDefault="001A21D3" w:rsidP="00FD4179">
      <w:pPr>
        <w:ind w:left="0" w:right="0" w:firstLine="851"/>
        <w:jc w:val="right"/>
        <w:rPr>
          <w:szCs w:val="24"/>
        </w:rPr>
      </w:pPr>
      <w:r>
        <w:lastRenderedPageBreak/>
        <w:t>4.3</w:t>
      </w:r>
      <w:r w:rsidR="00742244">
        <w:t>.</w:t>
      </w:r>
      <w:r w:rsidR="000527C1">
        <w:t xml:space="preserve"> tabula</w:t>
      </w:r>
    </w:p>
    <w:tbl>
      <w:tblPr>
        <w:tblW w:w="8658" w:type="dxa"/>
        <w:jc w:val="center"/>
        <w:tblLook w:val="04A0" w:firstRow="1" w:lastRow="0" w:firstColumn="1" w:lastColumn="0" w:noHBand="0" w:noVBand="1"/>
      </w:tblPr>
      <w:tblGrid>
        <w:gridCol w:w="897"/>
        <w:gridCol w:w="1020"/>
        <w:gridCol w:w="850"/>
        <w:gridCol w:w="781"/>
        <w:gridCol w:w="1077"/>
        <w:gridCol w:w="1607"/>
        <w:gridCol w:w="1639"/>
        <w:gridCol w:w="793"/>
        <w:gridCol w:w="7"/>
      </w:tblGrid>
      <w:tr w:rsidR="000527C1" w:rsidRPr="00B937BE" w:rsidTr="0056632D">
        <w:trPr>
          <w:gridAfter w:val="1"/>
          <w:wAfter w:w="7" w:type="dxa"/>
          <w:trHeight w:val="170"/>
          <w:jc w:val="center"/>
        </w:trPr>
        <w:tc>
          <w:tcPr>
            <w:tcW w:w="884" w:type="dxa"/>
            <w:tcBorders>
              <w:top w:val="nil"/>
              <w:left w:val="nil"/>
              <w:bottom w:val="nil"/>
              <w:right w:val="nil"/>
            </w:tcBorders>
            <w:shd w:val="clear" w:color="000000" w:fill="FFFFFF"/>
            <w:noWrap/>
            <w:vAlign w:val="center"/>
            <w:hideMark/>
          </w:tcPr>
          <w:p w:rsidR="000527C1" w:rsidRPr="00B937BE" w:rsidRDefault="000527C1" w:rsidP="0056632D">
            <w:pPr>
              <w:ind w:left="-57" w:right="-57"/>
              <w:jc w:val="center"/>
              <w:rPr>
                <w:rFonts w:eastAsia="Times New Roman"/>
                <w:b/>
                <w:szCs w:val="24"/>
                <w:lang w:eastAsia="lv-LV"/>
              </w:rPr>
            </w:pPr>
          </w:p>
        </w:tc>
        <w:tc>
          <w:tcPr>
            <w:tcW w:w="7767"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27C1" w:rsidRPr="00B937BE" w:rsidRDefault="000527C1" w:rsidP="0056632D">
            <w:pPr>
              <w:ind w:left="-57" w:right="-57"/>
              <w:jc w:val="center"/>
              <w:rPr>
                <w:rFonts w:eastAsia="Times New Roman"/>
                <w:b/>
                <w:szCs w:val="24"/>
                <w:lang w:eastAsia="lv-LV"/>
              </w:rPr>
            </w:pPr>
            <w:r w:rsidRPr="00B937BE">
              <w:rPr>
                <w:rFonts w:eastAsia="Times New Roman"/>
                <w:b/>
                <w:szCs w:val="24"/>
                <w:lang w:eastAsia="lv-LV"/>
              </w:rPr>
              <w:t>Dotie lielumi</w:t>
            </w:r>
          </w:p>
        </w:tc>
      </w:tr>
      <w:tr w:rsidR="000527C1" w:rsidRPr="000527C1" w:rsidTr="0056632D">
        <w:trPr>
          <w:trHeight w:val="170"/>
          <w:jc w:val="center"/>
        </w:trPr>
        <w:tc>
          <w:tcPr>
            <w:tcW w:w="8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27C1" w:rsidRPr="00B937BE" w:rsidRDefault="000527C1" w:rsidP="0056632D">
            <w:pPr>
              <w:ind w:left="-57" w:right="-57"/>
              <w:jc w:val="center"/>
              <w:rPr>
                <w:rFonts w:eastAsia="Times New Roman"/>
                <w:b/>
                <w:sz w:val="22"/>
                <w:szCs w:val="24"/>
                <w:lang w:eastAsia="lv-LV"/>
              </w:rPr>
            </w:pPr>
            <w:r w:rsidRPr="00B937BE">
              <w:rPr>
                <w:rFonts w:eastAsia="Times New Roman"/>
                <w:b/>
                <w:sz w:val="22"/>
                <w:szCs w:val="24"/>
                <w:lang w:eastAsia="lv-LV"/>
              </w:rPr>
              <w:t>Varianti</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B937BE" w:rsidRDefault="000527C1" w:rsidP="0056632D">
            <w:pPr>
              <w:ind w:left="-57" w:right="-57"/>
              <w:jc w:val="center"/>
              <w:rPr>
                <w:rFonts w:eastAsia="Times New Roman"/>
                <w:b/>
                <w:szCs w:val="24"/>
                <w:lang w:eastAsia="lv-LV"/>
              </w:rPr>
            </w:pPr>
            <w:r w:rsidRPr="00B937BE">
              <w:rPr>
                <w:rFonts w:eastAsia="Times New Roman"/>
                <w:b/>
                <w:szCs w:val="24"/>
                <w:lang w:eastAsia="lv-LV"/>
              </w:rPr>
              <w:t>S</w:t>
            </w:r>
            <w:r w:rsidRPr="00B937BE">
              <w:rPr>
                <w:rFonts w:eastAsia="Times New Roman"/>
                <w:b/>
                <w:szCs w:val="24"/>
                <w:vertAlign w:val="subscript"/>
                <w:lang w:eastAsia="lv-LV"/>
              </w:rPr>
              <w:t>N</w:t>
            </w:r>
            <w:r w:rsidRPr="00B937BE">
              <w:rPr>
                <w:rFonts w:eastAsia="Times New Roman"/>
                <w:b/>
                <w:szCs w:val="24"/>
                <w:lang w:eastAsia="lv-LV"/>
              </w:rPr>
              <w:t>, kVA</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B937BE" w:rsidRDefault="000527C1" w:rsidP="0056632D">
            <w:pPr>
              <w:ind w:left="-57" w:right="-57"/>
              <w:jc w:val="center"/>
              <w:rPr>
                <w:rFonts w:eastAsia="Times New Roman"/>
                <w:b/>
                <w:szCs w:val="24"/>
                <w:lang w:eastAsia="lv-LV"/>
              </w:rPr>
            </w:pPr>
            <w:r w:rsidRPr="00B937BE">
              <w:rPr>
                <w:rFonts w:eastAsia="Times New Roman"/>
                <w:b/>
                <w:szCs w:val="24"/>
                <w:lang w:eastAsia="lv-LV"/>
              </w:rPr>
              <w:t>cosφ</w:t>
            </w:r>
            <w:r w:rsidRPr="00B937BE">
              <w:rPr>
                <w:rFonts w:eastAsia="Times New Roman"/>
                <w:b/>
                <w:szCs w:val="24"/>
                <w:vertAlign w:val="subscript"/>
                <w:lang w:eastAsia="lv-LV"/>
              </w:rPr>
              <w:t>N</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B937BE" w:rsidRDefault="000527C1" w:rsidP="0056632D">
            <w:pPr>
              <w:ind w:left="-57" w:right="-57"/>
              <w:jc w:val="center"/>
              <w:rPr>
                <w:rFonts w:eastAsia="Times New Roman"/>
                <w:b/>
                <w:szCs w:val="24"/>
                <w:lang w:eastAsia="lv-LV"/>
              </w:rPr>
            </w:pPr>
            <w:r w:rsidRPr="00B937BE">
              <w:rPr>
                <w:rFonts w:eastAsia="Times New Roman"/>
                <w:b/>
                <w:szCs w:val="24"/>
                <w:lang w:eastAsia="lv-LV"/>
              </w:rPr>
              <w:t>I</w:t>
            </w:r>
            <w:r w:rsidRPr="00B937BE">
              <w:rPr>
                <w:rFonts w:eastAsia="Times New Roman"/>
                <w:b/>
                <w:szCs w:val="24"/>
                <w:vertAlign w:val="subscript"/>
                <w:lang w:eastAsia="lv-LV"/>
              </w:rPr>
              <w:t>ie</w:t>
            </w:r>
            <w:r w:rsidRPr="00B937BE">
              <w:rPr>
                <w:rFonts w:eastAsia="Times New Roman"/>
                <w:b/>
                <w:szCs w:val="24"/>
                <w:lang w:eastAsia="lv-LV"/>
              </w:rPr>
              <w:t>, A</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B937BE" w:rsidRDefault="000527C1" w:rsidP="0056632D">
            <w:pPr>
              <w:ind w:left="-57" w:right="-57"/>
              <w:jc w:val="center"/>
              <w:rPr>
                <w:rFonts w:eastAsia="Times New Roman"/>
                <w:b/>
                <w:szCs w:val="24"/>
                <w:lang w:eastAsia="lv-LV"/>
              </w:rPr>
            </w:pPr>
            <w:r w:rsidRPr="00B937BE">
              <w:rPr>
                <w:rFonts w:eastAsia="Times New Roman"/>
                <w:b/>
                <w:szCs w:val="24"/>
                <w:lang w:eastAsia="lv-LV"/>
              </w:rPr>
              <w:t>ΔP</w:t>
            </w:r>
            <w:r w:rsidRPr="00B937BE">
              <w:rPr>
                <w:rFonts w:eastAsia="Times New Roman"/>
                <w:b/>
                <w:szCs w:val="24"/>
                <w:vertAlign w:val="subscript"/>
                <w:lang w:eastAsia="lv-LV"/>
              </w:rPr>
              <w:t>t</w:t>
            </w:r>
            <w:r w:rsidRPr="00B937BE">
              <w:rPr>
                <w:rFonts w:eastAsia="Times New Roman"/>
                <w:b/>
                <w:szCs w:val="24"/>
                <w:lang w:eastAsia="lv-LV"/>
              </w:rPr>
              <w:t>, kW</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B937BE" w:rsidRDefault="000527C1" w:rsidP="0056632D">
            <w:pPr>
              <w:ind w:left="-57" w:right="-57"/>
              <w:jc w:val="center"/>
              <w:rPr>
                <w:rFonts w:eastAsia="Times New Roman"/>
                <w:b/>
                <w:szCs w:val="24"/>
                <w:lang w:eastAsia="lv-LV"/>
              </w:rPr>
            </w:pPr>
            <w:r w:rsidRPr="00B937BE">
              <w:rPr>
                <w:rFonts w:eastAsia="Times New Roman"/>
                <w:b/>
                <w:szCs w:val="24"/>
                <w:lang w:eastAsia="lv-LV"/>
              </w:rPr>
              <w:t>ΔP</w:t>
            </w:r>
            <w:r w:rsidRPr="00B937BE">
              <w:rPr>
                <w:rFonts w:eastAsia="Times New Roman"/>
                <w:b/>
                <w:szCs w:val="24"/>
                <w:vertAlign w:val="subscript"/>
                <w:lang w:eastAsia="lv-LV"/>
              </w:rPr>
              <w:t>pap</w:t>
            </w:r>
            <w:r w:rsidRPr="00B937BE">
              <w:rPr>
                <w:rFonts w:eastAsia="Times New Roman"/>
                <w:b/>
                <w:szCs w:val="24"/>
                <w:lang w:eastAsia="lv-LV"/>
              </w:rPr>
              <w:t xml:space="preserve"> no P</w:t>
            </w:r>
            <w:r w:rsidRPr="00B937BE">
              <w:rPr>
                <w:rFonts w:eastAsia="Times New Roman"/>
                <w:b/>
                <w:szCs w:val="24"/>
                <w:vertAlign w:val="subscript"/>
                <w:lang w:eastAsia="lv-LV"/>
              </w:rPr>
              <w:t>N</w:t>
            </w:r>
            <w:r w:rsidRPr="00B937BE">
              <w:rPr>
                <w:rFonts w:eastAsia="Times New Roman"/>
                <w:b/>
                <w:szCs w:val="24"/>
                <w:lang w:eastAsia="lv-LV"/>
              </w:rPr>
              <w:t>, %</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B937BE" w:rsidRDefault="000527C1" w:rsidP="0056632D">
            <w:pPr>
              <w:ind w:left="-57" w:right="-57"/>
              <w:jc w:val="center"/>
              <w:rPr>
                <w:rFonts w:eastAsia="Times New Roman"/>
                <w:b/>
                <w:szCs w:val="24"/>
                <w:lang w:eastAsia="lv-LV"/>
              </w:rPr>
            </w:pPr>
            <w:r w:rsidRPr="00B937BE">
              <w:rPr>
                <w:rFonts w:eastAsia="Times New Roman"/>
                <w:b/>
                <w:szCs w:val="24"/>
                <w:lang w:eastAsia="lv-LV"/>
              </w:rPr>
              <w:t>ΔP</w:t>
            </w:r>
            <w:r w:rsidRPr="00B937BE">
              <w:rPr>
                <w:rFonts w:eastAsia="Times New Roman"/>
                <w:b/>
                <w:szCs w:val="24"/>
                <w:vertAlign w:val="subscript"/>
                <w:lang w:eastAsia="lv-LV"/>
              </w:rPr>
              <w:t xml:space="preserve">meh </w:t>
            </w:r>
            <w:r w:rsidRPr="00B937BE">
              <w:rPr>
                <w:rFonts w:eastAsia="Times New Roman"/>
                <w:b/>
                <w:szCs w:val="24"/>
                <w:lang w:eastAsia="lv-LV"/>
              </w:rPr>
              <w:t>no P</w:t>
            </w:r>
            <w:r w:rsidRPr="00B937BE">
              <w:rPr>
                <w:rFonts w:eastAsia="Times New Roman"/>
                <w:b/>
                <w:szCs w:val="24"/>
                <w:vertAlign w:val="subscript"/>
                <w:lang w:eastAsia="lv-LV"/>
              </w:rPr>
              <w:t>N</w:t>
            </w:r>
            <w:r w:rsidRPr="00B937BE">
              <w:rPr>
                <w:rFonts w:eastAsia="Times New Roman"/>
                <w:b/>
                <w:szCs w:val="24"/>
                <w:lang w:eastAsia="lv-LV"/>
              </w:rPr>
              <w:t>, %</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B937BE" w:rsidRDefault="000527C1" w:rsidP="0056632D">
            <w:pPr>
              <w:ind w:left="-57" w:right="-57"/>
              <w:jc w:val="center"/>
              <w:rPr>
                <w:rFonts w:eastAsia="Times New Roman"/>
                <w:b/>
                <w:szCs w:val="24"/>
                <w:lang w:eastAsia="lv-LV"/>
              </w:rPr>
            </w:pPr>
            <w:r w:rsidRPr="00B937BE">
              <w:rPr>
                <w:rFonts w:eastAsia="Times New Roman"/>
                <w:b/>
                <w:szCs w:val="24"/>
                <w:lang w:eastAsia="lv-LV"/>
              </w:rPr>
              <w:t>R</w:t>
            </w:r>
            <w:r w:rsidRPr="00B937BE">
              <w:rPr>
                <w:rFonts w:eastAsia="Times New Roman"/>
                <w:b/>
                <w:szCs w:val="24"/>
                <w:vertAlign w:val="subscript"/>
                <w:lang w:eastAsia="lv-LV"/>
              </w:rPr>
              <w:t>e75</w:t>
            </w:r>
            <w:r w:rsidRPr="00B937BE">
              <w:rPr>
                <w:rFonts w:eastAsia="Times New Roman"/>
                <w:b/>
                <w:szCs w:val="24"/>
                <w:lang w:eastAsia="lv-LV"/>
              </w:rPr>
              <w:t>, Ω</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90</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1.6</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1.8</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88</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450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0.91</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89</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0.2</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2.3</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0.87</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78</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0.6</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6</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0.7</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7</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0.92</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70</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1.2</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2.8</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8</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86</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9</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94</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10</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92</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11</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0.91</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0.2</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1.9</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12</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0.87</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0.6</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2.4</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13</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83</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0.7</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14</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0.92</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92</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15</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1.6</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16</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90</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1.8</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17</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450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0.2</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1.2</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18</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0.91</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88</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0.6</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2.3</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19</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0.87</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89</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0.7</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20</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78</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21</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0.92</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2.8</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22</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70</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23</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86</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0.2</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24</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94</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0.6</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25</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0.91</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92</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0.7</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1.9</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26</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0.87</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2.4</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27</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1.2</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28</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0.92</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83</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2.5</w:t>
            </w:r>
          </w:p>
        </w:tc>
      </w:tr>
      <w:tr w:rsidR="000527C1" w:rsidRPr="000527C1" w:rsidTr="007B41CC">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29</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92</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1.6</w:t>
            </w:r>
          </w:p>
        </w:tc>
      </w:tr>
      <w:tr w:rsidR="000527C1" w:rsidRPr="000527C1" w:rsidTr="007B41CC">
        <w:trPr>
          <w:trHeight w:val="170"/>
          <w:jc w:val="cent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lastRenderedPageBreak/>
              <w:t>30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0.89</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C67FEF" w:rsidP="0056632D">
            <w:pPr>
              <w:ind w:left="-57" w:right="-57"/>
              <w:jc w:val="center"/>
              <w:rPr>
                <w:rFonts w:eastAsia="Times New Roman"/>
                <w:szCs w:val="24"/>
                <w:lang w:eastAsia="lv-LV"/>
              </w:rPr>
            </w:pPr>
            <w:r>
              <w:rPr>
                <w:rFonts w:eastAsia="Times New Roman"/>
                <w:b/>
                <w:noProof/>
                <w:szCs w:val="24"/>
                <w:lang w:eastAsia="lv-LV"/>
              </w:rPr>
              <w:pict>
                <v:shape id="_x0000_s3952" type="#_x0000_t202" style="position:absolute;left:0;text-align:left;margin-left:68.6pt;margin-top:-18.5pt;width:209.8pt;height:22.6pt;z-index:-251517440;mso-position-horizontal-relative:text;mso-position-vertical-relative:text;mso-width-relative:margin;mso-height-relative:margin" strokecolor="white [3212]">
                  <v:fill opacity="0"/>
                  <v:textbox style="mso-next-textbox:#_x0000_s3952">
                    <w:txbxContent>
                      <w:p w:rsidR="007B41CC" w:rsidRDefault="007B41CC" w:rsidP="007B41CC">
                        <w:pPr>
                          <w:ind w:left="0" w:right="262"/>
                        </w:pPr>
                        <w:r>
                          <w:t>4.3. tabulas turpinājums</w:t>
                        </w:r>
                      </w:p>
                    </w:txbxContent>
                  </v:textbox>
                </v:shape>
              </w:pict>
            </w:r>
            <w:r w:rsidR="000527C1" w:rsidRPr="000527C1">
              <w:rPr>
                <w:rFonts w:eastAsia="Times New Roman"/>
                <w:szCs w:val="24"/>
                <w:lang w:eastAsia="lv-LV"/>
              </w:rPr>
              <w:t>0.2</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1.8</w:t>
            </w:r>
          </w:p>
        </w:tc>
      </w:tr>
      <w:tr w:rsidR="000527C1" w:rsidRPr="000527C1" w:rsidTr="007B41CC">
        <w:trPr>
          <w:trHeight w:val="170"/>
          <w:jc w:val="cent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0.6</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32</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0.91</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0.7</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2.3</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33</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0.87</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88</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34</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89</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35</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0.92</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78</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2.8</w:t>
            </w:r>
          </w:p>
        </w:tc>
      </w:tr>
      <w:tr w:rsidR="000527C1" w:rsidRPr="000527C1" w:rsidTr="0056632D">
        <w:trPr>
          <w:trHeight w:val="170"/>
          <w:jc w:val="cent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95</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r>
      <w:tr w:rsidR="000527C1" w:rsidRPr="000527C1" w:rsidTr="0056632D">
        <w:trPr>
          <w:trHeight w:val="170"/>
          <w:jc w:val="cent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0.89</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70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0.2</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1.2</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38</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86</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0.6</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39</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0.91</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94</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1.9</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40</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0.87</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92</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2.4</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41</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42</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0.92</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0.2</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43</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450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83</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0.6</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1.6</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44</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92</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0.7</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1.8</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45</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46</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0.91</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90</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2.3</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47</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0.87</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1.2</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48</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88</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49</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0.92</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89</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0.2</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2.8</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50</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78</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51</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1.5</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52</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70</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4.8</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53</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0.91</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86</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0.2</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1.3</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1.9</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54</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0.87</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94</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4.6</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0.6</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2.4</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55</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92</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5.2</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0.7</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2.7</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56</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450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0.92</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5.4</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1.6</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57</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470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5.3</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0.5</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1.2</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1.8</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58</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0.89</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83</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5.1</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0.4</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59</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0.88</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92</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0.3</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1.1</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2.3</w:t>
            </w:r>
          </w:p>
        </w:tc>
      </w:tr>
      <w:tr w:rsidR="000527C1" w:rsidRPr="000527C1" w:rsidTr="0056632D">
        <w:trPr>
          <w:trHeight w:val="170"/>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b/>
                <w:szCs w:val="24"/>
                <w:lang w:eastAsia="lv-LV"/>
              </w:rPr>
            </w:pPr>
            <w:r w:rsidRPr="000527C1">
              <w:rPr>
                <w:rFonts w:eastAsia="Times New Roman"/>
                <w:b/>
                <w:szCs w:val="24"/>
                <w:lang w:eastAsia="lv-LV"/>
              </w:rPr>
              <w:t>60</w:t>
            </w:r>
          </w:p>
        </w:tc>
        <w:tc>
          <w:tcPr>
            <w:tcW w:w="102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0.91</w:t>
            </w:r>
          </w:p>
        </w:tc>
        <w:tc>
          <w:tcPr>
            <w:tcW w:w="781"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85</w:t>
            </w:r>
          </w:p>
        </w:tc>
        <w:tc>
          <w:tcPr>
            <w:tcW w:w="107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4.9</w:t>
            </w:r>
          </w:p>
        </w:tc>
        <w:tc>
          <w:tcPr>
            <w:tcW w:w="1607"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0.2</w:t>
            </w:r>
          </w:p>
        </w:tc>
        <w:tc>
          <w:tcPr>
            <w:tcW w:w="1639" w:type="dxa"/>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1.4</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0527C1" w:rsidRPr="000527C1" w:rsidRDefault="000527C1" w:rsidP="0056632D">
            <w:pPr>
              <w:ind w:left="-57" w:right="-57"/>
              <w:jc w:val="center"/>
              <w:rPr>
                <w:rFonts w:eastAsia="Times New Roman"/>
                <w:szCs w:val="24"/>
                <w:lang w:eastAsia="lv-LV"/>
              </w:rPr>
            </w:pPr>
            <w:r w:rsidRPr="000527C1">
              <w:rPr>
                <w:rFonts w:eastAsia="Times New Roman"/>
                <w:szCs w:val="24"/>
                <w:lang w:eastAsia="lv-LV"/>
              </w:rPr>
              <w:t>2.5</w:t>
            </w:r>
          </w:p>
        </w:tc>
      </w:tr>
    </w:tbl>
    <w:p w:rsidR="00B75412" w:rsidRPr="00B75412" w:rsidRDefault="00B75412" w:rsidP="00FD4179">
      <w:pPr>
        <w:ind w:left="0" w:right="0"/>
      </w:pPr>
    </w:p>
    <w:p w:rsidR="00807DD8" w:rsidRPr="00807DD8" w:rsidRDefault="00742244" w:rsidP="00FD4179">
      <w:pPr>
        <w:pStyle w:val="Heading3"/>
        <w:ind w:left="0" w:right="0"/>
      </w:pPr>
      <w:bookmarkStart w:id="183" w:name="_Toc324680359"/>
      <w:bookmarkStart w:id="184" w:name="_Toc326005489"/>
      <w:bookmarkStart w:id="185" w:name="_Toc326006299"/>
      <w:r>
        <w:lastRenderedPageBreak/>
        <w:t>4 .</w:t>
      </w:r>
      <w:r w:rsidR="00E51489">
        <w:t>Uzdevums</w:t>
      </w:r>
      <w:bookmarkEnd w:id="183"/>
      <w:bookmarkEnd w:id="184"/>
      <w:bookmarkEnd w:id="185"/>
    </w:p>
    <w:p w:rsidR="00807DD8" w:rsidRDefault="00807DD8" w:rsidP="00FD4179">
      <w:pPr>
        <w:pStyle w:val="Heading3"/>
        <w:ind w:left="0" w:right="0"/>
        <w:jc w:val="left"/>
      </w:pPr>
    </w:p>
    <w:p w:rsidR="00A3053F" w:rsidRPr="00742244" w:rsidRDefault="00A3053F" w:rsidP="00FD4179">
      <w:pPr>
        <w:ind w:left="0" w:right="0" w:firstLine="851"/>
        <w:jc w:val="both"/>
        <w:rPr>
          <w:color w:val="000000"/>
          <w:spacing w:val="6"/>
        </w:rPr>
      </w:pPr>
      <w:r>
        <w:t>Noteikt trīsfāzu sinhronā ģeneratora statora fāzes strāvu un slodzes leņķi, ja doti sekojoši ģeneratora raksturlielumi: f</w:t>
      </w:r>
      <w:r w:rsidR="00117B13">
        <w:t>āzes vijumu skaits w</w:t>
      </w:r>
      <w:r>
        <w:t>; ģeneratora strāvas frekvence f  = 50 Hz; nominālā jauda S</w:t>
      </w:r>
      <w:r>
        <w:rPr>
          <w:vertAlign w:val="subscript"/>
        </w:rPr>
        <w:t>N</w:t>
      </w:r>
      <w:r>
        <w:t xml:space="preserve">; </w:t>
      </w:r>
      <w:r w:rsidRPr="005E105C">
        <w:rPr>
          <w:i/>
        </w:rPr>
        <w:t>U</w:t>
      </w:r>
      <w:r w:rsidRPr="005E105C">
        <w:rPr>
          <w:i/>
          <w:vertAlign w:val="subscript"/>
        </w:rPr>
        <w:t>l</w:t>
      </w:r>
      <w:r w:rsidRPr="00595A8E">
        <w:rPr>
          <w:i/>
          <w:iCs/>
          <w:smallCaps/>
          <w:spacing w:val="10"/>
        </w:rPr>
        <w:t xml:space="preserve"> =</w:t>
      </w:r>
      <w:r w:rsidRPr="00595A8E">
        <w:t xml:space="preserve"> </w:t>
      </w:r>
      <w:r>
        <w:t>380 V</w:t>
      </w:r>
      <w:r w:rsidRPr="00595A8E">
        <w:rPr>
          <w:rFonts w:eastAsia="Batang"/>
        </w:rPr>
        <w:t>; cos</w:t>
      </w:r>
      <w:r w:rsidRPr="009A3BD2">
        <w:rPr>
          <w:i/>
        </w:rPr>
        <w:t>φ</w:t>
      </w:r>
      <w:r w:rsidRPr="009A3BD2">
        <w:rPr>
          <w:i/>
          <w:vertAlign w:val="subscript"/>
        </w:rPr>
        <w:t>N</w:t>
      </w:r>
      <w:r w:rsidRPr="00595A8E">
        <w:t>;</w:t>
      </w:r>
      <w:r>
        <w:t xml:space="preserve"> tinuma koeficients k</w:t>
      </w:r>
      <w:r>
        <w:rPr>
          <w:vertAlign w:val="subscript"/>
        </w:rPr>
        <w:t>w</w:t>
      </w:r>
      <w:r>
        <w:t>; magnētiskā plūsma tukšgaitas režīmā Φ</w:t>
      </w:r>
      <w:r>
        <w:rPr>
          <w:vertAlign w:val="subscript"/>
        </w:rPr>
        <w:t>o</w:t>
      </w:r>
      <w:r>
        <w:t xml:space="preserve"> un sinhronā induktīvā pretestība X</w:t>
      </w:r>
      <w:r>
        <w:rPr>
          <w:vertAlign w:val="subscript"/>
        </w:rPr>
        <w:t>d</w:t>
      </w:r>
      <w:r>
        <w:t>.</w:t>
      </w:r>
      <w:r w:rsidRPr="00A3053F">
        <w:rPr>
          <w:color w:val="000000"/>
          <w:spacing w:val="6"/>
        </w:rPr>
        <w:t xml:space="preserve"> </w:t>
      </w:r>
      <w:r w:rsidRPr="000434C6">
        <w:rPr>
          <w:color w:val="000000"/>
          <w:spacing w:val="6"/>
        </w:rPr>
        <w:t>Variantam</w:t>
      </w:r>
      <w:r>
        <w:rPr>
          <w:color w:val="000000"/>
          <w:spacing w:val="6"/>
        </w:rPr>
        <w:t xml:space="preserve"> atbilstoši izejas dati doti 4.4</w:t>
      </w:r>
      <w:r w:rsidRPr="000434C6">
        <w:rPr>
          <w:color w:val="000000"/>
          <w:spacing w:val="6"/>
        </w:rPr>
        <w:t>. tabulā</w:t>
      </w:r>
      <w:r>
        <w:rPr>
          <w:color w:val="000000"/>
          <w:spacing w:val="6"/>
        </w:rPr>
        <w:t>.</w:t>
      </w:r>
    </w:p>
    <w:p w:rsidR="00D420CD" w:rsidRPr="00431AD7" w:rsidRDefault="00D420CD" w:rsidP="00FD4179">
      <w:pPr>
        <w:ind w:left="0" w:right="0" w:firstLine="851"/>
        <w:jc w:val="both"/>
      </w:pPr>
    </w:p>
    <w:p w:rsidR="00A3053F" w:rsidRDefault="00A3053F" w:rsidP="00FD4179">
      <w:pPr>
        <w:ind w:left="0" w:right="0" w:firstLine="851"/>
        <w:jc w:val="right"/>
      </w:pPr>
      <w:r>
        <w:t>4.4</w:t>
      </w:r>
      <w:r w:rsidR="00742244">
        <w:t>.</w:t>
      </w:r>
      <w:r>
        <w:t xml:space="preserve"> tabula</w:t>
      </w:r>
    </w:p>
    <w:tbl>
      <w:tblPr>
        <w:tblW w:w="6957" w:type="dxa"/>
        <w:jc w:val="center"/>
        <w:tblLook w:val="04A0" w:firstRow="1" w:lastRow="0" w:firstColumn="1" w:lastColumn="0" w:noHBand="0" w:noVBand="1"/>
      </w:tblPr>
      <w:tblGrid>
        <w:gridCol w:w="1011"/>
        <w:gridCol w:w="1268"/>
        <w:gridCol w:w="1249"/>
        <w:gridCol w:w="838"/>
        <w:gridCol w:w="636"/>
        <w:gridCol w:w="1104"/>
        <w:gridCol w:w="851"/>
      </w:tblGrid>
      <w:tr w:rsidR="00B96252" w:rsidRPr="00B96252" w:rsidTr="00B937BE">
        <w:trPr>
          <w:trHeight w:val="170"/>
          <w:jc w:val="center"/>
        </w:trPr>
        <w:tc>
          <w:tcPr>
            <w:tcW w:w="1011" w:type="dxa"/>
            <w:tcBorders>
              <w:top w:val="nil"/>
              <w:left w:val="nil"/>
              <w:bottom w:val="nil"/>
              <w:right w:val="nil"/>
            </w:tcBorders>
            <w:shd w:val="clear" w:color="000000" w:fill="FFFFFF"/>
            <w:noWrap/>
            <w:vAlign w:val="center"/>
            <w:hideMark/>
          </w:tcPr>
          <w:p w:rsidR="00B96252" w:rsidRPr="00B937BE" w:rsidRDefault="00B96252" w:rsidP="00FD4179">
            <w:pPr>
              <w:ind w:left="0" w:right="0"/>
              <w:jc w:val="center"/>
              <w:rPr>
                <w:rFonts w:eastAsia="Times New Roman"/>
                <w:b/>
                <w:szCs w:val="24"/>
                <w:lang w:eastAsia="lv-LV"/>
              </w:rPr>
            </w:pPr>
          </w:p>
        </w:tc>
        <w:tc>
          <w:tcPr>
            <w:tcW w:w="5946"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6252" w:rsidRPr="00B937BE" w:rsidRDefault="00B96252" w:rsidP="00FD4179">
            <w:pPr>
              <w:ind w:left="0" w:right="0"/>
              <w:jc w:val="center"/>
              <w:rPr>
                <w:rFonts w:eastAsia="Times New Roman"/>
                <w:b/>
                <w:szCs w:val="24"/>
                <w:lang w:eastAsia="lv-LV"/>
              </w:rPr>
            </w:pPr>
            <w:r w:rsidRPr="00B937BE">
              <w:rPr>
                <w:rFonts w:eastAsia="Times New Roman"/>
                <w:b/>
                <w:szCs w:val="24"/>
                <w:lang w:eastAsia="lv-LV"/>
              </w:rPr>
              <w:t>Dotie lielumi</w:t>
            </w:r>
          </w:p>
        </w:tc>
      </w:tr>
      <w:tr w:rsidR="00B96252" w:rsidRPr="00B96252" w:rsidTr="00B937BE">
        <w:trPr>
          <w:trHeight w:val="170"/>
          <w:jc w:val="center"/>
        </w:trPr>
        <w:tc>
          <w:tcPr>
            <w:tcW w:w="10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6252" w:rsidRPr="00B937BE" w:rsidRDefault="00B96252" w:rsidP="00FD4179">
            <w:pPr>
              <w:ind w:left="0" w:right="0"/>
              <w:jc w:val="center"/>
              <w:rPr>
                <w:rFonts w:eastAsia="Times New Roman"/>
                <w:b/>
                <w:szCs w:val="24"/>
                <w:lang w:eastAsia="lv-LV"/>
              </w:rPr>
            </w:pPr>
            <w:r w:rsidRPr="00B937BE">
              <w:rPr>
                <w:rFonts w:eastAsia="Times New Roman"/>
                <w:b/>
                <w:sz w:val="22"/>
                <w:szCs w:val="24"/>
                <w:lang w:eastAsia="lv-LV"/>
              </w:rPr>
              <w:t>Varianti</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37BE" w:rsidRDefault="00B96252" w:rsidP="00FD4179">
            <w:pPr>
              <w:ind w:left="0" w:right="0"/>
              <w:jc w:val="center"/>
              <w:rPr>
                <w:rFonts w:eastAsia="Times New Roman"/>
                <w:b/>
                <w:szCs w:val="24"/>
                <w:lang w:eastAsia="lv-LV"/>
              </w:rPr>
            </w:pPr>
            <w:r w:rsidRPr="00B937BE">
              <w:rPr>
                <w:rFonts w:eastAsia="Times New Roman"/>
                <w:b/>
                <w:szCs w:val="24"/>
                <w:lang w:eastAsia="lv-LV"/>
              </w:rPr>
              <w:t>w, vijumi</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37BE" w:rsidRDefault="00B96252" w:rsidP="00FD4179">
            <w:pPr>
              <w:ind w:left="0" w:right="0"/>
              <w:jc w:val="center"/>
              <w:rPr>
                <w:rFonts w:eastAsia="Times New Roman"/>
                <w:b/>
                <w:szCs w:val="24"/>
                <w:lang w:eastAsia="lv-LV"/>
              </w:rPr>
            </w:pPr>
            <w:r w:rsidRPr="00B937BE">
              <w:rPr>
                <w:rFonts w:eastAsia="Times New Roman"/>
                <w:b/>
                <w:szCs w:val="24"/>
                <w:lang w:eastAsia="lv-LV"/>
              </w:rPr>
              <w:t>S</w:t>
            </w:r>
            <w:r w:rsidRPr="00B937BE">
              <w:rPr>
                <w:rFonts w:eastAsia="Times New Roman"/>
                <w:b/>
                <w:szCs w:val="24"/>
                <w:vertAlign w:val="subscript"/>
                <w:lang w:eastAsia="lv-LV"/>
              </w:rPr>
              <w:t>N</w:t>
            </w:r>
            <w:r w:rsidRPr="00B937BE">
              <w:rPr>
                <w:rFonts w:eastAsia="Times New Roman"/>
                <w:b/>
                <w:szCs w:val="24"/>
                <w:lang w:eastAsia="lv-LV"/>
              </w:rPr>
              <w:t>, kVA</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37BE" w:rsidRDefault="00B96252" w:rsidP="00FD4179">
            <w:pPr>
              <w:ind w:left="0" w:right="0"/>
              <w:jc w:val="center"/>
              <w:rPr>
                <w:rFonts w:eastAsia="Times New Roman"/>
                <w:b/>
                <w:szCs w:val="24"/>
                <w:lang w:eastAsia="lv-LV"/>
              </w:rPr>
            </w:pPr>
            <w:r w:rsidRPr="00B937BE">
              <w:rPr>
                <w:rFonts w:eastAsia="Times New Roman"/>
                <w:b/>
                <w:szCs w:val="24"/>
                <w:lang w:eastAsia="lv-LV"/>
              </w:rPr>
              <w:t>cosφ</w:t>
            </w:r>
            <w:r w:rsidRPr="00B937BE">
              <w:rPr>
                <w:rFonts w:eastAsia="Times New Roman"/>
                <w:b/>
                <w:szCs w:val="24"/>
                <w:vertAlign w:val="subscript"/>
                <w:lang w:eastAsia="lv-LV"/>
              </w:rPr>
              <w:t>N</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37BE" w:rsidRDefault="00B96252" w:rsidP="00FD4179">
            <w:pPr>
              <w:ind w:left="0" w:right="0"/>
              <w:jc w:val="center"/>
              <w:rPr>
                <w:rFonts w:eastAsia="Times New Roman"/>
                <w:b/>
                <w:szCs w:val="24"/>
                <w:lang w:eastAsia="lv-LV"/>
              </w:rPr>
            </w:pPr>
            <w:r w:rsidRPr="00B937BE">
              <w:rPr>
                <w:rFonts w:eastAsia="Times New Roman"/>
                <w:b/>
                <w:szCs w:val="24"/>
                <w:lang w:eastAsia="lv-LV"/>
              </w:rPr>
              <w:t>k</w:t>
            </w:r>
            <w:r w:rsidRPr="00B937BE">
              <w:rPr>
                <w:rFonts w:eastAsia="Times New Roman"/>
                <w:b/>
                <w:szCs w:val="24"/>
                <w:vertAlign w:val="subscript"/>
                <w:lang w:eastAsia="lv-LV"/>
              </w:rPr>
              <w:t>w</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37BE" w:rsidRDefault="00B96252" w:rsidP="00FD4179">
            <w:pPr>
              <w:ind w:left="0" w:right="0"/>
              <w:jc w:val="center"/>
              <w:rPr>
                <w:rFonts w:eastAsia="Times New Roman"/>
                <w:b/>
                <w:szCs w:val="24"/>
                <w:lang w:eastAsia="lv-LV"/>
              </w:rPr>
            </w:pPr>
            <w:r w:rsidRPr="00B937BE">
              <w:rPr>
                <w:rFonts w:eastAsia="Times New Roman"/>
                <w:b/>
                <w:szCs w:val="24"/>
                <w:lang w:eastAsia="lv-LV"/>
              </w:rPr>
              <w:t>Φ</w:t>
            </w:r>
            <w:r w:rsidRPr="00B937BE">
              <w:rPr>
                <w:rFonts w:eastAsia="Times New Roman"/>
                <w:b/>
                <w:szCs w:val="24"/>
                <w:vertAlign w:val="subscript"/>
                <w:lang w:eastAsia="lv-LV"/>
              </w:rPr>
              <w:t>o</w:t>
            </w:r>
            <w:r w:rsidRPr="00B937BE">
              <w:rPr>
                <w:rFonts w:eastAsia="Times New Roman"/>
                <w:b/>
                <w:szCs w:val="24"/>
                <w:lang w:eastAsia="lv-LV"/>
              </w:rPr>
              <w:t>, Wb</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37BE" w:rsidRDefault="00B96252" w:rsidP="00FD4179">
            <w:pPr>
              <w:ind w:left="0" w:right="0"/>
              <w:jc w:val="center"/>
              <w:rPr>
                <w:rFonts w:eastAsia="Times New Roman"/>
                <w:b/>
                <w:szCs w:val="24"/>
                <w:lang w:eastAsia="lv-LV"/>
              </w:rPr>
            </w:pPr>
            <w:r w:rsidRPr="00B937BE">
              <w:rPr>
                <w:rFonts w:eastAsia="Times New Roman"/>
                <w:b/>
                <w:szCs w:val="24"/>
                <w:lang w:eastAsia="lv-LV"/>
              </w:rPr>
              <w:t>X</w:t>
            </w:r>
            <w:r w:rsidRPr="00B937BE">
              <w:rPr>
                <w:rFonts w:eastAsia="Times New Roman"/>
                <w:b/>
                <w:szCs w:val="24"/>
                <w:vertAlign w:val="subscript"/>
                <w:lang w:eastAsia="lv-LV"/>
              </w:rPr>
              <w:t>d</w:t>
            </w:r>
            <w:r w:rsidRPr="00B937BE">
              <w:rPr>
                <w:rFonts w:eastAsia="Times New Roman"/>
                <w:b/>
                <w:szCs w:val="24"/>
                <w:lang w:eastAsia="lv-LV"/>
              </w:rPr>
              <w:t>, Ω</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60</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55</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1.5</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46</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0.008</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1.6</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44</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37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0.91</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0.009</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1.4</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0.86</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0.007</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72</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6</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69</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66</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0.94</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0.014</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7</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51</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50</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1.7</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8</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0.88</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1.5</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9</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48</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1.6</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10</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76</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0.009</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11</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47</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0.91</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0.008</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1.8</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12</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0.013</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13</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53</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14</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57</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0.008</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1.4</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15</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60</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0.91</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0.009</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1.7</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16</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55</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0.007</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1.5</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17</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45</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37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0.86</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1.6</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18</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56</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44</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0.94</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0.014</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1.4</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19</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70</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55</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20</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63</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46</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0.88</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21</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37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w:t>
            </w:r>
          </w:p>
        </w:tc>
      </w:tr>
      <w:tr w:rsidR="00B96252" w:rsidRPr="00B96252" w:rsidTr="007B41CC">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22</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44</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0.009</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1.7</w:t>
            </w:r>
          </w:p>
        </w:tc>
      </w:tr>
      <w:tr w:rsidR="00B96252" w:rsidRPr="00B96252" w:rsidTr="007B41CC">
        <w:trPr>
          <w:trHeight w:val="17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lastRenderedPageBreak/>
              <w:t>23</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58</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0.86</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C67FEF" w:rsidP="00FD4179">
            <w:pPr>
              <w:ind w:left="0" w:right="0"/>
              <w:jc w:val="center"/>
              <w:rPr>
                <w:rFonts w:eastAsia="Times New Roman"/>
                <w:szCs w:val="24"/>
                <w:lang w:eastAsia="lv-LV"/>
              </w:rPr>
            </w:pPr>
            <w:r>
              <w:rPr>
                <w:rFonts w:eastAsia="Times New Roman"/>
                <w:b/>
                <w:noProof/>
                <w:szCs w:val="24"/>
                <w:lang w:eastAsia="lv-LV"/>
              </w:rPr>
              <w:pict>
                <v:shape id="_x0000_s3953" type="#_x0000_t202" style="position:absolute;left:0;text-align:left;margin-left:4.35pt;margin-top:-23.55pt;width:209.8pt;height:22.6pt;z-index:-251516416;mso-position-horizontal-relative:text;mso-position-vertical-relative:text;mso-width-relative:margin;mso-height-relative:margin" strokecolor="white [3212]">
                  <v:fill opacity="0"/>
                  <v:textbox style="mso-next-textbox:#_x0000_s3953">
                    <w:txbxContent>
                      <w:p w:rsidR="007B41CC" w:rsidRDefault="007B41CC" w:rsidP="007B41CC">
                        <w:pPr>
                          <w:ind w:left="0" w:right="262"/>
                        </w:pPr>
                        <w:r>
                          <w:t>4.4. tabulas turpinājums</w:t>
                        </w:r>
                      </w:p>
                    </w:txbxContent>
                  </v:textbox>
                </v:shape>
              </w:pict>
            </w:r>
            <w:r w:rsidR="00B96252" w:rsidRPr="00B96252">
              <w:rPr>
                <w:rFonts w:eastAsia="Times New Roman"/>
                <w:szCs w:val="24"/>
                <w:lang w:eastAsia="lv-LV"/>
              </w:rPr>
              <w:t>0.008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1.5</w:t>
            </w:r>
          </w:p>
        </w:tc>
      </w:tr>
      <w:tr w:rsidR="00B96252" w:rsidRPr="00B96252" w:rsidTr="007B41CC">
        <w:trPr>
          <w:trHeight w:val="17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24</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44</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66</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1.6</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25</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50</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26</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72</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0.008</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1.8</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27</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69</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48</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0.91</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0.009</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28</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51</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76</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1.5</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29</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1.6</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30</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0.94</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0.91</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0.014</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1.4</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31</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32</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47</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0.88</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33</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34</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53</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0.008</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1.7</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35</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57</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55</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0.009</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1.5</w:t>
            </w:r>
          </w:p>
        </w:tc>
      </w:tr>
      <w:tr w:rsidR="00B96252" w:rsidRPr="00B96252" w:rsidTr="00B937BE">
        <w:trPr>
          <w:trHeight w:val="17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36</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60</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0.86</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1.6</w:t>
            </w:r>
          </w:p>
        </w:tc>
      </w:tr>
      <w:tr w:rsidR="00B96252" w:rsidRPr="00B96252" w:rsidTr="00B937BE">
        <w:trPr>
          <w:trHeight w:val="17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37</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55</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37</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38</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45</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0.014</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1.8</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39</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56</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0.91</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40</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70</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66</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41</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63</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50</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1.4</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42</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0.94</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0.86</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0.008</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1.5</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43</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44</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48</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0.009</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1.6</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44</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76</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0.88</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0.007</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1.4</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45</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44</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46</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0.014</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47</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72</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48</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69</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1.7</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49</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51</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0.91</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1.5</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50</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0.009</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1.6</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51</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37</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0.91</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52</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48</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44</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0.008</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1.8</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53</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47</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50</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0.009</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1.1</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54</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52</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0.94</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0.007</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r w:rsidR="00B96252" w:rsidRPr="00B96252" w:rsidTr="007B41CC">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55</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53</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48</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1.4</w:t>
            </w:r>
          </w:p>
        </w:tc>
      </w:tr>
      <w:tr w:rsidR="00B96252" w:rsidRPr="00B96252" w:rsidTr="007B41CC">
        <w:trPr>
          <w:trHeight w:val="17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lastRenderedPageBreak/>
              <w:t>56</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57</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76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0.88</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C67FEF" w:rsidP="00FD4179">
            <w:pPr>
              <w:ind w:left="0" w:right="0"/>
              <w:jc w:val="center"/>
              <w:rPr>
                <w:rFonts w:eastAsia="Times New Roman"/>
                <w:szCs w:val="24"/>
                <w:lang w:eastAsia="lv-LV"/>
              </w:rPr>
            </w:pPr>
            <w:r>
              <w:rPr>
                <w:rFonts w:eastAsia="Times New Roman"/>
                <w:b/>
                <w:noProof/>
                <w:szCs w:val="24"/>
                <w:lang w:eastAsia="lv-LV"/>
              </w:rPr>
              <w:pict>
                <v:shape id="_x0000_s3954" type="#_x0000_t202" style="position:absolute;left:0;text-align:left;margin-left:5.3pt;margin-top:-20.25pt;width:209.8pt;height:22.6pt;z-index:-251515392;mso-position-horizontal-relative:text;mso-position-vertical-relative:text;mso-width-relative:margin;mso-height-relative:margin" strokecolor="white [3212]">
                  <v:fill opacity="0"/>
                  <v:textbox style="mso-next-textbox:#_x0000_s3954">
                    <w:txbxContent>
                      <w:p w:rsidR="007B41CC" w:rsidRDefault="007B41CC" w:rsidP="007B41CC">
                        <w:pPr>
                          <w:ind w:left="0" w:right="262"/>
                        </w:pPr>
                        <w:r>
                          <w:t>4.4. tabulas turpinājums</w:t>
                        </w:r>
                      </w:p>
                    </w:txbxContent>
                  </v:textbox>
                </v:shape>
              </w:pict>
            </w:r>
            <w:r w:rsidR="00B96252" w:rsidRPr="00B96252">
              <w:rPr>
                <w:rFonts w:eastAsia="Times New Roman"/>
                <w:szCs w:val="24"/>
                <w:lang w:eastAsia="lv-LV"/>
              </w:rPr>
              <w:t>0.014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1.7</w:t>
            </w:r>
          </w:p>
        </w:tc>
      </w:tr>
      <w:tr w:rsidR="00B96252" w:rsidRPr="00B96252" w:rsidTr="007B41CC">
        <w:trPr>
          <w:trHeight w:val="17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57</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60</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47</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0.86</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1.5</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58</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55</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0.93</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1.6</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59</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45</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43</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0.95</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1.4</w:t>
            </w:r>
          </w:p>
        </w:tc>
      </w:tr>
      <w:tr w:rsidR="00B96252" w:rsidRPr="00B96252" w:rsidTr="00B937BE">
        <w:trPr>
          <w:trHeight w:val="17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b/>
                <w:szCs w:val="24"/>
                <w:lang w:eastAsia="lv-LV"/>
              </w:rPr>
            </w:pPr>
            <w:r w:rsidRPr="00B96252">
              <w:rPr>
                <w:rFonts w:eastAsia="Times New Roman"/>
                <w:b/>
                <w:szCs w:val="24"/>
                <w:lang w:eastAsia="lv-LV"/>
              </w:rPr>
              <w:t>60</w:t>
            </w:r>
          </w:p>
        </w:tc>
        <w:tc>
          <w:tcPr>
            <w:tcW w:w="126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56</w:t>
            </w:r>
          </w:p>
        </w:tc>
        <w:tc>
          <w:tcPr>
            <w:tcW w:w="1249"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49</w:t>
            </w:r>
          </w:p>
        </w:tc>
        <w:tc>
          <w:tcPr>
            <w:tcW w:w="838"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0.92</w:t>
            </w:r>
          </w:p>
        </w:tc>
        <w:tc>
          <w:tcPr>
            <w:tcW w:w="636"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0.97</w:t>
            </w:r>
          </w:p>
        </w:tc>
        <w:tc>
          <w:tcPr>
            <w:tcW w:w="1104"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0.01</w:t>
            </w:r>
          </w:p>
        </w:tc>
        <w:tc>
          <w:tcPr>
            <w:tcW w:w="851" w:type="dxa"/>
            <w:tcBorders>
              <w:top w:val="nil"/>
              <w:left w:val="nil"/>
              <w:bottom w:val="single" w:sz="4" w:space="0" w:color="auto"/>
              <w:right w:val="single" w:sz="4" w:space="0" w:color="auto"/>
            </w:tcBorders>
            <w:shd w:val="clear" w:color="auto" w:fill="auto"/>
            <w:noWrap/>
            <w:vAlign w:val="center"/>
            <w:hideMark/>
          </w:tcPr>
          <w:p w:rsidR="00B96252" w:rsidRPr="00B96252" w:rsidRDefault="00B96252" w:rsidP="00FD4179">
            <w:pPr>
              <w:ind w:left="0" w:right="0"/>
              <w:jc w:val="center"/>
              <w:rPr>
                <w:rFonts w:eastAsia="Times New Roman"/>
                <w:szCs w:val="24"/>
                <w:lang w:eastAsia="lv-LV"/>
              </w:rPr>
            </w:pPr>
            <w:r w:rsidRPr="00B96252">
              <w:rPr>
                <w:rFonts w:eastAsia="Times New Roman"/>
                <w:szCs w:val="24"/>
                <w:lang w:eastAsia="lv-LV"/>
              </w:rPr>
              <w:t>1.2</w:t>
            </w:r>
          </w:p>
        </w:tc>
      </w:tr>
    </w:tbl>
    <w:p w:rsidR="00A3053F" w:rsidRPr="00A3053F" w:rsidRDefault="00A3053F" w:rsidP="00FD4179">
      <w:pPr>
        <w:ind w:left="0" w:right="0"/>
      </w:pPr>
    </w:p>
    <w:p w:rsidR="004678AF" w:rsidRPr="00721002" w:rsidRDefault="004678AF" w:rsidP="00FD4179">
      <w:pPr>
        <w:ind w:left="0" w:right="0"/>
      </w:pPr>
    </w:p>
    <w:p w:rsidR="00E71EF7" w:rsidRPr="00E71EF7" w:rsidRDefault="00E71EF7" w:rsidP="00FD4179">
      <w:pPr>
        <w:ind w:left="0" w:right="0" w:firstLine="851"/>
        <w:jc w:val="both"/>
      </w:pPr>
    </w:p>
    <w:p w:rsidR="00BE5A2E" w:rsidRDefault="00BE5A2E">
      <w:pPr>
        <w:ind w:left="0" w:right="0"/>
        <w:rPr>
          <w:rFonts w:eastAsia="Times New Roman"/>
          <w:b/>
          <w:bCs/>
          <w:caps/>
          <w:sz w:val="32"/>
          <w:szCs w:val="28"/>
        </w:rPr>
      </w:pPr>
      <w:bookmarkStart w:id="186" w:name="_Toc324680365"/>
      <w:bookmarkStart w:id="187" w:name="_Toc326005490"/>
      <w:bookmarkStart w:id="188" w:name="_Toc326006300"/>
      <w:r>
        <w:br w:type="page"/>
      </w:r>
    </w:p>
    <w:p w:rsidR="00D96D5C" w:rsidRPr="00543B34" w:rsidRDefault="00992A54" w:rsidP="00FD4179">
      <w:pPr>
        <w:pStyle w:val="Heading1"/>
        <w:ind w:left="0" w:right="0"/>
      </w:pPr>
      <w:r w:rsidRPr="00543B34">
        <w:lastRenderedPageBreak/>
        <w:t>LITERATŪRA</w:t>
      </w:r>
      <w:r w:rsidR="00FA2292" w:rsidRPr="00543B34">
        <w:t>S SARAKSTS</w:t>
      </w:r>
      <w:bookmarkEnd w:id="186"/>
      <w:bookmarkEnd w:id="187"/>
      <w:bookmarkEnd w:id="188"/>
    </w:p>
    <w:p w:rsidR="00636B22" w:rsidRPr="00543B34" w:rsidRDefault="00636B22" w:rsidP="00FD4179">
      <w:pPr>
        <w:pStyle w:val="ListParagraph"/>
        <w:ind w:left="0" w:right="0"/>
        <w:jc w:val="center"/>
        <w:rPr>
          <w:szCs w:val="24"/>
        </w:rPr>
      </w:pPr>
    </w:p>
    <w:p w:rsidR="00F631E0" w:rsidRPr="00F631E0" w:rsidRDefault="00F631E0" w:rsidP="008C683F">
      <w:pPr>
        <w:numPr>
          <w:ilvl w:val="0"/>
          <w:numId w:val="5"/>
        </w:numPr>
        <w:tabs>
          <w:tab w:val="clear" w:pos="720"/>
          <w:tab w:val="left" w:pos="397"/>
        </w:tabs>
        <w:autoSpaceDE w:val="0"/>
        <w:autoSpaceDN w:val="0"/>
        <w:adjustRightInd w:val="0"/>
        <w:ind w:left="0" w:right="0" w:firstLine="0"/>
        <w:jc w:val="both"/>
        <w:rPr>
          <w:szCs w:val="24"/>
        </w:rPr>
      </w:pPr>
      <w:r w:rsidRPr="00F631E0">
        <w:rPr>
          <w:szCs w:val="24"/>
        </w:rPr>
        <w:t xml:space="preserve">Elektriskās mašīnas, piedziņa, vadība. Programma un metodiskie norādījumi /sast. V.Meļņikovs. - </w:t>
      </w:r>
      <w:r w:rsidRPr="00F631E0">
        <w:rPr>
          <w:color w:val="000000"/>
          <w:szCs w:val="24"/>
          <w:lang w:eastAsia="lv-LV"/>
        </w:rPr>
        <w:t>Rīga: RVT, 200</w:t>
      </w:r>
      <w:r w:rsidR="00A1071D">
        <w:rPr>
          <w:color w:val="000000"/>
          <w:szCs w:val="24"/>
          <w:lang w:eastAsia="lv-LV"/>
        </w:rPr>
        <w:t>8</w:t>
      </w:r>
      <w:r w:rsidRPr="00F631E0">
        <w:rPr>
          <w:color w:val="000000"/>
          <w:szCs w:val="24"/>
          <w:lang w:eastAsia="lv-LV"/>
        </w:rPr>
        <w:t xml:space="preserve">, </w:t>
      </w:r>
      <w:r w:rsidR="00A1071D">
        <w:rPr>
          <w:color w:val="000000"/>
          <w:szCs w:val="24"/>
          <w:lang w:eastAsia="lv-LV"/>
        </w:rPr>
        <w:t>195</w:t>
      </w:r>
      <w:r w:rsidRPr="00F631E0">
        <w:rPr>
          <w:color w:val="000000"/>
          <w:szCs w:val="24"/>
          <w:lang w:eastAsia="lv-LV"/>
        </w:rPr>
        <w:t xml:space="preserve"> lpp. </w:t>
      </w:r>
    </w:p>
    <w:p w:rsidR="00856CBC" w:rsidRPr="00856CBC" w:rsidRDefault="00856CBC" w:rsidP="008C683F">
      <w:pPr>
        <w:numPr>
          <w:ilvl w:val="0"/>
          <w:numId w:val="5"/>
        </w:numPr>
        <w:tabs>
          <w:tab w:val="clear" w:pos="720"/>
          <w:tab w:val="left" w:pos="397"/>
        </w:tabs>
        <w:ind w:left="0" w:right="0" w:firstLine="0"/>
        <w:jc w:val="both"/>
        <w:rPr>
          <w:szCs w:val="24"/>
        </w:rPr>
      </w:pPr>
      <w:r w:rsidRPr="00856CBC">
        <w:rPr>
          <w:szCs w:val="24"/>
        </w:rPr>
        <w:t xml:space="preserve">J.Dirba, K.Ketners: ”Elektriskās mašīnas”, RTU izdevniecība - Rīga 2007. -  </w:t>
      </w:r>
      <w:r w:rsidR="001C425F">
        <w:rPr>
          <w:szCs w:val="24"/>
        </w:rPr>
        <w:t>517 lpp</w:t>
      </w:r>
      <w:r w:rsidRPr="00856CBC">
        <w:rPr>
          <w:szCs w:val="24"/>
        </w:rPr>
        <w:t>.</w:t>
      </w:r>
    </w:p>
    <w:p w:rsidR="00856CBC" w:rsidRDefault="00856CBC" w:rsidP="008C683F">
      <w:pPr>
        <w:numPr>
          <w:ilvl w:val="0"/>
          <w:numId w:val="5"/>
        </w:numPr>
        <w:tabs>
          <w:tab w:val="clear" w:pos="720"/>
          <w:tab w:val="left" w:pos="397"/>
        </w:tabs>
        <w:autoSpaceDE w:val="0"/>
        <w:autoSpaceDN w:val="0"/>
        <w:adjustRightInd w:val="0"/>
        <w:ind w:left="0" w:right="0" w:firstLine="0"/>
        <w:jc w:val="both"/>
        <w:rPr>
          <w:color w:val="000000"/>
          <w:szCs w:val="24"/>
          <w:lang w:eastAsia="lv-LV"/>
        </w:rPr>
      </w:pPr>
      <w:r>
        <w:rPr>
          <w:color w:val="000000"/>
          <w:szCs w:val="24"/>
          <w:lang w:eastAsia="lv-LV"/>
        </w:rPr>
        <w:t>Arājs R., Staltmanis I. Elektroiekārtas un to ekspluatācija. – R.: Liesma, 1977.</w:t>
      </w:r>
    </w:p>
    <w:p w:rsidR="00856CBC" w:rsidRDefault="00856CBC" w:rsidP="008C683F">
      <w:pPr>
        <w:numPr>
          <w:ilvl w:val="0"/>
          <w:numId w:val="5"/>
        </w:numPr>
        <w:tabs>
          <w:tab w:val="clear" w:pos="720"/>
          <w:tab w:val="left" w:pos="397"/>
        </w:tabs>
        <w:autoSpaceDE w:val="0"/>
        <w:autoSpaceDN w:val="0"/>
        <w:adjustRightInd w:val="0"/>
        <w:ind w:left="0" w:right="0" w:firstLine="0"/>
        <w:jc w:val="both"/>
        <w:rPr>
          <w:color w:val="000000"/>
          <w:szCs w:val="24"/>
          <w:lang w:eastAsia="lv-LV"/>
        </w:rPr>
      </w:pPr>
      <w:r>
        <w:rPr>
          <w:color w:val="000000"/>
          <w:szCs w:val="24"/>
          <w:lang w:eastAsia="lv-LV"/>
        </w:rPr>
        <w:t>Zolbergs J. Vispārīgā elektrotehnika. – R.: Zvaigzne, 1974.</w:t>
      </w:r>
    </w:p>
    <w:p w:rsidR="00856CBC" w:rsidRDefault="00856CBC" w:rsidP="008C683F">
      <w:pPr>
        <w:numPr>
          <w:ilvl w:val="0"/>
          <w:numId w:val="5"/>
        </w:numPr>
        <w:tabs>
          <w:tab w:val="clear" w:pos="720"/>
          <w:tab w:val="left" w:pos="397"/>
        </w:tabs>
        <w:autoSpaceDE w:val="0"/>
        <w:autoSpaceDN w:val="0"/>
        <w:adjustRightInd w:val="0"/>
        <w:ind w:left="0" w:right="0" w:firstLine="0"/>
        <w:jc w:val="both"/>
        <w:rPr>
          <w:color w:val="000000"/>
          <w:szCs w:val="24"/>
          <w:lang w:eastAsia="lv-LV"/>
        </w:rPr>
      </w:pPr>
      <w:r>
        <w:rPr>
          <w:color w:val="000000"/>
          <w:szCs w:val="24"/>
          <w:lang w:eastAsia="lv-LV"/>
        </w:rPr>
        <w:t>Danilovs I., Lotockis K. Elektriskās mašīnas. R.: Zvaigzne, 1975.</w:t>
      </w:r>
    </w:p>
    <w:p w:rsidR="00856CBC" w:rsidRDefault="00856CBC" w:rsidP="008C683F">
      <w:pPr>
        <w:numPr>
          <w:ilvl w:val="0"/>
          <w:numId w:val="5"/>
        </w:numPr>
        <w:tabs>
          <w:tab w:val="clear" w:pos="720"/>
          <w:tab w:val="left" w:pos="397"/>
        </w:tabs>
        <w:autoSpaceDE w:val="0"/>
        <w:autoSpaceDN w:val="0"/>
        <w:adjustRightInd w:val="0"/>
        <w:ind w:left="0" w:right="0" w:firstLine="0"/>
        <w:jc w:val="both"/>
        <w:rPr>
          <w:color w:val="000000"/>
          <w:szCs w:val="24"/>
          <w:lang w:eastAsia="lv-LV"/>
        </w:rPr>
      </w:pPr>
      <w:r>
        <w:rPr>
          <w:color w:val="000000"/>
          <w:szCs w:val="24"/>
          <w:lang w:eastAsia="lv-LV"/>
        </w:rPr>
        <w:t>Grantmanis A. Automatizētā elektropiedziņa. - Rīga: Zvaigzne, 1973, 224 lpp.</w:t>
      </w:r>
    </w:p>
    <w:p w:rsidR="00856CBC" w:rsidRPr="00B7675E" w:rsidRDefault="00856CBC" w:rsidP="008C683F">
      <w:pPr>
        <w:numPr>
          <w:ilvl w:val="0"/>
          <w:numId w:val="5"/>
        </w:numPr>
        <w:tabs>
          <w:tab w:val="clear" w:pos="720"/>
          <w:tab w:val="left" w:pos="397"/>
        </w:tabs>
        <w:autoSpaceDE w:val="0"/>
        <w:autoSpaceDN w:val="0"/>
        <w:adjustRightInd w:val="0"/>
        <w:ind w:left="0" w:right="0" w:firstLine="0"/>
        <w:jc w:val="both"/>
        <w:rPr>
          <w:color w:val="000000"/>
          <w:szCs w:val="24"/>
          <w:lang w:eastAsia="lv-LV"/>
        </w:rPr>
      </w:pPr>
      <w:r>
        <w:rPr>
          <w:color w:val="000000"/>
          <w:szCs w:val="24"/>
          <w:lang w:eastAsia="lv-LV"/>
        </w:rPr>
        <w:t>Latvijas energostandarts, LEK 025, Drošības prasības, veicot darbus elektroietaisēs,</w:t>
      </w:r>
      <w:r w:rsidR="00B7675E">
        <w:rPr>
          <w:color w:val="000000"/>
          <w:szCs w:val="24"/>
          <w:lang w:eastAsia="lv-LV"/>
        </w:rPr>
        <w:t xml:space="preserve"> </w:t>
      </w:r>
      <w:r w:rsidRPr="00B7675E">
        <w:rPr>
          <w:color w:val="000000"/>
          <w:szCs w:val="24"/>
          <w:lang w:eastAsia="lv-LV"/>
        </w:rPr>
        <w:t>2001.</w:t>
      </w:r>
    </w:p>
    <w:p w:rsidR="00625309" w:rsidRDefault="00856CBC" w:rsidP="008C683F">
      <w:pPr>
        <w:numPr>
          <w:ilvl w:val="0"/>
          <w:numId w:val="5"/>
        </w:numPr>
        <w:tabs>
          <w:tab w:val="clear" w:pos="720"/>
          <w:tab w:val="left" w:pos="397"/>
        </w:tabs>
        <w:autoSpaceDE w:val="0"/>
        <w:autoSpaceDN w:val="0"/>
        <w:adjustRightInd w:val="0"/>
        <w:ind w:left="0" w:right="0" w:firstLine="0"/>
        <w:jc w:val="both"/>
        <w:rPr>
          <w:color w:val="000000"/>
          <w:szCs w:val="24"/>
          <w:lang w:eastAsia="lv-LV"/>
        </w:rPr>
      </w:pPr>
      <w:r>
        <w:rPr>
          <w:color w:val="000000"/>
          <w:szCs w:val="24"/>
          <w:lang w:eastAsia="lv-LV"/>
        </w:rPr>
        <w:t>Latvijas energostandarts, LEK 002, Elektrostaciju, tīklu un lietotāju elektroietaišu tehniskā</w:t>
      </w:r>
      <w:r w:rsidR="00B7675E">
        <w:rPr>
          <w:color w:val="000000"/>
          <w:szCs w:val="24"/>
          <w:lang w:eastAsia="lv-LV"/>
        </w:rPr>
        <w:t xml:space="preserve"> </w:t>
      </w:r>
      <w:r w:rsidRPr="00B7675E">
        <w:rPr>
          <w:color w:val="000000"/>
          <w:szCs w:val="24"/>
          <w:lang w:eastAsia="lv-LV"/>
        </w:rPr>
        <w:t>ekspluatācija, 2000.</w:t>
      </w:r>
    </w:p>
    <w:p w:rsidR="00625309" w:rsidRPr="00625309" w:rsidRDefault="00625309" w:rsidP="008C683F">
      <w:pPr>
        <w:numPr>
          <w:ilvl w:val="0"/>
          <w:numId w:val="5"/>
        </w:numPr>
        <w:tabs>
          <w:tab w:val="clear" w:pos="720"/>
          <w:tab w:val="left" w:pos="397"/>
        </w:tabs>
        <w:autoSpaceDE w:val="0"/>
        <w:autoSpaceDN w:val="0"/>
        <w:adjustRightInd w:val="0"/>
        <w:ind w:left="0" w:right="0" w:firstLine="0"/>
        <w:jc w:val="both"/>
        <w:rPr>
          <w:color w:val="000000"/>
          <w:sz w:val="28"/>
          <w:szCs w:val="24"/>
          <w:lang w:eastAsia="lv-LV"/>
        </w:rPr>
      </w:pPr>
      <w:r w:rsidRPr="00625309">
        <w:t>Lielturks A. Elektriskās mašīnas. - R.: Zvaigzne, 1969. - 257 lpp.</w:t>
      </w:r>
    </w:p>
    <w:p w:rsidR="00625309" w:rsidRPr="00625309" w:rsidRDefault="00625309" w:rsidP="008C683F">
      <w:pPr>
        <w:numPr>
          <w:ilvl w:val="0"/>
          <w:numId w:val="5"/>
        </w:numPr>
        <w:tabs>
          <w:tab w:val="clear" w:pos="720"/>
          <w:tab w:val="left" w:pos="397"/>
        </w:tabs>
        <w:autoSpaceDE w:val="0"/>
        <w:autoSpaceDN w:val="0"/>
        <w:adjustRightInd w:val="0"/>
        <w:ind w:left="0" w:right="0" w:firstLine="0"/>
        <w:jc w:val="both"/>
        <w:rPr>
          <w:color w:val="000000"/>
          <w:sz w:val="28"/>
          <w:szCs w:val="24"/>
          <w:lang w:eastAsia="lv-LV"/>
        </w:rPr>
      </w:pPr>
      <w:r w:rsidRPr="00625309">
        <w:t>Zviedris A. Elektriskās mašīnas. - R.: Zvaigzne, 1984. - 367 lpp.</w:t>
      </w:r>
    </w:p>
    <w:p w:rsidR="00625309" w:rsidRPr="00625309" w:rsidRDefault="00625309" w:rsidP="008C683F">
      <w:pPr>
        <w:numPr>
          <w:ilvl w:val="0"/>
          <w:numId w:val="5"/>
        </w:numPr>
        <w:tabs>
          <w:tab w:val="clear" w:pos="720"/>
          <w:tab w:val="left" w:pos="397"/>
        </w:tabs>
        <w:autoSpaceDE w:val="0"/>
        <w:autoSpaceDN w:val="0"/>
        <w:adjustRightInd w:val="0"/>
        <w:ind w:left="0" w:right="0" w:firstLine="0"/>
        <w:jc w:val="both"/>
        <w:rPr>
          <w:color w:val="000000"/>
          <w:sz w:val="28"/>
          <w:szCs w:val="24"/>
          <w:lang w:eastAsia="lv-LV"/>
        </w:rPr>
      </w:pPr>
      <w:r w:rsidRPr="00625309">
        <w:t>Ranka G. Elektriskās mašīnas. - R.: VAS „Latvijas dzelzceļš”, 1996. – 248 lpp.</w:t>
      </w:r>
    </w:p>
    <w:p w:rsidR="00A1071D" w:rsidRPr="00856CBC" w:rsidRDefault="00A1071D" w:rsidP="00A1071D">
      <w:pPr>
        <w:numPr>
          <w:ilvl w:val="0"/>
          <w:numId w:val="5"/>
        </w:numPr>
        <w:tabs>
          <w:tab w:val="clear" w:pos="720"/>
          <w:tab w:val="left" w:pos="397"/>
        </w:tabs>
        <w:ind w:left="0" w:right="0" w:firstLine="0"/>
        <w:jc w:val="both"/>
        <w:rPr>
          <w:szCs w:val="24"/>
        </w:rPr>
      </w:pPr>
      <w:r w:rsidRPr="00856CBC">
        <w:rPr>
          <w:szCs w:val="24"/>
        </w:rPr>
        <w:t>А.И. Вольдек: ”Электрические машины”, 2-е издание-Л.:Энергия</w:t>
      </w:r>
      <w:r>
        <w:rPr>
          <w:szCs w:val="24"/>
        </w:rPr>
        <w:t>, 1974. - 839 lpp</w:t>
      </w:r>
      <w:r w:rsidRPr="00856CBC">
        <w:rPr>
          <w:szCs w:val="24"/>
        </w:rPr>
        <w:t>.</w:t>
      </w:r>
    </w:p>
    <w:p w:rsidR="00A1071D" w:rsidRPr="00856CBC" w:rsidRDefault="00A1071D" w:rsidP="00A1071D">
      <w:pPr>
        <w:numPr>
          <w:ilvl w:val="0"/>
          <w:numId w:val="5"/>
        </w:numPr>
        <w:tabs>
          <w:tab w:val="clear" w:pos="720"/>
          <w:tab w:val="left" w:pos="397"/>
        </w:tabs>
        <w:ind w:left="0" w:right="0" w:firstLine="0"/>
        <w:jc w:val="both"/>
        <w:rPr>
          <w:szCs w:val="24"/>
        </w:rPr>
      </w:pPr>
      <w:r w:rsidRPr="00856CBC">
        <w:rPr>
          <w:szCs w:val="24"/>
          <w:lang w:val="ru-RU"/>
        </w:rPr>
        <w:t xml:space="preserve">Д.Э.Брускин, А.Е. Зорохович, В.С. Хвостов: </w:t>
      </w:r>
      <w:r w:rsidRPr="00856CBC">
        <w:rPr>
          <w:szCs w:val="24"/>
        </w:rPr>
        <w:t>” Электрические машины и микромашины”</w:t>
      </w:r>
      <w:r w:rsidRPr="00856CBC">
        <w:rPr>
          <w:szCs w:val="24"/>
          <w:lang w:val="ru-RU"/>
        </w:rPr>
        <w:t>, 3</w:t>
      </w:r>
      <w:r>
        <w:rPr>
          <w:szCs w:val="24"/>
          <w:lang w:val="ru-RU"/>
        </w:rPr>
        <w:t xml:space="preserve">-е издание- Москва 1990. – 528 </w:t>
      </w:r>
      <w:r>
        <w:rPr>
          <w:szCs w:val="24"/>
        </w:rPr>
        <w:t>lpp</w:t>
      </w:r>
      <w:r w:rsidRPr="00856CBC">
        <w:rPr>
          <w:szCs w:val="24"/>
          <w:lang w:val="ru-RU"/>
        </w:rPr>
        <w:t>.</w:t>
      </w:r>
    </w:p>
    <w:p w:rsidR="00A9518F" w:rsidRPr="00543B34" w:rsidRDefault="00A9518F" w:rsidP="00FD4179">
      <w:pPr>
        <w:pStyle w:val="Heading1"/>
        <w:ind w:left="0" w:right="0"/>
        <w:jc w:val="left"/>
      </w:pPr>
    </w:p>
    <w:sectPr w:rsidR="00A9518F" w:rsidRPr="00543B34" w:rsidSect="00FD4179">
      <w:headerReference w:type="default" r:id="rId624"/>
      <w:footerReference w:type="default" r:id="rId625"/>
      <w:pgSz w:w="11906" w:h="16838"/>
      <w:pgMar w:top="1418" w:right="1701" w:bottom="1418" w:left="1701" w:header="510" w:footer="510"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FEF" w:rsidRDefault="00C67FEF" w:rsidP="004A14D3">
      <w:pPr>
        <w:spacing w:line="240" w:lineRule="auto"/>
      </w:pPr>
      <w:r>
        <w:separator/>
      </w:r>
    </w:p>
  </w:endnote>
  <w:endnote w:type="continuationSeparator" w:id="0">
    <w:p w:rsidR="00C67FEF" w:rsidRDefault="00C67FEF" w:rsidP="004A14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Book Antiqua">
    <w:panose1 w:val="02040602050305030304"/>
    <w:charset w:val="BA"/>
    <w:family w:val="roman"/>
    <w:pitch w:val="variable"/>
    <w:sig w:usb0="00000287" w:usb1="00000000" w:usb2="00000000" w:usb3="00000000" w:csb0="0000009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BA"/>
    <w:family w:val="swiss"/>
    <w:pitch w:val="variable"/>
    <w:sig w:usb0="20002A87" w:usb1="00000000" w:usb2="00000000"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D40" w:rsidRDefault="00C67FEF">
    <w:pPr>
      <w:pStyle w:val="Footer"/>
      <w:jc w:val="center"/>
    </w:pPr>
    <w:r>
      <w:fldChar w:fldCharType="begin"/>
    </w:r>
    <w:r>
      <w:instrText xml:space="preserve"> PAGE   \* MERGEFORMAT </w:instrText>
    </w:r>
    <w:r>
      <w:fldChar w:fldCharType="separate"/>
    </w:r>
    <w:r w:rsidR="00897CF9">
      <w:rPr>
        <w:noProof/>
      </w:rPr>
      <w:t>7</w:t>
    </w:r>
    <w:r>
      <w:rPr>
        <w:noProof/>
      </w:rPr>
      <w:fldChar w:fldCharType="end"/>
    </w:r>
  </w:p>
  <w:p w:rsidR="00EE2D40" w:rsidRDefault="00EE2D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FEF" w:rsidRDefault="00C67FEF" w:rsidP="004A14D3">
      <w:pPr>
        <w:spacing w:line="240" w:lineRule="auto"/>
      </w:pPr>
      <w:r>
        <w:separator/>
      </w:r>
    </w:p>
  </w:footnote>
  <w:footnote w:type="continuationSeparator" w:id="0">
    <w:p w:rsidR="00C67FEF" w:rsidRDefault="00C67FEF" w:rsidP="004A14D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D40" w:rsidRDefault="00EE2D40" w:rsidP="00FD4179">
    <w:pPr>
      <w:pStyle w:val="Header"/>
      <w:ind w:left="0" w:right="0"/>
    </w:pPr>
    <w:r>
      <w:rPr>
        <w:sz w:val="20"/>
      </w:rPr>
      <w:t>Projekts: „Rīgas Valsts tehnikuma sākotnējās profesionālās izglītības programmu īstenošanas kvalitātes uzlabošana”. Vienošanās Nr.: 2010/0106/ADP/1.2.1.1.3/09/APIA/VIAA/047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BCE508"/>
    <w:lvl w:ilvl="0">
      <w:numFmt w:val="bullet"/>
      <w:lvlText w:val="*"/>
      <w:lvlJc w:val="left"/>
    </w:lvl>
  </w:abstractNum>
  <w:abstractNum w:abstractNumId="1">
    <w:nsid w:val="00000001"/>
    <w:multiLevelType w:val="multilevel"/>
    <w:tmpl w:val="8782F50E"/>
    <w:lvl w:ilvl="0">
      <w:start w:val="4"/>
      <w:numFmt w:val="lowerLetter"/>
      <w:lvlText w:val="%1)"/>
      <w:lvlJc w:val="left"/>
      <w:rPr>
        <w:b w:val="0"/>
        <w:bCs w:val="0"/>
        <w:i w:val="0"/>
        <w:iCs w:val="0"/>
        <w:smallCaps w:val="0"/>
        <w:strike w:val="0"/>
        <w:color w:val="000000"/>
        <w:spacing w:val="10"/>
        <w:w w:val="100"/>
        <w:position w:val="0"/>
        <w:sz w:val="24"/>
        <w:szCs w:val="24"/>
        <w:u w:val="none"/>
      </w:rPr>
    </w:lvl>
    <w:lvl w:ilvl="1">
      <w:start w:val="4"/>
      <w:numFmt w:val="lowerLetter"/>
      <w:lvlText w:val="%1)"/>
      <w:lvlJc w:val="left"/>
      <w:rPr>
        <w:b w:val="0"/>
        <w:bCs w:val="0"/>
        <w:i w:val="0"/>
        <w:iCs w:val="0"/>
        <w:smallCaps w:val="0"/>
        <w:strike w:val="0"/>
        <w:color w:val="000000"/>
        <w:spacing w:val="10"/>
        <w:w w:val="100"/>
        <w:position w:val="0"/>
        <w:sz w:val="19"/>
        <w:szCs w:val="19"/>
        <w:u w:val="none"/>
      </w:rPr>
    </w:lvl>
    <w:lvl w:ilvl="2">
      <w:start w:val="4"/>
      <w:numFmt w:val="lowerLetter"/>
      <w:lvlText w:val="%1)"/>
      <w:lvlJc w:val="left"/>
      <w:rPr>
        <w:b w:val="0"/>
        <w:bCs w:val="0"/>
        <w:i w:val="0"/>
        <w:iCs w:val="0"/>
        <w:smallCaps w:val="0"/>
        <w:strike w:val="0"/>
        <w:color w:val="000000"/>
        <w:spacing w:val="10"/>
        <w:w w:val="100"/>
        <w:position w:val="0"/>
        <w:sz w:val="19"/>
        <w:szCs w:val="19"/>
        <w:u w:val="none"/>
      </w:rPr>
    </w:lvl>
    <w:lvl w:ilvl="3">
      <w:start w:val="4"/>
      <w:numFmt w:val="lowerLetter"/>
      <w:lvlText w:val="%1)"/>
      <w:lvlJc w:val="left"/>
      <w:rPr>
        <w:b w:val="0"/>
        <w:bCs w:val="0"/>
        <w:i w:val="0"/>
        <w:iCs w:val="0"/>
        <w:smallCaps w:val="0"/>
        <w:strike w:val="0"/>
        <w:color w:val="000000"/>
        <w:spacing w:val="10"/>
        <w:w w:val="100"/>
        <w:position w:val="0"/>
        <w:sz w:val="19"/>
        <w:szCs w:val="19"/>
        <w:u w:val="none"/>
      </w:rPr>
    </w:lvl>
    <w:lvl w:ilvl="4">
      <w:start w:val="4"/>
      <w:numFmt w:val="lowerLetter"/>
      <w:lvlText w:val="%1)"/>
      <w:lvlJc w:val="left"/>
      <w:rPr>
        <w:b w:val="0"/>
        <w:bCs w:val="0"/>
        <w:i w:val="0"/>
        <w:iCs w:val="0"/>
        <w:smallCaps w:val="0"/>
        <w:strike w:val="0"/>
        <w:color w:val="000000"/>
        <w:spacing w:val="10"/>
        <w:w w:val="100"/>
        <w:position w:val="0"/>
        <w:sz w:val="19"/>
        <w:szCs w:val="19"/>
        <w:u w:val="none"/>
      </w:rPr>
    </w:lvl>
    <w:lvl w:ilvl="5">
      <w:start w:val="4"/>
      <w:numFmt w:val="lowerLetter"/>
      <w:lvlText w:val="%1)"/>
      <w:lvlJc w:val="left"/>
      <w:rPr>
        <w:b w:val="0"/>
        <w:bCs w:val="0"/>
        <w:i w:val="0"/>
        <w:iCs w:val="0"/>
        <w:smallCaps w:val="0"/>
        <w:strike w:val="0"/>
        <w:color w:val="000000"/>
        <w:spacing w:val="10"/>
        <w:w w:val="100"/>
        <w:position w:val="0"/>
        <w:sz w:val="19"/>
        <w:szCs w:val="19"/>
        <w:u w:val="none"/>
      </w:rPr>
    </w:lvl>
    <w:lvl w:ilvl="6">
      <w:start w:val="4"/>
      <w:numFmt w:val="lowerLetter"/>
      <w:lvlText w:val="%1)"/>
      <w:lvlJc w:val="left"/>
      <w:rPr>
        <w:b w:val="0"/>
        <w:bCs w:val="0"/>
        <w:i w:val="0"/>
        <w:iCs w:val="0"/>
        <w:smallCaps w:val="0"/>
        <w:strike w:val="0"/>
        <w:color w:val="000000"/>
        <w:spacing w:val="10"/>
        <w:w w:val="100"/>
        <w:position w:val="0"/>
        <w:sz w:val="19"/>
        <w:szCs w:val="19"/>
        <w:u w:val="none"/>
      </w:rPr>
    </w:lvl>
    <w:lvl w:ilvl="7">
      <w:start w:val="4"/>
      <w:numFmt w:val="lowerLetter"/>
      <w:lvlText w:val="%1)"/>
      <w:lvlJc w:val="left"/>
      <w:rPr>
        <w:b w:val="0"/>
        <w:bCs w:val="0"/>
        <w:i w:val="0"/>
        <w:iCs w:val="0"/>
        <w:smallCaps w:val="0"/>
        <w:strike w:val="0"/>
        <w:color w:val="000000"/>
        <w:spacing w:val="10"/>
        <w:w w:val="100"/>
        <w:position w:val="0"/>
        <w:sz w:val="19"/>
        <w:szCs w:val="19"/>
        <w:u w:val="none"/>
      </w:rPr>
    </w:lvl>
    <w:lvl w:ilvl="8">
      <w:start w:val="4"/>
      <w:numFmt w:val="lowerLetter"/>
      <w:lvlText w:val="%1)"/>
      <w:lvlJc w:val="left"/>
      <w:rPr>
        <w:b w:val="0"/>
        <w:bCs w:val="0"/>
        <w:i w:val="0"/>
        <w:iCs w:val="0"/>
        <w:smallCaps w:val="0"/>
        <w:strike w:val="0"/>
        <w:color w:val="000000"/>
        <w:spacing w:val="10"/>
        <w:w w:val="100"/>
        <w:position w:val="0"/>
        <w:sz w:val="19"/>
        <w:szCs w:val="19"/>
        <w:u w:val="none"/>
      </w:rPr>
    </w:lvl>
  </w:abstractNum>
  <w:abstractNum w:abstractNumId="2">
    <w:nsid w:val="033423CC"/>
    <w:multiLevelType w:val="hybridMultilevel"/>
    <w:tmpl w:val="0B38A39C"/>
    <w:lvl w:ilvl="0" w:tplc="12E8A40A">
      <w:start w:val="1"/>
      <w:numFmt w:val="bullet"/>
      <w:lvlText w:val="•"/>
      <w:lvlJc w:val="left"/>
      <w:pPr>
        <w:tabs>
          <w:tab w:val="num" w:pos="720"/>
        </w:tabs>
        <w:ind w:left="720" w:hanging="360"/>
      </w:pPr>
      <w:rPr>
        <w:rFonts w:ascii="Times New Roman" w:hAnsi="Times New Roman" w:hint="default"/>
      </w:rPr>
    </w:lvl>
    <w:lvl w:ilvl="1" w:tplc="C2082046" w:tentative="1">
      <w:start w:val="1"/>
      <w:numFmt w:val="bullet"/>
      <w:lvlText w:val="•"/>
      <w:lvlJc w:val="left"/>
      <w:pPr>
        <w:tabs>
          <w:tab w:val="num" w:pos="1440"/>
        </w:tabs>
        <w:ind w:left="1440" w:hanging="360"/>
      </w:pPr>
      <w:rPr>
        <w:rFonts w:ascii="Times New Roman" w:hAnsi="Times New Roman" w:hint="default"/>
      </w:rPr>
    </w:lvl>
    <w:lvl w:ilvl="2" w:tplc="A896F76E" w:tentative="1">
      <w:start w:val="1"/>
      <w:numFmt w:val="bullet"/>
      <w:lvlText w:val="•"/>
      <w:lvlJc w:val="left"/>
      <w:pPr>
        <w:tabs>
          <w:tab w:val="num" w:pos="2160"/>
        </w:tabs>
        <w:ind w:left="2160" w:hanging="360"/>
      </w:pPr>
      <w:rPr>
        <w:rFonts w:ascii="Times New Roman" w:hAnsi="Times New Roman" w:hint="default"/>
      </w:rPr>
    </w:lvl>
    <w:lvl w:ilvl="3" w:tplc="F63E4F84" w:tentative="1">
      <w:start w:val="1"/>
      <w:numFmt w:val="bullet"/>
      <w:lvlText w:val="•"/>
      <w:lvlJc w:val="left"/>
      <w:pPr>
        <w:tabs>
          <w:tab w:val="num" w:pos="2880"/>
        </w:tabs>
        <w:ind w:left="2880" w:hanging="360"/>
      </w:pPr>
      <w:rPr>
        <w:rFonts w:ascii="Times New Roman" w:hAnsi="Times New Roman" w:hint="default"/>
      </w:rPr>
    </w:lvl>
    <w:lvl w:ilvl="4" w:tplc="DCEAB8E8" w:tentative="1">
      <w:start w:val="1"/>
      <w:numFmt w:val="bullet"/>
      <w:lvlText w:val="•"/>
      <w:lvlJc w:val="left"/>
      <w:pPr>
        <w:tabs>
          <w:tab w:val="num" w:pos="3600"/>
        </w:tabs>
        <w:ind w:left="3600" w:hanging="360"/>
      </w:pPr>
      <w:rPr>
        <w:rFonts w:ascii="Times New Roman" w:hAnsi="Times New Roman" w:hint="default"/>
      </w:rPr>
    </w:lvl>
    <w:lvl w:ilvl="5" w:tplc="27F2B1D8" w:tentative="1">
      <w:start w:val="1"/>
      <w:numFmt w:val="bullet"/>
      <w:lvlText w:val="•"/>
      <w:lvlJc w:val="left"/>
      <w:pPr>
        <w:tabs>
          <w:tab w:val="num" w:pos="4320"/>
        </w:tabs>
        <w:ind w:left="4320" w:hanging="360"/>
      </w:pPr>
      <w:rPr>
        <w:rFonts w:ascii="Times New Roman" w:hAnsi="Times New Roman" w:hint="default"/>
      </w:rPr>
    </w:lvl>
    <w:lvl w:ilvl="6" w:tplc="3F6EE500" w:tentative="1">
      <w:start w:val="1"/>
      <w:numFmt w:val="bullet"/>
      <w:lvlText w:val="•"/>
      <w:lvlJc w:val="left"/>
      <w:pPr>
        <w:tabs>
          <w:tab w:val="num" w:pos="5040"/>
        </w:tabs>
        <w:ind w:left="5040" w:hanging="360"/>
      </w:pPr>
      <w:rPr>
        <w:rFonts w:ascii="Times New Roman" w:hAnsi="Times New Roman" w:hint="default"/>
      </w:rPr>
    </w:lvl>
    <w:lvl w:ilvl="7" w:tplc="D6DC3F9E" w:tentative="1">
      <w:start w:val="1"/>
      <w:numFmt w:val="bullet"/>
      <w:lvlText w:val="•"/>
      <w:lvlJc w:val="left"/>
      <w:pPr>
        <w:tabs>
          <w:tab w:val="num" w:pos="5760"/>
        </w:tabs>
        <w:ind w:left="5760" w:hanging="360"/>
      </w:pPr>
      <w:rPr>
        <w:rFonts w:ascii="Times New Roman" w:hAnsi="Times New Roman" w:hint="default"/>
      </w:rPr>
    </w:lvl>
    <w:lvl w:ilvl="8" w:tplc="0936DC8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72B20E4"/>
    <w:multiLevelType w:val="hybridMultilevel"/>
    <w:tmpl w:val="E8384BD2"/>
    <w:lvl w:ilvl="0" w:tplc="2C063D0E">
      <w:start w:val="1"/>
      <w:numFmt w:val="bullet"/>
      <w:lvlText w:val="•"/>
      <w:lvlJc w:val="left"/>
      <w:pPr>
        <w:tabs>
          <w:tab w:val="num" w:pos="720"/>
        </w:tabs>
        <w:ind w:left="720" w:hanging="360"/>
      </w:pPr>
      <w:rPr>
        <w:rFonts w:ascii="Times New Roman" w:hAnsi="Times New Roman" w:hint="default"/>
      </w:rPr>
    </w:lvl>
    <w:lvl w:ilvl="1" w:tplc="9D182FDC" w:tentative="1">
      <w:start w:val="1"/>
      <w:numFmt w:val="bullet"/>
      <w:lvlText w:val="•"/>
      <w:lvlJc w:val="left"/>
      <w:pPr>
        <w:tabs>
          <w:tab w:val="num" w:pos="1440"/>
        </w:tabs>
        <w:ind w:left="1440" w:hanging="360"/>
      </w:pPr>
      <w:rPr>
        <w:rFonts w:ascii="Times New Roman" w:hAnsi="Times New Roman" w:hint="default"/>
      </w:rPr>
    </w:lvl>
    <w:lvl w:ilvl="2" w:tplc="7CE4D850" w:tentative="1">
      <w:start w:val="1"/>
      <w:numFmt w:val="bullet"/>
      <w:lvlText w:val="•"/>
      <w:lvlJc w:val="left"/>
      <w:pPr>
        <w:tabs>
          <w:tab w:val="num" w:pos="2160"/>
        </w:tabs>
        <w:ind w:left="2160" w:hanging="360"/>
      </w:pPr>
      <w:rPr>
        <w:rFonts w:ascii="Times New Roman" w:hAnsi="Times New Roman" w:hint="default"/>
      </w:rPr>
    </w:lvl>
    <w:lvl w:ilvl="3" w:tplc="16308DC8" w:tentative="1">
      <w:start w:val="1"/>
      <w:numFmt w:val="bullet"/>
      <w:lvlText w:val="•"/>
      <w:lvlJc w:val="left"/>
      <w:pPr>
        <w:tabs>
          <w:tab w:val="num" w:pos="2880"/>
        </w:tabs>
        <w:ind w:left="2880" w:hanging="360"/>
      </w:pPr>
      <w:rPr>
        <w:rFonts w:ascii="Times New Roman" w:hAnsi="Times New Roman" w:hint="default"/>
      </w:rPr>
    </w:lvl>
    <w:lvl w:ilvl="4" w:tplc="DE82AAEA" w:tentative="1">
      <w:start w:val="1"/>
      <w:numFmt w:val="bullet"/>
      <w:lvlText w:val="•"/>
      <w:lvlJc w:val="left"/>
      <w:pPr>
        <w:tabs>
          <w:tab w:val="num" w:pos="3600"/>
        </w:tabs>
        <w:ind w:left="3600" w:hanging="360"/>
      </w:pPr>
      <w:rPr>
        <w:rFonts w:ascii="Times New Roman" w:hAnsi="Times New Roman" w:hint="default"/>
      </w:rPr>
    </w:lvl>
    <w:lvl w:ilvl="5" w:tplc="54303846" w:tentative="1">
      <w:start w:val="1"/>
      <w:numFmt w:val="bullet"/>
      <w:lvlText w:val="•"/>
      <w:lvlJc w:val="left"/>
      <w:pPr>
        <w:tabs>
          <w:tab w:val="num" w:pos="4320"/>
        </w:tabs>
        <w:ind w:left="4320" w:hanging="360"/>
      </w:pPr>
      <w:rPr>
        <w:rFonts w:ascii="Times New Roman" w:hAnsi="Times New Roman" w:hint="default"/>
      </w:rPr>
    </w:lvl>
    <w:lvl w:ilvl="6" w:tplc="5DBEAAF0" w:tentative="1">
      <w:start w:val="1"/>
      <w:numFmt w:val="bullet"/>
      <w:lvlText w:val="•"/>
      <w:lvlJc w:val="left"/>
      <w:pPr>
        <w:tabs>
          <w:tab w:val="num" w:pos="5040"/>
        </w:tabs>
        <w:ind w:left="5040" w:hanging="360"/>
      </w:pPr>
      <w:rPr>
        <w:rFonts w:ascii="Times New Roman" w:hAnsi="Times New Roman" w:hint="default"/>
      </w:rPr>
    </w:lvl>
    <w:lvl w:ilvl="7" w:tplc="67CEEB94" w:tentative="1">
      <w:start w:val="1"/>
      <w:numFmt w:val="bullet"/>
      <w:lvlText w:val="•"/>
      <w:lvlJc w:val="left"/>
      <w:pPr>
        <w:tabs>
          <w:tab w:val="num" w:pos="5760"/>
        </w:tabs>
        <w:ind w:left="5760" w:hanging="360"/>
      </w:pPr>
      <w:rPr>
        <w:rFonts w:ascii="Times New Roman" w:hAnsi="Times New Roman" w:hint="default"/>
      </w:rPr>
    </w:lvl>
    <w:lvl w:ilvl="8" w:tplc="34FE499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AD4892"/>
    <w:multiLevelType w:val="multilevel"/>
    <w:tmpl w:val="94E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E22C1A"/>
    <w:multiLevelType w:val="hybridMultilevel"/>
    <w:tmpl w:val="466AA3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6090BAD"/>
    <w:multiLevelType w:val="hybridMultilevel"/>
    <w:tmpl w:val="1A7A1816"/>
    <w:lvl w:ilvl="0" w:tplc="47EA4F62">
      <w:start w:val="1"/>
      <w:numFmt w:val="bullet"/>
      <w:lvlText w:val="•"/>
      <w:lvlJc w:val="left"/>
      <w:pPr>
        <w:tabs>
          <w:tab w:val="num" w:pos="720"/>
        </w:tabs>
        <w:ind w:left="720" w:hanging="360"/>
      </w:pPr>
      <w:rPr>
        <w:rFonts w:ascii="Times New Roman" w:hAnsi="Times New Roman" w:hint="default"/>
      </w:rPr>
    </w:lvl>
    <w:lvl w:ilvl="1" w:tplc="BB203C14" w:tentative="1">
      <w:start w:val="1"/>
      <w:numFmt w:val="bullet"/>
      <w:lvlText w:val="•"/>
      <w:lvlJc w:val="left"/>
      <w:pPr>
        <w:tabs>
          <w:tab w:val="num" w:pos="1440"/>
        </w:tabs>
        <w:ind w:left="1440" w:hanging="360"/>
      </w:pPr>
      <w:rPr>
        <w:rFonts w:ascii="Times New Roman" w:hAnsi="Times New Roman" w:hint="default"/>
      </w:rPr>
    </w:lvl>
    <w:lvl w:ilvl="2" w:tplc="228A65E0" w:tentative="1">
      <w:start w:val="1"/>
      <w:numFmt w:val="bullet"/>
      <w:lvlText w:val="•"/>
      <w:lvlJc w:val="left"/>
      <w:pPr>
        <w:tabs>
          <w:tab w:val="num" w:pos="2160"/>
        </w:tabs>
        <w:ind w:left="2160" w:hanging="360"/>
      </w:pPr>
      <w:rPr>
        <w:rFonts w:ascii="Times New Roman" w:hAnsi="Times New Roman" w:hint="default"/>
      </w:rPr>
    </w:lvl>
    <w:lvl w:ilvl="3" w:tplc="D04EEE40" w:tentative="1">
      <w:start w:val="1"/>
      <w:numFmt w:val="bullet"/>
      <w:lvlText w:val="•"/>
      <w:lvlJc w:val="left"/>
      <w:pPr>
        <w:tabs>
          <w:tab w:val="num" w:pos="2880"/>
        </w:tabs>
        <w:ind w:left="2880" w:hanging="360"/>
      </w:pPr>
      <w:rPr>
        <w:rFonts w:ascii="Times New Roman" w:hAnsi="Times New Roman" w:hint="default"/>
      </w:rPr>
    </w:lvl>
    <w:lvl w:ilvl="4" w:tplc="923A58AE" w:tentative="1">
      <w:start w:val="1"/>
      <w:numFmt w:val="bullet"/>
      <w:lvlText w:val="•"/>
      <w:lvlJc w:val="left"/>
      <w:pPr>
        <w:tabs>
          <w:tab w:val="num" w:pos="3600"/>
        </w:tabs>
        <w:ind w:left="3600" w:hanging="360"/>
      </w:pPr>
      <w:rPr>
        <w:rFonts w:ascii="Times New Roman" w:hAnsi="Times New Roman" w:hint="default"/>
      </w:rPr>
    </w:lvl>
    <w:lvl w:ilvl="5" w:tplc="98741866" w:tentative="1">
      <w:start w:val="1"/>
      <w:numFmt w:val="bullet"/>
      <w:lvlText w:val="•"/>
      <w:lvlJc w:val="left"/>
      <w:pPr>
        <w:tabs>
          <w:tab w:val="num" w:pos="4320"/>
        </w:tabs>
        <w:ind w:left="4320" w:hanging="360"/>
      </w:pPr>
      <w:rPr>
        <w:rFonts w:ascii="Times New Roman" w:hAnsi="Times New Roman" w:hint="default"/>
      </w:rPr>
    </w:lvl>
    <w:lvl w:ilvl="6" w:tplc="795AD45C" w:tentative="1">
      <w:start w:val="1"/>
      <w:numFmt w:val="bullet"/>
      <w:lvlText w:val="•"/>
      <w:lvlJc w:val="left"/>
      <w:pPr>
        <w:tabs>
          <w:tab w:val="num" w:pos="5040"/>
        </w:tabs>
        <w:ind w:left="5040" w:hanging="360"/>
      </w:pPr>
      <w:rPr>
        <w:rFonts w:ascii="Times New Roman" w:hAnsi="Times New Roman" w:hint="default"/>
      </w:rPr>
    </w:lvl>
    <w:lvl w:ilvl="7" w:tplc="8056F788" w:tentative="1">
      <w:start w:val="1"/>
      <w:numFmt w:val="bullet"/>
      <w:lvlText w:val="•"/>
      <w:lvlJc w:val="left"/>
      <w:pPr>
        <w:tabs>
          <w:tab w:val="num" w:pos="5760"/>
        </w:tabs>
        <w:ind w:left="5760" w:hanging="360"/>
      </w:pPr>
      <w:rPr>
        <w:rFonts w:ascii="Times New Roman" w:hAnsi="Times New Roman" w:hint="default"/>
      </w:rPr>
    </w:lvl>
    <w:lvl w:ilvl="8" w:tplc="A842887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FC033D"/>
    <w:multiLevelType w:val="hybridMultilevel"/>
    <w:tmpl w:val="D4904E14"/>
    <w:lvl w:ilvl="0" w:tplc="C138177A">
      <w:start w:val="1"/>
      <w:numFmt w:val="bullet"/>
      <w:lvlText w:val="•"/>
      <w:lvlJc w:val="left"/>
      <w:pPr>
        <w:tabs>
          <w:tab w:val="num" w:pos="720"/>
        </w:tabs>
        <w:ind w:left="720" w:hanging="360"/>
      </w:pPr>
      <w:rPr>
        <w:rFonts w:ascii="Times New Roman" w:hAnsi="Times New Roman" w:hint="default"/>
      </w:rPr>
    </w:lvl>
    <w:lvl w:ilvl="1" w:tplc="0C94F1EC" w:tentative="1">
      <w:start w:val="1"/>
      <w:numFmt w:val="bullet"/>
      <w:lvlText w:val="•"/>
      <w:lvlJc w:val="left"/>
      <w:pPr>
        <w:tabs>
          <w:tab w:val="num" w:pos="1440"/>
        </w:tabs>
        <w:ind w:left="1440" w:hanging="360"/>
      </w:pPr>
      <w:rPr>
        <w:rFonts w:ascii="Times New Roman" w:hAnsi="Times New Roman" w:hint="default"/>
      </w:rPr>
    </w:lvl>
    <w:lvl w:ilvl="2" w:tplc="B4161D96" w:tentative="1">
      <w:start w:val="1"/>
      <w:numFmt w:val="bullet"/>
      <w:lvlText w:val="•"/>
      <w:lvlJc w:val="left"/>
      <w:pPr>
        <w:tabs>
          <w:tab w:val="num" w:pos="2160"/>
        </w:tabs>
        <w:ind w:left="2160" w:hanging="360"/>
      </w:pPr>
      <w:rPr>
        <w:rFonts w:ascii="Times New Roman" w:hAnsi="Times New Roman" w:hint="default"/>
      </w:rPr>
    </w:lvl>
    <w:lvl w:ilvl="3" w:tplc="775A38E2" w:tentative="1">
      <w:start w:val="1"/>
      <w:numFmt w:val="bullet"/>
      <w:lvlText w:val="•"/>
      <w:lvlJc w:val="left"/>
      <w:pPr>
        <w:tabs>
          <w:tab w:val="num" w:pos="2880"/>
        </w:tabs>
        <w:ind w:left="2880" w:hanging="360"/>
      </w:pPr>
      <w:rPr>
        <w:rFonts w:ascii="Times New Roman" w:hAnsi="Times New Roman" w:hint="default"/>
      </w:rPr>
    </w:lvl>
    <w:lvl w:ilvl="4" w:tplc="BD30839C" w:tentative="1">
      <w:start w:val="1"/>
      <w:numFmt w:val="bullet"/>
      <w:lvlText w:val="•"/>
      <w:lvlJc w:val="left"/>
      <w:pPr>
        <w:tabs>
          <w:tab w:val="num" w:pos="3600"/>
        </w:tabs>
        <w:ind w:left="3600" w:hanging="360"/>
      </w:pPr>
      <w:rPr>
        <w:rFonts w:ascii="Times New Roman" w:hAnsi="Times New Roman" w:hint="default"/>
      </w:rPr>
    </w:lvl>
    <w:lvl w:ilvl="5" w:tplc="8C44A6B2" w:tentative="1">
      <w:start w:val="1"/>
      <w:numFmt w:val="bullet"/>
      <w:lvlText w:val="•"/>
      <w:lvlJc w:val="left"/>
      <w:pPr>
        <w:tabs>
          <w:tab w:val="num" w:pos="4320"/>
        </w:tabs>
        <w:ind w:left="4320" w:hanging="360"/>
      </w:pPr>
      <w:rPr>
        <w:rFonts w:ascii="Times New Roman" w:hAnsi="Times New Roman" w:hint="default"/>
      </w:rPr>
    </w:lvl>
    <w:lvl w:ilvl="6" w:tplc="836AF6C2" w:tentative="1">
      <w:start w:val="1"/>
      <w:numFmt w:val="bullet"/>
      <w:lvlText w:val="•"/>
      <w:lvlJc w:val="left"/>
      <w:pPr>
        <w:tabs>
          <w:tab w:val="num" w:pos="5040"/>
        </w:tabs>
        <w:ind w:left="5040" w:hanging="360"/>
      </w:pPr>
      <w:rPr>
        <w:rFonts w:ascii="Times New Roman" w:hAnsi="Times New Roman" w:hint="default"/>
      </w:rPr>
    </w:lvl>
    <w:lvl w:ilvl="7" w:tplc="F9A4B9CC" w:tentative="1">
      <w:start w:val="1"/>
      <w:numFmt w:val="bullet"/>
      <w:lvlText w:val="•"/>
      <w:lvlJc w:val="left"/>
      <w:pPr>
        <w:tabs>
          <w:tab w:val="num" w:pos="5760"/>
        </w:tabs>
        <w:ind w:left="5760" w:hanging="360"/>
      </w:pPr>
      <w:rPr>
        <w:rFonts w:ascii="Times New Roman" w:hAnsi="Times New Roman" w:hint="default"/>
      </w:rPr>
    </w:lvl>
    <w:lvl w:ilvl="8" w:tplc="583EA70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7832FC2"/>
    <w:multiLevelType w:val="hybridMultilevel"/>
    <w:tmpl w:val="C1DCA02A"/>
    <w:lvl w:ilvl="0" w:tplc="0FF0B1CE">
      <w:start w:val="1"/>
      <w:numFmt w:val="bullet"/>
      <w:lvlText w:val="•"/>
      <w:lvlJc w:val="left"/>
      <w:pPr>
        <w:tabs>
          <w:tab w:val="num" w:pos="720"/>
        </w:tabs>
        <w:ind w:left="720" w:hanging="360"/>
      </w:pPr>
      <w:rPr>
        <w:rFonts w:ascii="Times New Roman" w:hAnsi="Times New Roman" w:hint="default"/>
      </w:rPr>
    </w:lvl>
    <w:lvl w:ilvl="1" w:tplc="B6CAD4BE" w:tentative="1">
      <w:start w:val="1"/>
      <w:numFmt w:val="bullet"/>
      <w:lvlText w:val="•"/>
      <w:lvlJc w:val="left"/>
      <w:pPr>
        <w:tabs>
          <w:tab w:val="num" w:pos="1440"/>
        </w:tabs>
        <w:ind w:left="1440" w:hanging="360"/>
      </w:pPr>
      <w:rPr>
        <w:rFonts w:ascii="Times New Roman" w:hAnsi="Times New Roman" w:hint="default"/>
      </w:rPr>
    </w:lvl>
    <w:lvl w:ilvl="2" w:tplc="2F60DD52" w:tentative="1">
      <w:start w:val="1"/>
      <w:numFmt w:val="bullet"/>
      <w:lvlText w:val="•"/>
      <w:lvlJc w:val="left"/>
      <w:pPr>
        <w:tabs>
          <w:tab w:val="num" w:pos="2160"/>
        </w:tabs>
        <w:ind w:left="2160" w:hanging="360"/>
      </w:pPr>
      <w:rPr>
        <w:rFonts w:ascii="Times New Roman" w:hAnsi="Times New Roman" w:hint="default"/>
      </w:rPr>
    </w:lvl>
    <w:lvl w:ilvl="3" w:tplc="34286A36" w:tentative="1">
      <w:start w:val="1"/>
      <w:numFmt w:val="bullet"/>
      <w:lvlText w:val="•"/>
      <w:lvlJc w:val="left"/>
      <w:pPr>
        <w:tabs>
          <w:tab w:val="num" w:pos="2880"/>
        </w:tabs>
        <w:ind w:left="2880" w:hanging="360"/>
      </w:pPr>
      <w:rPr>
        <w:rFonts w:ascii="Times New Roman" w:hAnsi="Times New Roman" w:hint="default"/>
      </w:rPr>
    </w:lvl>
    <w:lvl w:ilvl="4" w:tplc="08422846" w:tentative="1">
      <w:start w:val="1"/>
      <w:numFmt w:val="bullet"/>
      <w:lvlText w:val="•"/>
      <w:lvlJc w:val="left"/>
      <w:pPr>
        <w:tabs>
          <w:tab w:val="num" w:pos="3600"/>
        </w:tabs>
        <w:ind w:left="3600" w:hanging="360"/>
      </w:pPr>
      <w:rPr>
        <w:rFonts w:ascii="Times New Roman" w:hAnsi="Times New Roman" w:hint="default"/>
      </w:rPr>
    </w:lvl>
    <w:lvl w:ilvl="5" w:tplc="566CBF78" w:tentative="1">
      <w:start w:val="1"/>
      <w:numFmt w:val="bullet"/>
      <w:lvlText w:val="•"/>
      <w:lvlJc w:val="left"/>
      <w:pPr>
        <w:tabs>
          <w:tab w:val="num" w:pos="4320"/>
        </w:tabs>
        <w:ind w:left="4320" w:hanging="360"/>
      </w:pPr>
      <w:rPr>
        <w:rFonts w:ascii="Times New Roman" w:hAnsi="Times New Roman" w:hint="default"/>
      </w:rPr>
    </w:lvl>
    <w:lvl w:ilvl="6" w:tplc="062AC2A0" w:tentative="1">
      <w:start w:val="1"/>
      <w:numFmt w:val="bullet"/>
      <w:lvlText w:val="•"/>
      <w:lvlJc w:val="left"/>
      <w:pPr>
        <w:tabs>
          <w:tab w:val="num" w:pos="5040"/>
        </w:tabs>
        <w:ind w:left="5040" w:hanging="360"/>
      </w:pPr>
      <w:rPr>
        <w:rFonts w:ascii="Times New Roman" w:hAnsi="Times New Roman" w:hint="default"/>
      </w:rPr>
    </w:lvl>
    <w:lvl w:ilvl="7" w:tplc="F2FA2A5A" w:tentative="1">
      <w:start w:val="1"/>
      <w:numFmt w:val="bullet"/>
      <w:lvlText w:val="•"/>
      <w:lvlJc w:val="left"/>
      <w:pPr>
        <w:tabs>
          <w:tab w:val="num" w:pos="5760"/>
        </w:tabs>
        <w:ind w:left="5760" w:hanging="360"/>
      </w:pPr>
      <w:rPr>
        <w:rFonts w:ascii="Times New Roman" w:hAnsi="Times New Roman" w:hint="default"/>
      </w:rPr>
    </w:lvl>
    <w:lvl w:ilvl="8" w:tplc="319EDF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DF30DD"/>
    <w:multiLevelType w:val="hybridMultilevel"/>
    <w:tmpl w:val="80DAA9F0"/>
    <w:lvl w:ilvl="0" w:tplc="DEA61012">
      <w:start w:val="1"/>
      <w:numFmt w:val="bullet"/>
      <w:lvlText w:val="•"/>
      <w:lvlJc w:val="left"/>
      <w:pPr>
        <w:tabs>
          <w:tab w:val="num" w:pos="720"/>
        </w:tabs>
        <w:ind w:left="720" w:hanging="360"/>
      </w:pPr>
      <w:rPr>
        <w:rFonts w:ascii="Times New Roman" w:hAnsi="Times New Roman" w:hint="default"/>
      </w:rPr>
    </w:lvl>
    <w:lvl w:ilvl="1" w:tplc="03A2B9B6" w:tentative="1">
      <w:start w:val="1"/>
      <w:numFmt w:val="bullet"/>
      <w:lvlText w:val="•"/>
      <w:lvlJc w:val="left"/>
      <w:pPr>
        <w:tabs>
          <w:tab w:val="num" w:pos="1440"/>
        </w:tabs>
        <w:ind w:left="1440" w:hanging="360"/>
      </w:pPr>
      <w:rPr>
        <w:rFonts w:ascii="Times New Roman" w:hAnsi="Times New Roman" w:hint="default"/>
      </w:rPr>
    </w:lvl>
    <w:lvl w:ilvl="2" w:tplc="3270434E" w:tentative="1">
      <w:start w:val="1"/>
      <w:numFmt w:val="bullet"/>
      <w:lvlText w:val="•"/>
      <w:lvlJc w:val="left"/>
      <w:pPr>
        <w:tabs>
          <w:tab w:val="num" w:pos="2160"/>
        </w:tabs>
        <w:ind w:left="2160" w:hanging="360"/>
      </w:pPr>
      <w:rPr>
        <w:rFonts w:ascii="Times New Roman" w:hAnsi="Times New Roman" w:hint="default"/>
      </w:rPr>
    </w:lvl>
    <w:lvl w:ilvl="3" w:tplc="6ED0B58E" w:tentative="1">
      <w:start w:val="1"/>
      <w:numFmt w:val="bullet"/>
      <w:lvlText w:val="•"/>
      <w:lvlJc w:val="left"/>
      <w:pPr>
        <w:tabs>
          <w:tab w:val="num" w:pos="2880"/>
        </w:tabs>
        <w:ind w:left="2880" w:hanging="360"/>
      </w:pPr>
      <w:rPr>
        <w:rFonts w:ascii="Times New Roman" w:hAnsi="Times New Roman" w:hint="default"/>
      </w:rPr>
    </w:lvl>
    <w:lvl w:ilvl="4" w:tplc="B84CDA74" w:tentative="1">
      <w:start w:val="1"/>
      <w:numFmt w:val="bullet"/>
      <w:lvlText w:val="•"/>
      <w:lvlJc w:val="left"/>
      <w:pPr>
        <w:tabs>
          <w:tab w:val="num" w:pos="3600"/>
        </w:tabs>
        <w:ind w:left="3600" w:hanging="360"/>
      </w:pPr>
      <w:rPr>
        <w:rFonts w:ascii="Times New Roman" w:hAnsi="Times New Roman" w:hint="default"/>
      </w:rPr>
    </w:lvl>
    <w:lvl w:ilvl="5" w:tplc="4044E34C" w:tentative="1">
      <w:start w:val="1"/>
      <w:numFmt w:val="bullet"/>
      <w:lvlText w:val="•"/>
      <w:lvlJc w:val="left"/>
      <w:pPr>
        <w:tabs>
          <w:tab w:val="num" w:pos="4320"/>
        </w:tabs>
        <w:ind w:left="4320" w:hanging="360"/>
      </w:pPr>
      <w:rPr>
        <w:rFonts w:ascii="Times New Roman" w:hAnsi="Times New Roman" w:hint="default"/>
      </w:rPr>
    </w:lvl>
    <w:lvl w:ilvl="6" w:tplc="84FE6994" w:tentative="1">
      <w:start w:val="1"/>
      <w:numFmt w:val="bullet"/>
      <w:lvlText w:val="•"/>
      <w:lvlJc w:val="left"/>
      <w:pPr>
        <w:tabs>
          <w:tab w:val="num" w:pos="5040"/>
        </w:tabs>
        <w:ind w:left="5040" w:hanging="360"/>
      </w:pPr>
      <w:rPr>
        <w:rFonts w:ascii="Times New Roman" w:hAnsi="Times New Roman" w:hint="default"/>
      </w:rPr>
    </w:lvl>
    <w:lvl w:ilvl="7" w:tplc="AC5489EE" w:tentative="1">
      <w:start w:val="1"/>
      <w:numFmt w:val="bullet"/>
      <w:lvlText w:val="•"/>
      <w:lvlJc w:val="left"/>
      <w:pPr>
        <w:tabs>
          <w:tab w:val="num" w:pos="5760"/>
        </w:tabs>
        <w:ind w:left="5760" w:hanging="360"/>
      </w:pPr>
      <w:rPr>
        <w:rFonts w:ascii="Times New Roman" w:hAnsi="Times New Roman" w:hint="default"/>
      </w:rPr>
    </w:lvl>
    <w:lvl w:ilvl="8" w:tplc="F06AD72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28C7E9B"/>
    <w:multiLevelType w:val="multilevel"/>
    <w:tmpl w:val="9EAA857C"/>
    <w:lvl w:ilvl="0">
      <w:start w:val="1"/>
      <w:numFmt w:val="decimal"/>
      <w:lvlText w:val="%1."/>
      <w:lvlJc w:val="left"/>
      <w:pPr>
        <w:ind w:left="540" w:hanging="540"/>
      </w:pPr>
      <w:rPr>
        <w:rFonts w:hint="default"/>
      </w:rPr>
    </w:lvl>
    <w:lvl w:ilvl="1">
      <w:start w:val="3"/>
      <w:numFmt w:val="decimal"/>
      <w:lvlText w:val="%1.%2."/>
      <w:lvlJc w:val="left"/>
      <w:pPr>
        <w:ind w:left="2013" w:hanging="540"/>
      </w:pPr>
      <w:rPr>
        <w:rFonts w:hint="default"/>
      </w:rPr>
    </w:lvl>
    <w:lvl w:ilvl="2">
      <w:start w:val="3"/>
      <w:numFmt w:val="decimal"/>
      <w:lvlText w:val="%1.%2.%3."/>
      <w:lvlJc w:val="left"/>
      <w:pPr>
        <w:ind w:left="3666" w:hanging="720"/>
      </w:pPr>
      <w:rPr>
        <w:rFonts w:hint="default"/>
      </w:rPr>
    </w:lvl>
    <w:lvl w:ilvl="3">
      <w:start w:val="1"/>
      <w:numFmt w:val="decimal"/>
      <w:lvlText w:val="%1.%2.%3.%4."/>
      <w:lvlJc w:val="left"/>
      <w:pPr>
        <w:ind w:left="5139" w:hanging="720"/>
      </w:pPr>
      <w:rPr>
        <w:rFonts w:hint="default"/>
      </w:rPr>
    </w:lvl>
    <w:lvl w:ilvl="4">
      <w:start w:val="1"/>
      <w:numFmt w:val="decimal"/>
      <w:lvlText w:val="%1.%2.%3.%4.%5."/>
      <w:lvlJc w:val="left"/>
      <w:pPr>
        <w:ind w:left="6972" w:hanging="1080"/>
      </w:pPr>
      <w:rPr>
        <w:rFonts w:hint="default"/>
      </w:rPr>
    </w:lvl>
    <w:lvl w:ilvl="5">
      <w:start w:val="1"/>
      <w:numFmt w:val="decimal"/>
      <w:lvlText w:val="%1.%2.%3.%4.%5.%6."/>
      <w:lvlJc w:val="left"/>
      <w:pPr>
        <w:ind w:left="8445" w:hanging="1080"/>
      </w:pPr>
      <w:rPr>
        <w:rFonts w:hint="default"/>
      </w:rPr>
    </w:lvl>
    <w:lvl w:ilvl="6">
      <w:start w:val="1"/>
      <w:numFmt w:val="decimal"/>
      <w:lvlText w:val="%1.%2.%3.%4.%5.%6.%7."/>
      <w:lvlJc w:val="left"/>
      <w:pPr>
        <w:ind w:left="10278" w:hanging="1440"/>
      </w:pPr>
      <w:rPr>
        <w:rFonts w:hint="default"/>
      </w:rPr>
    </w:lvl>
    <w:lvl w:ilvl="7">
      <w:start w:val="1"/>
      <w:numFmt w:val="decimal"/>
      <w:lvlText w:val="%1.%2.%3.%4.%5.%6.%7.%8."/>
      <w:lvlJc w:val="left"/>
      <w:pPr>
        <w:ind w:left="11751" w:hanging="1440"/>
      </w:pPr>
      <w:rPr>
        <w:rFonts w:hint="default"/>
      </w:rPr>
    </w:lvl>
    <w:lvl w:ilvl="8">
      <w:start w:val="1"/>
      <w:numFmt w:val="decimal"/>
      <w:lvlText w:val="%1.%2.%3.%4.%5.%6.%7.%8.%9."/>
      <w:lvlJc w:val="left"/>
      <w:pPr>
        <w:ind w:left="13584" w:hanging="1800"/>
      </w:pPr>
      <w:rPr>
        <w:rFonts w:hint="default"/>
      </w:rPr>
    </w:lvl>
  </w:abstractNum>
  <w:abstractNum w:abstractNumId="11">
    <w:nsid w:val="2B796D2E"/>
    <w:multiLevelType w:val="hybridMultilevel"/>
    <w:tmpl w:val="B06E1448"/>
    <w:lvl w:ilvl="0" w:tplc="9BEAE9CA">
      <w:start w:val="1"/>
      <w:numFmt w:val="decimal"/>
      <w:lvlText w:val="%1."/>
      <w:lvlJc w:val="left"/>
      <w:pPr>
        <w:tabs>
          <w:tab w:val="num" w:pos="757"/>
        </w:tabs>
        <w:ind w:left="757" w:hanging="360"/>
      </w:pPr>
      <w:rPr>
        <w:rFonts w:hint="default"/>
      </w:rPr>
    </w:lvl>
    <w:lvl w:ilvl="1" w:tplc="04260019" w:tentative="1">
      <w:start w:val="1"/>
      <w:numFmt w:val="lowerLetter"/>
      <w:lvlText w:val="%2."/>
      <w:lvlJc w:val="left"/>
      <w:pPr>
        <w:tabs>
          <w:tab w:val="num" w:pos="1477"/>
        </w:tabs>
        <w:ind w:left="1477" w:hanging="360"/>
      </w:pPr>
    </w:lvl>
    <w:lvl w:ilvl="2" w:tplc="0426001B" w:tentative="1">
      <w:start w:val="1"/>
      <w:numFmt w:val="lowerRoman"/>
      <w:lvlText w:val="%3."/>
      <w:lvlJc w:val="right"/>
      <w:pPr>
        <w:tabs>
          <w:tab w:val="num" w:pos="2197"/>
        </w:tabs>
        <w:ind w:left="2197" w:hanging="180"/>
      </w:pPr>
    </w:lvl>
    <w:lvl w:ilvl="3" w:tplc="0426000F" w:tentative="1">
      <w:start w:val="1"/>
      <w:numFmt w:val="decimal"/>
      <w:lvlText w:val="%4."/>
      <w:lvlJc w:val="left"/>
      <w:pPr>
        <w:tabs>
          <w:tab w:val="num" w:pos="2917"/>
        </w:tabs>
        <w:ind w:left="2917" w:hanging="360"/>
      </w:pPr>
    </w:lvl>
    <w:lvl w:ilvl="4" w:tplc="04260019" w:tentative="1">
      <w:start w:val="1"/>
      <w:numFmt w:val="lowerLetter"/>
      <w:lvlText w:val="%5."/>
      <w:lvlJc w:val="left"/>
      <w:pPr>
        <w:tabs>
          <w:tab w:val="num" w:pos="3637"/>
        </w:tabs>
        <w:ind w:left="3637" w:hanging="360"/>
      </w:pPr>
    </w:lvl>
    <w:lvl w:ilvl="5" w:tplc="0426001B" w:tentative="1">
      <w:start w:val="1"/>
      <w:numFmt w:val="lowerRoman"/>
      <w:lvlText w:val="%6."/>
      <w:lvlJc w:val="right"/>
      <w:pPr>
        <w:tabs>
          <w:tab w:val="num" w:pos="4357"/>
        </w:tabs>
        <w:ind w:left="4357" w:hanging="180"/>
      </w:pPr>
    </w:lvl>
    <w:lvl w:ilvl="6" w:tplc="0426000F" w:tentative="1">
      <w:start w:val="1"/>
      <w:numFmt w:val="decimal"/>
      <w:lvlText w:val="%7."/>
      <w:lvlJc w:val="left"/>
      <w:pPr>
        <w:tabs>
          <w:tab w:val="num" w:pos="5077"/>
        </w:tabs>
        <w:ind w:left="5077" w:hanging="360"/>
      </w:pPr>
    </w:lvl>
    <w:lvl w:ilvl="7" w:tplc="04260019" w:tentative="1">
      <w:start w:val="1"/>
      <w:numFmt w:val="lowerLetter"/>
      <w:lvlText w:val="%8."/>
      <w:lvlJc w:val="left"/>
      <w:pPr>
        <w:tabs>
          <w:tab w:val="num" w:pos="5797"/>
        </w:tabs>
        <w:ind w:left="5797" w:hanging="360"/>
      </w:pPr>
    </w:lvl>
    <w:lvl w:ilvl="8" w:tplc="0426001B" w:tentative="1">
      <w:start w:val="1"/>
      <w:numFmt w:val="lowerRoman"/>
      <w:lvlText w:val="%9."/>
      <w:lvlJc w:val="right"/>
      <w:pPr>
        <w:tabs>
          <w:tab w:val="num" w:pos="6517"/>
        </w:tabs>
        <w:ind w:left="6517" w:hanging="180"/>
      </w:pPr>
    </w:lvl>
  </w:abstractNum>
  <w:abstractNum w:abstractNumId="12">
    <w:nsid w:val="339220E1"/>
    <w:multiLevelType w:val="hybridMultilevel"/>
    <w:tmpl w:val="02A4BA44"/>
    <w:lvl w:ilvl="0" w:tplc="1DC43CC0">
      <w:start w:val="1"/>
      <w:numFmt w:val="decimal"/>
      <w:lvlText w:val="%1."/>
      <w:lvlJc w:val="left"/>
      <w:pPr>
        <w:tabs>
          <w:tab w:val="num" w:pos="757"/>
        </w:tabs>
        <w:ind w:left="757" w:hanging="360"/>
      </w:pPr>
      <w:rPr>
        <w:rFonts w:hint="default"/>
      </w:rPr>
    </w:lvl>
    <w:lvl w:ilvl="1" w:tplc="04260019" w:tentative="1">
      <w:start w:val="1"/>
      <w:numFmt w:val="lowerLetter"/>
      <w:lvlText w:val="%2."/>
      <w:lvlJc w:val="left"/>
      <w:pPr>
        <w:tabs>
          <w:tab w:val="num" w:pos="1477"/>
        </w:tabs>
        <w:ind w:left="1477" w:hanging="360"/>
      </w:pPr>
    </w:lvl>
    <w:lvl w:ilvl="2" w:tplc="0426001B" w:tentative="1">
      <w:start w:val="1"/>
      <w:numFmt w:val="lowerRoman"/>
      <w:lvlText w:val="%3."/>
      <w:lvlJc w:val="right"/>
      <w:pPr>
        <w:tabs>
          <w:tab w:val="num" w:pos="2197"/>
        </w:tabs>
        <w:ind w:left="2197" w:hanging="180"/>
      </w:pPr>
    </w:lvl>
    <w:lvl w:ilvl="3" w:tplc="0426000F" w:tentative="1">
      <w:start w:val="1"/>
      <w:numFmt w:val="decimal"/>
      <w:lvlText w:val="%4."/>
      <w:lvlJc w:val="left"/>
      <w:pPr>
        <w:tabs>
          <w:tab w:val="num" w:pos="2917"/>
        </w:tabs>
        <w:ind w:left="2917" w:hanging="360"/>
      </w:pPr>
    </w:lvl>
    <w:lvl w:ilvl="4" w:tplc="04260019" w:tentative="1">
      <w:start w:val="1"/>
      <w:numFmt w:val="lowerLetter"/>
      <w:lvlText w:val="%5."/>
      <w:lvlJc w:val="left"/>
      <w:pPr>
        <w:tabs>
          <w:tab w:val="num" w:pos="3637"/>
        </w:tabs>
        <w:ind w:left="3637" w:hanging="360"/>
      </w:pPr>
    </w:lvl>
    <w:lvl w:ilvl="5" w:tplc="0426001B" w:tentative="1">
      <w:start w:val="1"/>
      <w:numFmt w:val="lowerRoman"/>
      <w:lvlText w:val="%6."/>
      <w:lvlJc w:val="right"/>
      <w:pPr>
        <w:tabs>
          <w:tab w:val="num" w:pos="4357"/>
        </w:tabs>
        <w:ind w:left="4357" w:hanging="180"/>
      </w:pPr>
    </w:lvl>
    <w:lvl w:ilvl="6" w:tplc="0426000F" w:tentative="1">
      <w:start w:val="1"/>
      <w:numFmt w:val="decimal"/>
      <w:lvlText w:val="%7."/>
      <w:lvlJc w:val="left"/>
      <w:pPr>
        <w:tabs>
          <w:tab w:val="num" w:pos="5077"/>
        </w:tabs>
        <w:ind w:left="5077" w:hanging="360"/>
      </w:pPr>
    </w:lvl>
    <w:lvl w:ilvl="7" w:tplc="04260019" w:tentative="1">
      <w:start w:val="1"/>
      <w:numFmt w:val="lowerLetter"/>
      <w:lvlText w:val="%8."/>
      <w:lvlJc w:val="left"/>
      <w:pPr>
        <w:tabs>
          <w:tab w:val="num" w:pos="5797"/>
        </w:tabs>
        <w:ind w:left="5797" w:hanging="360"/>
      </w:pPr>
    </w:lvl>
    <w:lvl w:ilvl="8" w:tplc="0426001B" w:tentative="1">
      <w:start w:val="1"/>
      <w:numFmt w:val="lowerRoman"/>
      <w:lvlText w:val="%9."/>
      <w:lvlJc w:val="right"/>
      <w:pPr>
        <w:tabs>
          <w:tab w:val="num" w:pos="6517"/>
        </w:tabs>
        <w:ind w:left="6517" w:hanging="180"/>
      </w:pPr>
    </w:lvl>
  </w:abstractNum>
  <w:abstractNum w:abstractNumId="13">
    <w:nsid w:val="36FA60E8"/>
    <w:multiLevelType w:val="hybridMultilevel"/>
    <w:tmpl w:val="DF740F90"/>
    <w:lvl w:ilvl="0" w:tplc="04260001">
      <w:start w:val="1"/>
      <w:numFmt w:val="bullet"/>
      <w:lvlText w:val=""/>
      <w:lvlJc w:val="left"/>
      <w:pPr>
        <w:ind w:left="2421" w:hanging="360"/>
      </w:pPr>
      <w:rPr>
        <w:rFonts w:ascii="Symbol" w:hAnsi="Symbol" w:hint="default"/>
      </w:rPr>
    </w:lvl>
    <w:lvl w:ilvl="1" w:tplc="04260003" w:tentative="1">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14">
    <w:nsid w:val="37417776"/>
    <w:multiLevelType w:val="hybridMultilevel"/>
    <w:tmpl w:val="65D06AB4"/>
    <w:lvl w:ilvl="0" w:tplc="04260001">
      <w:start w:val="1"/>
      <w:numFmt w:val="bullet"/>
      <w:lvlText w:val=""/>
      <w:lvlJc w:val="left"/>
      <w:pPr>
        <w:ind w:left="2421" w:hanging="360"/>
      </w:pPr>
      <w:rPr>
        <w:rFonts w:ascii="Symbol" w:hAnsi="Symbol" w:hint="default"/>
      </w:rPr>
    </w:lvl>
    <w:lvl w:ilvl="1" w:tplc="04260003" w:tentative="1">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15">
    <w:nsid w:val="49FE5471"/>
    <w:multiLevelType w:val="multilevel"/>
    <w:tmpl w:val="9000EC24"/>
    <w:lvl w:ilvl="0">
      <w:start w:val="1"/>
      <w:numFmt w:val="decimal"/>
      <w:lvlText w:val="%1."/>
      <w:lvlJc w:val="left"/>
      <w:pPr>
        <w:ind w:left="525" w:hanging="525"/>
      </w:pPr>
      <w:rPr>
        <w:rFonts w:hint="default"/>
      </w:rPr>
    </w:lvl>
    <w:lvl w:ilvl="1">
      <w:start w:val="1"/>
      <w:numFmt w:val="decimal"/>
      <w:lvlText w:val="%1.%2."/>
      <w:lvlJc w:val="left"/>
      <w:pPr>
        <w:ind w:left="2226" w:hanging="525"/>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6">
    <w:nsid w:val="566D6CBF"/>
    <w:multiLevelType w:val="hybridMultilevel"/>
    <w:tmpl w:val="6360BA22"/>
    <w:lvl w:ilvl="0" w:tplc="381AA6F8">
      <w:start w:val="1"/>
      <w:numFmt w:val="bullet"/>
      <w:lvlText w:val="•"/>
      <w:lvlJc w:val="left"/>
      <w:pPr>
        <w:tabs>
          <w:tab w:val="num" w:pos="720"/>
        </w:tabs>
        <w:ind w:left="720" w:hanging="360"/>
      </w:pPr>
      <w:rPr>
        <w:rFonts w:ascii="Times New Roman" w:hAnsi="Times New Roman" w:hint="default"/>
      </w:rPr>
    </w:lvl>
    <w:lvl w:ilvl="1" w:tplc="2BFA74BE" w:tentative="1">
      <w:start w:val="1"/>
      <w:numFmt w:val="bullet"/>
      <w:lvlText w:val="•"/>
      <w:lvlJc w:val="left"/>
      <w:pPr>
        <w:tabs>
          <w:tab w:val="num" w:pos="1440"/>
        </w:tabs>
        <w:ind w:left="1440" w:hanging="360"/>
      </w:pPr>
      <w:rPr>
        <w:rFonts w:ascii="Times New Roman" w:hAnsi="Times New Roman" w:hint="default"/>
      </w:rPr>
    </w:lvl>
    <w:lvl w:ilvl="2" w:tplc="234A291C" w:tentative="1">
      <w:start w:val="1"/>
      <w:numFmt w:val="bullet"/>
      <w:lvlText w:val="•"/>
      <w:lvlJc w:val="left"/>
      <w:pPr>
        <w:tabs>
          <w:tab w:val="num" w:pos="2160"/>
        </w:tabs>
        <w:ind w:left="2160" w:hanging="360"/>
      </w:pPr>
      <w:rPr>
        <w:rFonts w:ascii="Times New Roman" w:hAnsi="Times New Roman" w:hint="default"/>
      </w:rPr>
    </w:lvl>
    <w:lvl w:ilvl="3" w:tplc="97481632" w:tentative="1">
      <w:start w:val="1"/>
      <w:numFmt w:val="bullet"/>
      <w:lvlText w:val="•"/>
      <w:lvlJc w:val="left"/>
      <w:pPr>
        <w:tabs>
          <w:tab w:val="num" w:pos="2880"/>
        </w:tabs>
        <w:ind w:left="2880" w:hanging="360"/>
      </w:pPr>
      <w:rPr>
        <w:rFonts w:ascii="Times New Roman" w:hAnsi="Times New Roman" w:hint="default"/>
      </w:rPr>
    </w:lvl>
    <w:lvl w:ilvl="4" w:tplc="C9EACC62" w:tentative="1">
      <w:start w:val="1"/>
      <w:numFmt w:val="bullet"/>
      <w:lvlText w:val="•"/>
      <w:lvlJc w:val="left"/>
      <w:pPr>
        <w:tabs>
          <w:tab w:val="num" w:pos="3600"/>
        </w:tabs>
        <w:ind w:left="3600" w:hanging="360"/>
      </w:pPr>
      <w:rPr>
        <w:rFonts w:ascii="Times New Roman" w:hAnsi="Times New Roman" w:hint="default"/>
      </w:rPr>
    </w:lvl>
    <w:lvl w:ilvl="5" w:tplc="62B4F4BA" w:tentative="1">
      <w:start w:val="1"/>
      <w:numFmt w:val="bullet"/>
      <w:lvlText w:val="•"/>
      <w:lvlJc w:val="left"/>
      <w:pPr>
        <w:tabs>
          <w:tab w:val="num" w:pos="4320"/>
        </w:tabs>
        <w:ind w:left="4320" w:hanging="360"/>
      </w:pPr>
      <w:rPr>
        <w:rFonts w:ascii="Times New Roman" w:hAnsi="Times New Roman" w:hint="default"/>
      </w:rPr>
    </w:lvl>
    <w:lvl w:ilvl="6" w:tplc="3126C964" w:tentative="1">
      <w:start w:val="1"/>
      <w:numFmt w:val="bullet"/>
      <w:lvlText w:val="•"/>
      <w:lvlJc w:val="left"/>
      <w:pPr>
        <w:tabs>
          <w:tab w:val="num" w:pos="5040"/>
        </w:tabs>
        <w:ind w:left="5040" w:hanging="360"/>
      </w:pPr>
      <w:rPr>
        <w:rFonts w:ascii="Times New Roman" w:hAnsi="Times New Roman" w:hint="default"/>
      </w:rPr>
    </w:lvl>
    <w:lvl w:ilvl="7" w:tplc="8E3611D2" w:tentative="1">
      <w:start w:val="1"/>
      <w:numFmt w:val="bullet"/>
      <w:lvlText w:val="•"/>
      <w:lvlJc w:val="left"/>
      <w:pPr>
        <w:tabs>
          <w:tab w:val="num" w:pos="5760"/>
        </w:tabs>
        <w:ind w:left="5760" w:hanging="360"/>
      </w:pPr>
      <w:rPr>
        <w:rFonts w:ascii="Times New Roman" w:hAnsi="Times New Roman" w:hint="default"/>
      </w:rPr>
    </w:lvl>
    <w:lvl w:ilvl="8" w:tplc="F5D6A29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A664CFC"/>
    <w:multiLevelType w:val="multilevel"/>
    <w:tmpl w:val="597E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A07B9D"/>
    <w:multiLevelType w:val="hybridMultilevel"/>
    <w:tmpl w:val="E092DA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E82785F"/>
    <w:multiLevelType w:val="multilevel"/>
    <w:tmpl w:val="6BE6DB96"/>
    <w:lvl w:ilvl="0">
      <w:start w:val="1"/>
      <w:numFmt w:val="decimal"/>
      <w:lvlText w:val="%1"/>
      <w:lvlJc w:val="left"/>
      <w:pPr>
        <w:ind w:left="480" w:hanging="480"/>
      </w:pPr>
      <w:rPr>
        <w:rFonts w:hint="default"/>
      </w:rPr>
    </w:lvl>
    <w:lvl w:ilvl="1">
      <w:start w:val="3"/>
      <w:numFmt w:val="decimal"/>
      <w:lvlText w:val="%1.%2"/>
      <w:lvlJc w:val="left"/>
      <w:pPr>
        <w:ind w:left="1593" w:hanging="480"/>
      </w:pPr>
      <w:rPr>
        <w:rFonts w:hint="default"/>
      </w:rPr>
    </w:lvl>
    <w:lvl w:ilvl="2">
      <w:start w:val="1"/>
      <w:numFmt w:val="decimal"/>
      <w:lvlText w:val="%1.%2.%3"/>
      <w:lvlJc w:val="left"/>
      <w:pPr>
        <w:ind w:left="2946" w:hanging="720"/>
      </w:pPr>
      <w:rPr>
        <w:rFonts w:hint="default"/>
      </w:rPr>
    </w:lvl>
    <w:lvl w:ilvl="3">
      <w:start w:val="1"/>
      <w:numFmt w:val="decimal"/>
      <w:lvlText w:val="%1.%2.%3.%4"/>
      <w:lvlJc w:val="left"/>
      <w:pPr>
        <w:ind w:left="4059" w:hanging="720"/>
      </w:pPr>
      <w:rPr>
        <w:rFonts w:hint="default"/>
      </w:rPr>
    </w:lvl>
    <w:lvl w:ilvl="4">
      <w:start w:val="1"/>
      <w:numFmt w:val="decimal"/>
      <w:lvlText w:val="%1.%2.%3.%4.%5"/>
      <w:lvlJc w:val="left"/>
      <w:pPr>
        <w:ind w:left="5532" w:hanging="1080"/>
      </w:pPr>
      <w:rPr>
        <w:rFonts w:hint="default"/>
      </w:rPr>
    </w:lvl>
    <w:lvl w:ilvl="5">
      <w:start w:val="1"/>
      <w:numFmt w:val="decimal"/>
      <w:lvlText w:val="%1.%2.%3.%4.%5.%6"/>
      <w:lvlJc w:val="left"/>
      <w:pPr>
        <w:ind w:left="6645" w:hanging="1080"/>
      </w:pPr>
      <w:rPr>
        <w:rFonts w:hint="default"/>
      </w:rPr>
    </w:lvl>
    <w:lvl w:ilvl="6">
      <w:start w:val="1"/>
      <w:numFmt w:val="decimal"/>
      <w:lvlText w:val="%1.%2.%3.%4.%5.%6.%7"/>
      <w:lvlJc w:val="left"/>
      <w:pPr>
        <w:ind w:left="8118" w:hanging="1440"/>
      </w:pPr>
      <w:rPr>
        <w:rFonts w:hint="default"/>
      </w:rPr>
    </w:lvl>
    <w:lvl w:ilvl="7">
      <w:start w:val="1"/>
      <w:numFmt w:val="decimal"/>
      <w:lvlText w:val="%1.%2.%3.%4.%5.%6.%7.%8"/>
      <w:lvlJc w:val="left"/>
      <w:pPr>
        <w:ind w:left="9231" w:hanging="1440"/>
      </w:pPr>
      <w:rPr>
        <w:rFonts w:hint="default"/>
      </w:rPr>
    </w:lvl>
    <w:lvl w:ilvl="8">
      <w:start w:val="1"/>
      <w:numFmt w:val="decimal"/>
      <w:lvlText w:val="%1.%2.%3.%4.%5.%6.%7.%8.%9"/>
      <w:lvlJc w:val="left"/>
      <w:pPr>
        <w:ind w:left="10704" w:hanging="1800"/>
      </w:pPr>
      <w:rPr>
        <w:rFonts w:hint="default"/>
      </w:rPr>
    </w:lvl>
  </w:abstractNum>
  <w:abstractNum w:abstractNumId="20">
    <w:nsid w:val="68E8470A"/>
    <w:multiLevelType w:val="singleLevel"/>
    <w:tmpl w:val="17D2387E"/>
    <w:lvl w:ilvl="0">
      <w:start w:val="1"/>
      <w:numFmt w:val="lowerLetter"/>
      <w:lvlText w:val="%1)"/>
      <w:legacy w:legacy="1" w:legacySpace="0" w:legacyIndent="303"/>
      <w:lvlJc w:val="left"/>
      <w:rPr>
        <w:rFonts w:ascii="Times New Roman" w:hAnsi="Times New Roman" w:cs="Times New Roman" w:hint="default"/>
      </w:rPr>
    </w:lvl>
  </w:abstractNum>
  <w:abstractNum w:abstractNumId="21">
    <w:nsid w:val="6E0E5381"/>
    <w:multiLevelType w:val="hybridMultilevel"/>
    <w:tmpl w:val="87F09BAE"/>
    <w:lvl w:ilvl="0" w:tplc="04260001">
      <w:start w:val="1"/>
      <w:numFmt w:val="bullet"/>
      <w:lvlText w:val=""/>
      <w:lvlJc w:val="left"/>
      <w:pPr>
        <w:ind w:left="2421" w:hanging="360"/>
      </w:pPr>
      <w:rPr>
        <w:rFonts w:ascii="Symbol" w:hAnsi="Symbol" w:hint="default"/>
      </w:rPr>
    </w:lvl>
    <w:lvl w:ilvl="1" w:tplc="04260003" w:tentative="1">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22">
    <w:nsid w:val="721261E6"/>
    <w:multiLevelType w:val="hybridMultilevel"/>
    <w:tmpl w:val="9E583C9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nsid w:val="7622531A"/>
    <w:multiLevelType w:val="multilevel"/>
    <w:tmpl w:val="9000EC24"/>
    <w:lvl w:ilvl="0">
      <w:start w:val="1"/>
      <w:numFmt w:val="decimal"/>
      <w:lvlText w:val="%1."/>
      <w:lvlJc w:val="left"/>
      <w:pPr>
        <w:ind w:left="525" w:hanging="525"/>
      </w:pPr>
      <w:rPr>
        <w:rFonts w:hint="default"/>
      </w:rPr>
    </w:lvl>
    <w:lvl w:ilvl="1">
      <w:start w:val="1"/>
      <w:numFmt w:val="decimal"/>
      <w:lvlText w:val="%1.%2."/>
      <w:lvlJc w:val="left"/>
      <w:pPr>
        <w:ind w:left="2226" w:hanging="525"/>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4">
    <w:nsid w:val="78650A2C"/>
    <w:multiLevelType w:val="hybridMultilevel"/>
    <w:tmpl w:val="E60E2A82"/>
    <w:lvl w:ilvl="0" w:tplc="558AF822">
      <w:start w:val="3"/>
      <w:numFmt w:val="lowerLetter"/>
      <w:lvlText w:val="%1)"/>
      <w:lvlJc w:val="left"/>
      <w:pPr>
        <w:tabs>
          <w:tab w:val="num" w:pos="757"/>
        </w:tabs>
        <w:ind w:left="757" w:hanging="360"/>
      </w:pPr>
      <w:rPr>
        <w:rFonts w:hint="default"/>
      </w:rPr>
    </w:lvl>
    <w:lvl w:ilvl="1" w:tplc="04260019" w:tentative="1">
      <w:start w:val="1"/>
      <w:numFmt w:val="lowerLetter"/>
      <w:lvlText w:val="%2."/>
      <w:lvlJc w:val="left"/>
      <w:pPr>
        <w:tabs>
          <w:tab w:val="num" w:pos="1477"/>
        </w:tabs>
        <w:ind w:left="1477" w:hanging="360"/>
      </w:pPr>
    </w:lvl>
    <w:lvl w:ilvl="2" w:tplc="0426001B" w:tentative="1">
      <w:start w:val="1"/>
      <w:numFmt w:val="lowerRoman"/>
      <w:lvlText w:val="%3."/>
      <w:lvlJc w:val="right"/>
      <w:pPr>
        <w:tabs>
          <w:tab w:val="num" w:pos="2197"/>
        </w:tabs>
        <w:ind w:left="2197" w:hanging="180"/>
      </w:pPr>
    </w:lvl>
    <w:lvl w:ilvl="3" w:tplc="0426000F" w:tentative="1">
      <w:start w:val="1"/>
      <w:numFmt w:val="decimal"/>
      <w:lvlText w:val="%4."/>
      <w:lvlJc w:val="left"/>
      <w:pPr>
        <w:tabs>
          <w:tab w:val="num" w:pos="2917"/>
        </w:tabs>
        <w:ind w:left="2917" w:hanging="360"/>
      </w:pPr>
    </w:lvl>
    <w:lvl w:ilvl="4" w:tplc="04260019" w:tentative="1">
      <w:start w:val="1"/>
      <w:numFmt w:val="lowerLetter"/>
      <w:lvlText w:val="%5."/>
      <w:lvlJc w:val="left"/>
      <w:pPr>
        <w:tabs>
          <w:tab w:val="num" w:pos="3637"/>
        </w:tabs>
        <w:ind w:left="3637" w:hanging="360"/>
      </w:pPr>
    </w:lvl>
    <w:lvl w:ilvl="5" w:tplc="0426001B" w:tentative="1">
      <w:start w:val="1"/>
      <w:numFmt w:val="lowerRoman"/>
      <w:lvlText w:val="%6."/>
      <w:lvlJc w:val="right"/>
      <w:pPr>
        <w:tabs>
          <w:tab w:val="num" w:pos="4357"/>
        </w:tabs>
        <w:ind w:left="4357" w:hanging="180"/>
      </w:pPr>
    </w:lvl>
    <w:lvl w:ilvl="6" w:tplc="0426000F" w:tentative="1">
      <w:start w:val="1"/>
      <w:numFmt w:val="decimal"/>
      <w:lvlText w:val="%7."/>
      <w:lvlJc w:val="left"/>
      <w:pPr>
        <w:tabs>
          <w:tab w:val="num" w:pos="5077"/>
        </w:tabs>
        <w:ind w:left="5077" w:hanging="360"/>
      </w:pPr>
    </w:lvl>
    <w:lvl w:ilvl="7" w:tplc="04260019" w:tentative="1">
      <w:start w:val="1"/>
      <w:numFmt w:val="lowerLetter"/>
      <w:lvlText w:val="%8."/>
      <w:lvlJc w:val="left"/>
      <w:pPr>
        <w:tabs>
          <w:tab w:val="num" w:pos="5797"/>
        </w:tabs>
        <w:ind w:left="5797" w:hanging="360"/>
      </w:pPr>
    </w:lvl>
    <w:lvl w:ilvl="8" w:tplc="0426001B" w:tentative="1">
      <w:start w:val="1"/>
      <w:numFmt w:val="lowerRoman"/>
      <w:lvlText w:val="%9."/>
      <w:lvlJc w:val="right"/>
      <w:pPr>
        <w:tabs>
          <w:tab w:val="num" w:pos="6517"/>
        </w:tabs>
        <w:ind w:left="6517" w:hanging="180"/>
      </w:pPr>
    </w:lvl>
  </w:abstractNum>
  <w:num w:numId="1">
    <w:abstractNumId w:val="21"/>
  </w:num>
  <w:num w:numId="2">
    <w:abstractNumId w:val="14"/>
  </w:num>
  <w:num w:numId="3">
    <w:abstractNumId w:val="13"/>
  </w:num>
  <w:num w:numId="4">
    <w:abstractNumId w:val="23"/>
  </w:num>
  <w:num w:numId="5">
    <w:abstractNumId w:val="18"/>
  </w:num>
  <w:num w:numId="6">
    <w:abstractNumId w:val="15"/>
  </w:num>
  <w:num w:numId="7">
    <w:abstractNumId w:val="19"/>
  </w:num>
  <w:num w:numId="8">
    <w:abstractNumId w:val="10"/>
  </w:num>
  <w:num w:numId="9">
    <w:abstractNumId w:val="5"/>
  </w:num>
  <w:num w:numId="10">
    <w:abstractNumId w:val="20"/>
  </w:num>
  <w:num w:numId="11">
    <w:abstractNumId w:val="24"/>
  </w:num>
  <w:num w:numId="12">
    <w:abstractNumId w:val="0"/>
    <w:lvlOverride w:ilvl="0">
      <w:lvl w:ilvl="0">
        <w:start w:val="65535"/>
        <w:numFmt w:val="bullet"/>
        <w:lvlText w:val="•"/>
        <w:legacy w:legacy="1" w:legacySpace="0" w:legacyIndent="144"/>
        <w:lvlJc w:val="left"/>
        <w:rPr>
          <w:rFonts w:ascii="Book Antiqua" w:hAnsi="Book Antiqua" w:hint="default"/>
        </w:rPr>
      </w:lvl>
    </w:lvlOverride>
  </w:num>
  <w:num w:numId="13">
    <w:abstractNumId w:val="22"/>
  </w:num>
  <w:num w:numId="14">
    <w:abstractNumId w:val="11"/>
  </w:num>
  <w:num w:numId="15">
    <w:abstractNumId w:val="12"/>
  </w:num>
  <w:num w:numId="16">
    <w:abstractNumId w:val="4"/>
  </w:num>
  <w:num w:numId="17">
    <w:abstractNumId w:val="17"/>
  </w:num>
  <w:num w:numId="18">
    <w:abstractNumId w:val="1"/>
  </w:num>
  <w:num w:numId="19">
    <w:abstractNumId w:val="3"/>
  </w:num>
  <w:num w:numId="20">
    <w:abstractNumId w:val="2"/>
  </w:num>
  <w:num w:numId="21">
    <w:abstractNumId w:val="16"/>
  </w:num>
  <w:num w:numId="22">
    <w:abstractNumId w:val="8"/>
  </w:num>
  <w:num w:numId="23">
    <w:abstractNumId w:val="7"/>
  </w:num>
  <w:num w:numId="24">
    <w:abstractNumId w:val="6"/>
  </w:num>
  <w:num w:numId="2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20"/>
  <w:hyphenationZone w:val="357"/>
  <w:drawingGridHorizontalSpacing w:val="120"/>
  <w:displayHorizontalDrawingGridEvery w:val="2"/>
  <w:characterSpacingControl w:val="doNotCompress"/>
  <w:hdrShapeDefaults>
    <o:shapedefaults v:ext="edit" spidmax="3955"/>
  </w:hdrShapeDefaults>
  <w:footnotePr>
    <w:footnote w:id="-1"/>
    <w:footnote w:id="0"/>
  </w:footnotePr>
  <w:endnotePr>
    <w:endnote w:id="-1"/>
    <w:endnote w:id="0"/>
  </w:endnotePr>
  <w:compat>
    <w:compatSetting w:name="compatibilityMode" w:uri="http://schemas.microsoft.com/office/word" w:val="12"/>
  </w:compat>
  <w:rsids>
    <w:rsidRoot w:val="00A9518F"/>
    <w:rsid w:val="00002395"/>
    <w:rsid w:val="00005730"/>
    <w:rsid w:val="000060F3"/>
    <w:rsid w:val="00007561"/>
    <w:rsid w:val="00007886"/>
    <w:rsid w:val="00010140"/>
    <w:rsid w:val="000112C0"/>
    <w:rsid w:val="000118CF"/>
    <w:rsid w:val="00015ACF"/>
    <w:rsid w:val="000166D1"/>
    <w:rsid w:val="000171DE"/>
    <w:rsid w:val="000172A2"/>
    <w:rsid w:val="00020FE1"/>
    <w:rsid w:val="00025E47"/>
    <w:rsid w:val="000268F3"/>
    <w:rsid w:val="00026DB0"/>
    <w:rsid w:val="00027FB9"/>
    <w:rsid w:val="00027FE9"/>
    <w:rsid w:val="00030E5E"/>
    <w:rsid w:val="000312A5"/>
    <w:rsid w:val="00032113"/>
    <w:rsid w:val="00032A05"/>
    <w:rsid w:val="0003475C"/>
    <w:rsid w:val="00037D08"/>
    <w:rsid w:val="000411D9"/>
    <w:rsid w:val="0004248A"/>
    <w:rsid w:val="000436AD"/>
    <w:rsid w:val="00044C9F"/>
    <w:rsid w:val="000451AB"/>
    <w:rsid w:val="00045CCC"/>
    <w:rsid w:val="00046350"/>
    <w:rsid w:val="0004717D"/>
    <w:rsid w:val="00050BEC"/>
    <w:rsid w:val="00051203"/>
    <w:rsid w:val="0005146A"/>
    <w:rsid w:val="000527C1"/>
    <w:rsid w:val="00052AE9"/>
    <w:rsid w:val="00053530"/>
    <w:rsid w:val="00053B44"/>
    <w:rsid w:val="00053E9C"/>
    <w:rsid w:val="000558CB"/>
    <w:rsid w:val="0005616E"/>
    <w:rsid w:val="00056F01"/>
    <w:rsid w:val="00061F01"/>
    <w:rsid w:val="00066253"/>
    <w:rsid w:val="000674DF"/>
    <w:rsid w:val="000722CF"/>
    <w:rsid w:val="00072A43"/>
    <w:rsid w:val="00073D66"/>
    <w:rsid w:val="000740A6"/>
    <w:rsid w:val="00075189"/>
    <w:rsid w:val="00080077"/>
    <w:rsid w:val="00081752"/>
    <w:rsid w:val="00083068"/>
    <w:rsid w:val="00083340"/>
    <w:rsid w:val="00083773"/>
    <w:rsid w:val="00083CE5"/>
    <w:rsid w:val="00086ED8"/>
    <w:rsid w:val="00087433"/>
    <w:rsid w:val="00091844"/>
    <w:rsid w:val="00091930"/>
    <w:rsid w:val="00092AA7"/>
    <w:rsid w:val="00092E66"/>
    <w:rsid w:val="00093BAA"/>
    <w:rsid w:val="00093F78"/>
    <w:rsid w:val="00094AC2"/>
    <w:rsid w:val="00097D66"/>
    <w:rsid w:val="000A0738"/>
    <w:rsid w:val="000A3361"/>
    <w:rsid w:val="000A43DF"/>
    <w:rsid w:val="000B0ED3"/>
    <w:rsid w:val="000B1718"/>
    <w:rsid w:val="000B2CF2"/>
    <w:rsid w:val="000B351D"/>
    <w:rsid w:val="000B3BCD"/>
    <w:rsid w:val="000B43A3"/>
    <w:rsid w:val="000B5A3E"/>
    <w:rsid w:val="000B5B53"/>
    <w:rsid w:val="000B5E46"/>
    <w:rsid w:val="000B6093"/>
    <w:rsid w:val="000B6142"/>
    <w:rsid w:val="000B63A2"/>
    <w:rsid w:val="000B654D"/>
    <w:rsid w:val="000B7C63"/>
    <w:rsid w:val="000C1CBD"/>
    <w:rsid w:val="000C2617"/>
    <w:rsid w:val="000C3B22"/>
    <w:rsid w:val="000C3F52"/>
    <w:rsid w:val="000C608D"/>
    <w:rsid w:val="000C7A16"/>
    <w:rsid w:val="000C7B2E"/>
    <w:rsid w:val="000D17EE"/>
    <w:rsid w:val="000D3778"/>
    <w:rsid w:val="000D4E2B"/>
    <w:rsid w:val="000D77A6"/>
    <w:rsid w:val="000E0BF7"/>
    <w:rsid w:val="000E0D4A"/>
    <w:rsid w:val="000E3334"/>
    <w:rsid w:val="000E37EB"/>
    <w:rsid w:val="000E3B29"/>
    <w:rsid w:val="000E647E"/>
    <w:rsid w:val="000F0F68"/>
    <w:rsid w:val="000F2CEA"/>
    <w:rsid w:val="000F67AD"/>
    <w:rsid w:val="000F7003"/>
    <w:rsid w:val="000F767C"/>
    <w:rsid w:val="000F7EF9"/>
    <w:rsid w:val="00102DD5"/>
    <w:rsid w:val="0010323C"/>
    <w:rsid w:val="001041E6"/>
    <w:rsid w:val="0010544F"/>
    <w:rsid w:val="00106158"/>
    <w:rsid w:val="0011081F"/>
    <w:rsid w:val="00112BA1"/>
    <w:rsid w:val="00112FA2"/>
    <w:rsid w:val="00117B13"/>
    <w:rsid w:val="00121CA4"/>
    <w:rsid w:val="00125F0D"/>
    <w:rsid w:val="0012605F"/>
    <w:rsid w:val="00131C8B"/>
    <w:rsid w:val="001322A8"/>
    <w:rsid w:val="001336DA"/>
    <w:rsid w:val="001362F2"/>
    <w:rsid w:val="001368F3"/>
    <w:rsid w:val="00137B4D"/>
    <w:rsid w:val="00137BBE"/>
    <w:rsid w:val="00140C66"/>
    <w:rsid w:val="0014319F"/>
    <w:rsid w:val="00147912"/>
    <w:rsid w:val="001506AF"/>
    <w:rsid w:val="00150FD1"/>
    <w:rsid w:val="00151116"/>
    <w:rsid w:val="0015127E"/>
    <w:rsid w:val="00151455"/>
    <w:rsid w:val="00151516"/>
    <w:rsid w:val="00153A2F"/>
    <w:rsid w:val="0015421F"/>
    <w:rsid w:val="00154430"/>
    <w:rsid w:val="00156FC0"/>
    <w:rsid w:val="00157262"/>
    <w:rsid w:val="00157682"/>
    <w:rsid w:val="0016085E"/>
    <w:rsid w:val="0016476A"/>
    <w:rsid w:val="00165CE8"/>
    <w:rsid w:val="00167A36"/>
    <w:rsid w:val="00175A78"/>
    <w:rsid w:val="0017619A"/>
    <w:rsid w:val="00180432"/>
    <w:rsid w:val="00182100"/>
    <w:rsid w:val="00183662"/>
    <w:rsid w:val="001847DB"/>
    <w:rsid w:val="00186887"/>
    <w:rsid w:val="00187AD6"/>
    <w:rsid w:val="00187B6C"/>
    <w:rsid w:val="0019066F"/>
    <w:rsid w:val="001924C0"/>
    <w:rsid w:val="0019267F"/>
    <w:rsid w:val="00193263"/>
    <w:rsid w:val="0019622E"/>
    <w:rsid w:val="00197448"/>
    <w:rsid w:val="00197687"/>
    <w:rsid w:val="001A18D6"/>
    <w:rsid w:val="001A1DDB"/>
    <w:rsid w:val="001A21D3"/>
    <w:rsid w:val="001A2D10"/>
    <w:rsid w:val="001A325A"/>
    <w:rsid w:val="001A3FFC"/>
    <w:rsid w:val="001A593E"/>
    <w:rsid w:val="001A6216"/>
    <w:rsid w:val="001A6316"/>
    <w:rsid w:val="001A63EC"/>
    <w:rsid w:val="001A7547"/>
    <w:rsid w:val="001A7C12"/>
    <w:rsid w:val="001B02CA"/>
    <w:rsid w:val="001B0F63"/>
    <w:rsid w:val="001B1FB9"/>
    <w:rsid w:val="001B2A80"/>
    <w:rsid w:val="001B3582"/>
    <w:rsid w:val="001B3A53"/>
    <w:rsid w:val="001B463E"/>
    <w:rsid w:val="001B5284"/>
    <w:rsid w:val="001B755A"/>
    <w:rsid w:val="001B796C"/>
    <w:rsid w:val="001C3F14"/>
    <w:rsid w:val="001C425F"/>
    <w:rsid w:val="001C636C"/>
    <w:rsid w:val="001C7457"/>
    <w:rsid w:val="001C7D3F"/>
    <w:rsid w:val="001D068C"/>
    <w:rsid w:val="001D0A7A"/>
    <w:rsid w:val="001D117D"/>
    <w:rsid w:val="001D1245"/>
    <w:rsid w:val="001D1A5C"/>
    <w:rsid w:val="001D27F3"/>
    <w:rsid w:val="001D31F6"/>
    <w:rsid w:val="001D3AC6"/>
    <w:rsid w:val="001D4C2D"/>
    <w:rsid w:val="001D5C44"/>
    <w:rsid w:val="001D6C8B"/>
    <w:rsid w:val="001E54A3"/>
    <w:rsid w:val="001E5F95"/>
    <w:rsid w:val="001E6936"/>
    <w:rsid w:val="001E7622"/>
    <w:rsid w:val="001E77AE"/>
    <w:rsid w:val="001F0786"/>
    <w:rsid w:val="001F1324"/>
    <w:rsid w:val="001F1741"/>
    <w:rsid w:val="001F252F"/>
    <w:rsid w:val="001F2859"/>
    <w:rsid w:val="001F58A5"/>
    <w:rsid w:val="001F658D"/>
    <w:rsid w:val="001F6B8E"/>
    <w:rsid w:val="001F73FC"/>
    <w:rsid w:val="001F7E34"/>
    <w:rsid w:val="00200F7D"/>
    <w:rsid w:val="0020284A"/>
    <w:rsid w:val="002038E0"/>
    <w:rsid w:val="00204225"/>
    <w:rsid w:val="002106B7"/>
    <w:rsid w:val="00211013"/>
    <w:rsid w:val="002110DA"/>
    <w:rsid w:val="00215393"/>
    <w:rsid w:val="0021711A"/>
    <w:rsid w:val="00217E85"/>
    <w:rsid w:val="0022147B"/>
    <w:rsid w:val="00221556"/>
    <w:rsid w:val="00223119"/>
    <w:rsid w:val="002249AD"/>
    <w:rsid w:val="002303D9"/>
    <w:rsid w:val="00231A2D"/>
    <w:rsid w:val="002337F8"/>
    <w:rsid w:val="00233B8B"/>
    <w:rsid w:val="002346A8"/>
    <w:rsid w:val="00236473"/>
    <w:rsid w:val="002376F6"/>
    <w:rsid w:val="0024748D"/>
    <w:rsid w:val="002479BF"/>
    <w:rsid w:val="00251F0A"/>
    <w:rsid w:val="00251F8C"/>
    <w:rsid w:val="002555FC"/>
    <w:rsid w:val="0025606C"/>
    <w:rsid w:val="0025661E"/>
    <w:rsid w:val="00257628"/>
    <w:rsid w:val="00257E07"/>
    <w:rsid w:val="0026104E"/>
    <w:rsid w:val="0026137B"/>
    <w:rsid w:val="0026307D"/>
    <w:rsid w:val="00266DBD"/>
    <w:rsid w:val="00267921"/>
    <w:rsid w:val="0027055C"/>
    <w:rsid w:val="00270F35"/>
    <w:rsid w:val="00273B9F"/>
    <w:rsid w:val="00273F92"/>
    <w:rsid w:val="00274039"/>
    <w:rsid w:val="0027520F"/>
    <w:rsid w:val="0027655A"/>
    <w:rsid w:val="002808CD"/>
    <w:rsid w:val="00281613"/>
    <w:rsid w:val="00282ACC"/>
    <w:rsid w:val="00285267"/>
    <w:rsid w:val="00286483"/>
    <w:rsid w:val="0028702F"/>
    <w:rsid w:val="00292689"/>
    <w:rsid w:val="00292F7D"/>
    <w:rsid w:val="002933D5"/>
    <w:rsid w:val="002942D8"/>
    <w:rsid w:val="002946E2"/>
    <w:rsid w:val="00295410"/>
    <w:rsid w:val="002954C1"/>
    <w:rsid w:val="00295995"/>
    <w:rsid w:val="00297221"/>
    <w:rsid w:val="002A11C5"/>
    <w:rsid w:val="002A149D"/>
    <w:rsid w:val="002A688C"/>
    <w:rsid w:val="002A6C45"/>
    <w:rsid w:val="002A7B29"/>
    <w:rsid w:val="002B25D4"/>
    <w:rsid w:val="002B3DEC"/>
    <w:rsid w:val="002B58EA"/>
    <w:rsid w:val="002B7232"/>
    <w:rsid w:val="002B7B43"/>
    <w:rsid w:val="002B7E80"/>
    <w:rsid w:val="002C0743"/>
    <w:rsid w:val="002C17D2"/>
    <w:rsid w:val="002C2113"/>
    <w:rsid w:val="002C2703"/>
    <w:rsid w:val="002C37C4"/>
    <w:rsid w:val="002C60F3"/>
    <w:rsid w:val="002D1178"/>
    <w:rsid w:val="002D1CC2"/>
    <w:rsid w:val="002D6373"/>
    <w:rsid w:val="002D693C"/>
    <w:rsid w:val="002E1506"/>
    <w:rsid w:val="002E2D1F"/>
    <w:rsid w:val="002E3DB6"/>
    <w:rsid w:val="002E4AD8"/>
    <w:rsid w:val="002E7083"/>
    <w:rsid w:val="002E72C1"/>
    <w:rsid w:val="002F0BBA"/>
    <w:rsid w:val="002F124A"/>
    <w:rsid w:val="002F1EBA"/>
    <w:rsid w:val="002F2592"/>
    <w:rsid w:val="002F2DC6"/>
    <w:rsid w:val="002F363F"/>
    <w:rsid w:val="002F5B1E"/>
    <w:rsid w:val="002F5D49"/>
    <w:rsid w:val="003002EA"/>
    <w:rsid w:val="003009DF"/>
    <w:rsid w:val="00300F51"/>
    <w:rsid w:val="003015FD"/>
    <w:rsid w:val="00302B44"/>
    <w:rsid w:val="0030338E"/>
    <w:rsid w:val="0030370A"/>
    <w:rsid w:val="003048BB"/>
    <w:rsid w:val="00304AE3"/>
    <w:rsid w:val="00305057"/>
    <w:rsid w:val="00306C95"/>
    <w:rsid w:val="00307F98"/>
    <w:rsid w:val="00310CA5"/>
    <w:rsid w:val="003126DF"/>
    <w:rsid w:val="00314498"/>
    <w:rsid w:val="00321A29"/>
    <w:rsid w:val="00321A39"/>
    <w:rsid w:val="00321E90"/>
    <w:rsid w:val="00322C9B"/>
    <w:rsid w:val="003253B8"/>
    <w:rsid w:val="003254CD"/>
    <w:rsid w:val="003265B8"/>
    <w:rsid w:val="003268DE"/>
    <w:rsid w:val="0032756C"/>
    <w:rsid w:val="003316EF"/>
    <w:rsid w:val="0033200A"/>
    <w:rsid w:val="00334466"/>
    <w:rsid w:val="00334A9E"/>
    <w:rsid w:val="00335D8E"/>
    <w:rsid w:val="0033660D"/>
    <w:rsid w:val="00337862"/>
    <w:rsid w:val="00337EBB"/>
    <w:rsid w:val="0034161D"/>
    <w:rsid w:val="00342BC6"/>
    <w:rsid w:val="00343973"/>
    <w:rsid w:val="00344BF8"/>
    <w:rsid w:val="003470B4"/>
    <w:rsid w:val="00350A18"/>
    <w:rsid w:val="00351C1D"/>
    <w:rsid w:val="00351C25"/>
    <w:rsid w:val="0035227E"/>
    <w:rsid w:val="003548C3"/>
    <w:rsid w:val="00356749"/>
    <w:rsid w:val="0035699A"/>
    <w:rsid w:val="00356D77"/>
    <w:rsid w:val="00362295"/>
    <w:rsid w:val="00363657"/>
    <w:rsid w:val="0036373C"/>
    <w:rsid w:val="00364CEC"/>
    <w:rsid w:val="00366D7B"/>
    <w:rsid w:val="00366FEA"/>
    <w:rsid w:val="003700E3"/>
    <w:rsid w:val="00370C42"/>
    <w:rsid w:val="00371315"/>
    <w:rsid w:val="00371A62"/>
    <w:rsid w:val="0037317F"/>
    <w:rsid w:val="003738F9"/>
    <w:rsid w:val="00374105"/>
    <w:rsid w:val="003744CF"/>
    <w:rsid w:val="00374756"/>
    <w:rsid w:val="00374B67"/>
    <w:rsid w:val="0037681C"/>
    <w:rsid w:val="00376E89"/>
    <w:rsid w:val="00377637"/>
    <w:rsid w:val="00377B1A"/>
    <w:rsid w:val="00377FAA"/>
    <w:rsid w:val="00381561"/>
    <w:rsid w:val="003822DA"/>
    <w:rsid w:val="00383709"/>
    <w:rsid w:val="00383898"/>
    <w:rsid w:val="00383E11"/>
    <w:rsid w:val="00384639"/>
    <w:rsid w:val="003855C1"/>
    <w:rsid w:val="00385B86"/>
    <w:rsid w:val="00387632"/>
    <w:rsid w:val="0039004C"/>
    <w:rsid w:val="003915DB"/>
    <w:rsid w:val="00391BBD"/>
    <w:rsid w:val="00392743"/>
    <w:rsid w:val="003929C0"/>
    <w:rsid w:val="00393096"/>
    <w:rsid w:val="003941CC"/>
    <w:rsid w:val="00394BEA"/>
    <w:rsid w:val="00397A69"/>
    <w:rsid w:val="003A0F11"/>
    <w:rsid w:val="003A1FCE"/>
    <w:rsid w:val="003A24D2"/>
    <w:rsid w:val="003A2A35"/>
    <w:rsid w:val="003A3DCD"/>
    <w:rsid w:val="003A63F6"/>
    <w:rsid w:val="003B0EFB"/>
    <w:rsid w:val="003B114F"/>
    <w:rsid w:val="003B2A5E"/>
    <w:rsid w:val="003B3D01"/>
    <w:rsid w:val="003B44CF"/>
    <w:rsid w:val="003B6254"/>
    <w:rsid w:val="003B6BD3"/>
    <w:rsid w:val="003B719E"/>
    <w:rsid w:val="003B73AF"/>
    <w:rsid w:val="003B7B82"/>
    <w:rsid w:val="003C0A84"/>
    <w:rsid w:val="003C172A"/>
    <w:rsid w:val="003C17DE"/>
    <w:rsid w:val="003C1F26"/>
    <w:rsid w:val="003C236D"/>
    <w:rsid w:val="003C6232"/>
    <w:rsid w:val="003C6B96"/>
    <w:rsid w:val="003C7FAC"/>
    <w:rsid w:val="003D0168"/>
    <w:rsid w:val="003D0690"/>
    <w:rsid w:val="003D10C8"/>
    <w:rsid w:val="003D1E8F"/>
    <w:rsid w:val="003D279F"/>
    <w:rsid w:val="003D29EA"/>
    <w:rsid w:val="003D357C"/>
    <w:rsid w:val="003D37BF"/>
    <w:rsid w:val="003D3A51"/>
    <w:rsid w:val="003D5133"/>
    <w:rsid w:val="003D52F8"/>
    <w:rsid w:val="003D55A5"/>
    <w:rsid w:val="003D5786"/>
    <w:rsid w:val="003D5F4E"/>
    <w:rsid w:val="003D7ACB"/>
    <w:rsid w:val="003E13A1"/>
    <w:rsid w:val="003E16C1"/>
    <w:rsid w:val="003E2EA4"/>
    <w:rsid w:val="003E4A5B"/>
    <w:rsid w:val="003F286E"/>
    <w:rsid w:val="003F28FC"/>
    <w:rsid w:val="003F31EB"/>
    <w:rsid w:val="003F523C"/>
    <w:rsid w:val="003F7D8D"/>
    <w:rsid w:val="0040051C"/>
    <w:rsid w:val="00400875"/>
    <w:rsid w:val="00401A23"/>
    <w:rsid w:val="00401A2D"/>
    <w:rsid w:val="00405509"/>
    <w:rsid w:val="004074DB"/>
    <w:rsid w:val="00411E4C"/>
    <w:rsid w:val="00413209"/>
    <w:rsid w:val="00413E37"/>
    <w:rsid w:val="0041479F"/>
    <w:rsid w:val="00415381"/>
    <w:rsid w:val="00415884"/>
    <w:rsid w:val="00420009"/>
    <w:rsid w:val="0042002C"/>
    <w:rsid w:val="004207D2"/>
    <w:rsid w:val="004208C6"/>
    <w:rsid w:val="004250A9"/>
    <w:rsid w:val="00425F1A"/>
    <w:rsid w:val="004270B6"/>
    <w:rsid w:val="00427401"/>
    <w:rsid w:val="00427F47"/>
    <w:rsid w:val="00430161"/>
    <w:rsid w:val="0043105D"/>
    <w:rsid w:val="00431AC9"/>
    <w:rsid w:val="00431AD7"/>
    <w:rsid w:val="00432D68"/>
    <w:rsid w:val="004330E2"/>
    <w:rsid w:val="004330F9"/>
    <w:rsid w:val="00433C51"/>
    <w:rsid w:val="00434C24"/>
    <w:rsid w:val="00436E92"/>
    <w:rsid w:val="0043763E"/>
    <w:rsid w:val="00442D0C"/>
    <w:rsid w:val="00443632"/>
    <w:rsid w:val="00443F33"/>
    <w:rsid w:val="00444420"/>
    <w:rsid w:val="00446941"/>
    <w:rsid w:val="00447344"/>
    <w:rsid w:val="00450001"/>
    <w:rsid w:val="00450026"/>
    <w:rsid w:val="00450342"/>
    <w:rsid w:val="0045056F"/>
    <w:rsid w:val="004510BD"/>
    <w:rsid w:val="0045182A"/>
    <w:rsid w:val="0045239E"/>
    <w:rsid w:val="004544A5"/>
    <w:rsid w:val="00454935"/>
    <w:rsid w:val="00455AB5"/>
    <w:rsid w:val="0046181D"/>
    <w:rsid w:val="00464FDB"/>
    <w:rsid w:val="00465CB4"/>
    <w:rsid w:val="004678AF"/>
    <w:rsid w:val="00467D05"/>
    <w:rsid w:val="00467E48"/>
    <w:rsid w:val="0047052F"/>
    <w:rsid w:val="00471312"/>
    <w:rsid w:val="004734F0"/>
    <w:rsid w:val="00473C34"/>
    <w:rsid w:val="00474433"/>
    <w:rsid w:val="00475A92"/>
    <w:rsid w:val="004764C0"/>
    <w:rsid w:val="00477F1A"/>
    <w:rsid w:val="00480A8C"/>
    <w:rsid w:val="00480CC8"/>
    <w:rsid w:val="004835DB"/>
    <w:rsid w:val="00483E27"/>
    <w:rsid w:val="004845F2"/>
    <w:rsid w:val="0048466A"/>
    <w:rsid w:val="0048474E"/>
    <w:rsid w:val="00485468"/>
    <w:rsid w:val="00485BEC"/>
    <w:rsid w:val="00492FB7"/>
    <w:rsid w:val="00493142"/>
    <w:rsid w:val="0049355E"/>
    <w:rsid w:val="0049546F"/>
    <w:rsid w:val="004962CA"/>
    <w:rsid w:val="00497ADA"/>
    <w:rsid w:val="00497E40"/>
    <w:rsid w:val="004A058E"/>
    <w:rsid w:val="004A0B25"/>
    <w:rsid w:val="004A12C6"/>
    <w:rsid w:val="004A14D3"/>
    <w:rsid w:val="004A1F13"/>
    <w:rsid w:val="004A41B3"/>
    <w:rsid w:val="004A4C0D"/>
    <w:rsid w:val="004B154D"/>
    <w:rsid w:val="004B165A"/>
    <w:rsid w:val="004B36D3"/>
    <w:rsid w:val="004B577C"/>
    <w:rsid w:val="004B6182"/>
    <w:rsid w:val="004B776B"/>
    <w:rsid w:val="004B7CDA"/>
    <w:rsid w:val="004C270D"/>
    <w:rsid w:val="004C2DCF"/>
    <w:rsid w:val="004C46E1"/>
    <w:rsid w:val="004C5403"/>
    <w:rsid w:val="004C5EFF"/>
    <w:rsid w:val="004C68D3"/>
    <w:rsid w:val="004C7634"/>
    <w:rsid w:val="004D15A4"/>
    <w:rsid w:val="004D188E"/>
    <w:rsid w:val="004D3377"/>
    <w:rsid w:val="004E00CE"/>
    <w:rsid w:val="004E07E3"/>
    <w:rsid w:val="004E08EB"/>
    <w:rsid w:val="004E0DC7"/>
    <w:rsid w:val="004E0EE3"/>
    <w:rsid w:val="004F0F1D"/>
    <w:rsid w:val="004F1EDE"/>
    <w:rsid w:val="004F2760"/>
    <w:rsid w:val="004F3880"/>
    <w:rsid w:val="004F3BAB"/>
    <w:rsid w:val="004F40A9"/>
    <w:rsid w:val="004F50DA"/>
    <w:rsid w:val="005011F4"/>
    <w:rsid w:val="00501C7E"/>
    <w:rsid w:val="00502B1D"/>
    <w:rsid w:val="00502FCE"/>
    <w:rsid w:val="00504BFC"/>
    <w:rsid w:val="00504F10"/>
    <w:rsid w:val="00505557"/>
    <w:rsid w:val="00506863"/>
    <w:rsid w:val="00511794"/>
    <w:rsid w:val="00511C74"/>
    <w:rsid w:val="0051245C"/>
    <w:rsid w:val="005130D2"/>
    <w:rsid w:val="005153F1"/>
    <w:rsid w:val="00515739"/>
    <w:rsid w:val="00515A70"/>
    <w:rsid w:val="00515AD2"/>
    <w:rsid w:val="00516239"/>
    <w:rsid w:val="00516C96"/>
    <w:rsid w:val="005215B9"/>
    <w:rsid w:val="0052200D"/>
    <w:rsid w:val="00522E6B"/>
    <w:rsid w:val="00523134"/>
    <w:rsid w:val="0052463F"/>
    <w:rsid w:val="00527A76"/>
    <w:rsid w:val="005307A5"/>
    <w:rsid w:val="005317F0"/>
    <w:rsid w:val="00532DD0"/>
    <w:rsid w:val="005338B3"/>
    <w:rsid w:val="00534884"/>
    <w:rsid w:val="0053565C"/>
    <w:rsid w:val="0053661C"/>
    <w:rsid w:val="00537759"/>
    <w:rsid w:val="00543B34"/>
    <w:rsid w:val="00545908"/>
    <w:rsid w:val="005477DF"/>
    <w:rsid w:val="00547FCA"/>
    <w:rsid w:val="005512DA"/>
    <w:rsid w:val="00551B6B"/>
    <w:rsid w:val="00552B13"/>
    <w:rsid w:val="00552DA4"/>
    <w:rsid w:val="005533CB"/>
    <w:rsid w:val="00555968"/>
    <w:rsid w:val="0055604D"/>
    <w:rsid w:val="00556650"/>
    <w:rsid w:val="00560B3D"/>
    <w:rsid w:val="005617C8"/>
    <w:rsid w:val="00563551"/>
    <w:rsid w:val="0056632D"/>
    <w:rsid w:val="005665CF"/>
    <w:rsid w:val="00567203"/>
    <w:rsid w:val="00570AFB"/>
    <w:rsid w:val="00571A1E"/>
    <w:rsid w:val="00574258"/>
    <w:rsid w:val="00574A86"/>
    <w:rsid w:val="00575E64"/>
    <w:rsid w:val="00577D4E"/>
    <w:rsid w:val="00580FD2"/>
    <w:rsid w:val="00581790"/>
    <w:rsid w:val="00581EC3"/>
    <w:rsid w:val="0058547B"/>
    <w:rsid w:val="005871F2"/>
    <w:rsid w:val="0059213A"/>
    <w:rsid w:val="00592CDB"/>
    <w:rsid w:val="005939C2"/>
    <w:rsid w:val="005950E8"/>
    <w:rsid w:val="005966FC"/>
    <w:rsid w:val="00596D98"/>
    <w:rsid w:val="005A0272"/>
    <w:rsid w:val="005A3329"/>
    <w:rsid w:val="005A4363"/>
    <w:rsid w:val="005A4451"/>
    <w:rsid w:val="005A7DAF"/>
    <w:rsid w:val="005B01B3"/>
    <w:rsid w:val="005B0BEB"/>
    <w:rsid w:val="005B4166"/>
    <w:rsid w:val="005B4E0E"/>
    <w:rsid w:val="005B6087"/>
    <w:rsid w:val="005B7D68"/>
    <w:rsid w:val="005C0253"/>
    <w:rsid w:val="005C045C"/>
    <w:rsid w:val="005C0A87"/>
    <w:rsid w:val="005C3F28"/>
    <w:rsid w:val="005C4E1A"/>
    <w:rsid w:val="005C54DC"/>
    <w:rsid w:val="005C626A"/>
    <w:rsid w:val="005D0C34"/>
    <w:rsid w:val="005D248A"/>
    <w:rsid w:val="005D2CA5"/>
    <w:rsid w:val="005D352D"/>
    <w:rsid w:val="005D3563"/>
    <w:rsid w:val="005D5622"/>
    <w:rsid w:val="005D7865"/>
    <w:rsid w:val="005D7DD2"/>
    <w:rsid w:val="005E1B28"/>
    <w:rsid w:val="005E2F2F"/>
    <w:rsid w:val="005E3852"/>
    <w:rsid w:val="005E6AC3"/>
    <w:rsid w:val="005E764D"/>
    <w:rsid w:val="005F05D6"/>
    <w:rsid w:val="005F1B2C"/>
    <w:rsid w:val="005F1E9A"/>
    <w:rsid w:val="005F4544"/>
    <w:rsid w:val="005F4D36"/>
    <w:rsid w:val="005F5008"/>
    <w:rsid w:val="005F74A1"/>
    <w:rsid w:val="006009A4"/>
    <w:rsid w:val="006034A4"/>
    <w:rsid w:val="006045D1"/>
    <w:rsid w:val="00604D47"/>
    <w:rsid w:val="0060556E"/>
    <w:rsid w:val="00605AC7"/>
    <w:rsid w:val="00606239"/>
    <w:rsid w:val="00606466"/>
    <w:rsid w:val="00607AC0"/>
    <w:rsid w:val="00610E10"/>
    <w:rsid w:val="00611061"/>
    <w:rsid w:val="00612410"/>
    <w:rsid w:val="00612FE6"/>
    <w:rsid w:val="006137C0"/>
    <w:rsid w:val="00613D07"/>
    <w:rsid w:val="006142A1"/>
    <w:rsid w:val="006174DA"/>
    <w:rsid w:val="00620379"/>
    <w:rsid w:val="00621ACF"/>
    <w:rsid w:val="006221FC"/>
    <w:rsid w:val="00622E3F"/>
    <w:rsid w:val="00623A00"/>
    <w:rsid w:val="00623AF9"/>
    <w:rsid w:val="00623C97"/>
    <w:rsid w:val="00624B64"/>
    <w:rsid w:val="00625309"/>
    <w:rsid w:val="00626E3B"/>
    <w:rsid w:val="006302E1"/>
    <w:rsid w:val="00631332"/>
    <w:rsid w:val="00631B59"/>
    <w:rsid w:val="00632537"/>
    <w:rsid w:val="00636B22"/>
    <w:rsid w:val="006377EC"/>
    <w:rsid w:val="006401B3"/>
    <w:rsid w:val="00640556"/>
    <w:rsid w:val="006418F6"/>
    <w:rsid w:val="00642B56"/>
    <w:rsid w:val="00643BE9"/>
    <w:rsid w:val="00644851"/>
    <w:rsid w:val="00644D43"/>
    <w:rsid w:val="00645446"/>
    <w:rsid w:val="00645456"/>
    <w:rsid w:val="00646F4C"/>
    <w:rsid w:val="006501BF"/>
    <w:rsid w:val="006552C3"/>
    <w:rsid w:val="006562F8"/>
    <w:rsid w:val="00657F25"/>
    <w:rsid w:val="00661317"/>
    <w:rsid w:val="00662264"/>
    <w:rsid w:val="0066361F"/>
    <w:rsid w:val="00665079"/>
    <w:rsid w:val="00665EA8"/>
    <w:rsid w:val="006661FD"/>
    <w:rsid w:val="006671D1"/>
    <w:rsid w:val="00670F09"/>
    <w:rsid w:val="00671267"/>
    <w:rsid w:val="00671C7B"/>
    <w:rsid w:val="00672EF3"/>
    <w:rsid w:val="00675F12"/>
    <w:rsid w:val="0067615A"/>
    <w:rsid w:val="006765C9"/>
    <w:rsid w:val="00676877"/>
    <w:rsid w:val="0068061F"/>
    <w:rsid w:val="006813B4"/>
    <w:rsid w:val="00681BA7"/>
    <w:rsid w:val="006829F7"/>
    <w:rsid w:val="006831E1"/>
    <w:rsid w:val="00687813"/>
    <w:rsid w:val="00690AFF"/>
    <w:rsid w:val="00697FC9"/>
    <w:rsid w:val="006A565D"/>
    <w:rsid w:val="006A59E7"/>
    <w:rsid w:val="006B02EE"/>
    <w:rsid w:val="006B042A"/>
    <w:rsid w:val="006B1FD9"/>
    <w:rsid w:val="006B2B60"/>
    <w:rsid w:val="006B2E76"/>
    <w:rsid w:val="006B3CA9"/>
    <w:rsid w:val="006B50B0"/>
    <w:rsid w:val="006B5B4E"/>
    <w:rsid w:val="006B7F5D"/>
    <w:rsid w:val="006C0313"/>
    <w:rsid w:val="006C0687"/>
    <w:rsid w:val="006C1B01"/>
    <w:rsid w:val="006C1BBD"/>
    <w:rsid w:val="006C412F"/>
    <w:rsid w:val="006C439B"/>
    <w:rsid w:val="006C464A"/>
    <w:rsid w:val="006C6C9B"/>
    <w:rsid w:val="006C71C7"/>
    <w:rsid w:val="006D3911"/>
    <w:rsid w:val="006D4824"/>
    <w:rsid w:val="006D4C48"/>
    <w:rsid w:val="006D5DB1"/>
    <w:rsid w:val="006D6688"/>
    <w:rsid w:val="006D7E7D"/>
    <w:rsid w:val="006E09E2"/>
    <w:rsid w:val="006E0E01"/>
    <w:rsid w:val="006E1787"/>
    <w:rsid w:val="006E2AAF"/>
    <w:rsid w:val="006E4136"/>
    <w:rsid w:val="006E44DB"/>
    <w:rsid w:val="006E4C29"/>
    <w:rsid w:val="006E5568"/>
    <w:rsid w:val="006E66D8"/>
    <w:rsid w:val="006F20D4"/>
    <w:rsid w:val="006F4D9D"/>
    <w:rsid w:val="006F5763"/>
    <w:rsid w:val="006F5E2D"/>
    <w:rsid w:val="006F7690"/>
    <w:rsid w:val="006F7CB6"/>
    <w:rsid w:val="0070274D"/>
    <w:rsid w:val="007028B5"/>
    <w:rsid w:val="00702D1A"/>
    <w:rsid w:val="0070424A"/>
    <w:rsid w:val="007069BE"/>
    <w:rsid w:val="00707189"/>
    <w:rsid w:val="00707FB9"/>
    <w:rsid w:val="00711414"/>
    <w:rsid w:val="007149F4"/>
    <w:rsid w:val="00714ECF"/>
    <w:rsid w:val="0071547F"/>
    <w:rsid w:val="007175CC"/>
    <w:rsid w:val="00721002"/>
    <w:rsid w:val="00721411"/>
    <w:rsid w:val="00721DA9"/>
    <w:rsid w:val="0072431F"/>
    <w:rsid w:val="007249F9"/>
    <w:rsid w:val="00726C1F"/>
    <w:rsid w:val="00727E56"/>
    <w:rsid w:val="00730418"/>
    <w:rsid w:val="0073356E"/>
    <w:rsid w:val="007340EB"/>
    <w:rsid w:val="007346DB"/>
    <w:rsid w:val="00734A2D"/>
    <w:rsid w:val="0073592E"/>
    <w:rsid w:val="00737EC6"/>
    <w:rsid w:val="0074038F"/>
    <w:rsid w:val="00740CBD"/>
    <w:rsid w:val="00742244"/>
    <w:rsid w:val="00742738"/>
    <w:rsid w:val="007430EF"/>
    <w:rsid w:val="00747329"/>
    <w:rsid w:val="00747352"/>
    <w:rsid w:val="00754F7E"/>
    <w:rsid w:val="00755741"/>
    <w:rsid w:val="00755E60"/>
    <w:rsid w:val="00756AD6"/>
    <w:rsid w:val="00757428"/>
    <w:rsid w:val="00757BB3"/>
    <w:rsid w:val="00760629"/>
    <w:rsid w:val="00760F51"/>
    <w:rsid w:val="00766627"/>
    <w:rsid w:val="00766C5D"/>
    <w:rsid w:val="00767055"/>
    <w:rsid w:val="00767F82"/>
    <w:rsid w:val="007705CB"/>
    <w:rsid w:val="007707A4"/>
    <w:rsid w:val="007707CB"/>
    <w:rsid w:val="007728B5"/>
    <w:rsid w:val="00772ED2"/>
    <w:rsid w:val="007746CB"/>
    <w:rsid w:val="0077773E"/>
    <w:rsid w:val="00782217"/>
    <w:rsid w:val="007826AA"/>
    <w:rsid w:val="00782DE9"/>
    <w:rsid w:val="0078440E"/>
    <w:rsid w:val="0078641F"/>
    <w:rsid w:val="00787FDA"/>
    <w:rsid w:val="00790849"/>
    <w:rsid w:val="00791280"/>
    <w:rsid w:val="00791AF5"/>
    <w:rsid w:val="00791D4D"/>
    <w:rsid w:val="0079203B"/>
    <w:rsid w:val="0079269D"/>
    <w:rsid w:val="00795E98"/>
    <w:rsid w:val="0079796C"/>
    <w:rsid w:val="00797E73"/>
    <w:rsid w:val="007A0F17"/>
    <w:rsid w:val="007A1574"/>
    <w:rsid w:val="007A2F05"/>
    <w:rsid w:val="007A4027"/>
    <w:rsid w:val="007A72EA"/>
    <w:rsid w:val="007A73CA"/>
    <w:rsid w:val="007A74F2"/>
    <w:rsid w:val="007B16A8"/>
    <w:rsid w:val="007B1A78"/>
    <w:rsid w:val="007B3AB0"/>
    <w:rsid w:val="007B41CC"/>
    <w:rsid w:val="007B4505"/>
    <w:rsid w:val="007B555E"/>
    <w:rsid w:val="007C1CE8"/>
    <w:rsid w:val="007C269C"/>
    <w:rsid w:val="007C4896"/>
    <w:rsid w:val="007C67DF"/>
    <w:rsid w:val="007C70D4"/>
    <w:rsid w:val="007D1592"/>
    <w:rsid w:val="007D27F3"/>
    <w:rsid w:val="007D2BDB"/>
    <w:rsid w:val="007D3C80"/>
    <w:rsid w:val="007E04FE"/>
    <w:rsid w:val="007E1D13"/>
    <w:rsid w:val="007E3036"/>
    <w:rsid w:val="007E3ABD"/>
    <w:rsid w:val="007E3B95"/>
    <w:rsid w:val="007E457D"/>
    <w:rsid w:val="007E749D"/>
    <w:rsid w:val="007E777C"/>
    <w:rsid w:val="007E79AD"/>
    <w:rsid w:val="007F225E"/>
    <w:rsid w:val="007F2485"/>
    <w:rsid w:val="007F4C17"/>
    <w:rsid w:val="007F558E"/>
    <w:rsid w:val="007F6F08"/>
    <w:rsid w:val="007F7E69"/>
    <w:rsid w:val="00803103"/>
    <w:rsid w:val="00803938"/>
    <w:rsid w:val="00803B99"/>
    <w:rsid w:val="00803DD1"/>
    <w:rsid w:val="00807DD8"/>
    <w:rsid w:val="0081211A"/>
    <w:rsid w:val="008142F5"/>
    <w:rsid w:val="008146C2"/>
    <w:rsid w:val="00815A25"/>
    <w:rsid w:val="00815E65"/>
    <w:rsid w:val="00820789"/>
    <w:rsid w:val="00820D64"/>
    <w:rsid w:val="00822949"/>
    <w:rsid w:val="00825165"/>
    <w:rsid w:val="00827F7E"/>
    <w:rsid w:val="00833EF4"/>
    <w:rsid w:val="00834012"/>
    <w:rsid w:val="00834DD1"/>
    <w:rsid w:val="0083575C"/>
    <w:rsid w:val="00837950"/>
    <w:rsid w:val="00842415"/>
    <w:rsid w:val="00844AD1"/>
    <w:rsid w:val="00844C2C"/>
    <w:rsid w:val="00845ABD"/>
    <w:rsid w:val="00847F89"/>
    <w:rsid w:val="008506C3"/>
    <w:rsid w:val="00851406"/>
    <w:rsid w:val="0085350D"/>
    <w:rsid w:val="00854ED2"/>
    <w:rsid w:val="00855F69"/>
    <w:rsid w:val="00856CBC"/>
    <w:rsid w:val="00856FA9"/>
    <w:rsid w:val="00857EE2"/>
    <w:rsid w:val="00861C5E"/>
    <w:rsid w:val="00862266"/>
    <w:rsid w:val="008629C1"/>
    <w:rsid w:val="008635F0"/>
    <w:rsid w:val="00864429"/>
    <w:rsid w:val="00864C4D"/>
    <w:rsid w:val="008654D3"/>
    <w:rsid w:val="008674B2"/>
    <w:rsid w:val="008721BD"/>
    <w:rsid w:val="00872231"/>
    <w:rsid w:val="00872ED1"/>
    <w:rsid w:val="00873A7A"/>
    <w:rsid w:val="00875543"/>
    <w:rsid w:val="008814A3"/>
    <w:rsid w:val="008823D2"/>
    <w:rsid w:val="00882B36"/>
    <w:rsid w:val="008843C4"/>
    <w:rsid w:val="0088473E"/>
    <w:rsid w:val="008854EB"/>
    <w:rsid w:val="008864E4"/>
    <w:rsid w:val="00886FD6"/>
    <w:rsid w:val="00887358"/>
    <w:rsid w:val="00887E5F"/>
    <w:rsid w:val="00892355"/>
    <w:rsid w:val="0089361F"/>
    <w:rsid w:val="00893717"/>
    <w:rsid w:val="008939A3"/>
    <w:rsid w:val="00893FA9"/>
    <w:rsid w:val="008948EF"/>
    <w:rsid w:val="00895460"/>
    <w:rsid w:val="0089549D"/>
    <w:rsid w:val="00897770"/>
    <w:rsid w:val="00897CF9"/>
    <w:rsid w:val="008A09BA"/>
    <w:rsid w:val="008A1A1D"/>
    <w:rsid w:val="008A263B"/>
    <w:rsid w:val="008A513D"/>
    <w:rsid w:val="008A551F"/>
    <w:rsid w:val="008A69EB"/>
    <w:rsid w:val="008A7656"/>
    <w:rsid w:val="008A7F72"/>
    <w:rsid w:val="008B140A"/>
    <w:rsid w:val="008B1F51"/>
    <w:rsid w:val="008B2222"/>
    <w:rsid w:val="008B39C2"/>
    <w:rsid w:val="008B494A"/>
    <w:rsid w:val="008B4A8F"/>
    <w:rsid w:val="008B560E"/>
    <w:rsid w:val="008B5D24"/>
    <w:rsid w:val="008B64D1"/>
    <w:rsid w:val="008B6500"/>
    <w:rsid w:val="008B6782"/>
    <w:rsid w:val="008B7397"/>
    <w:rsid w:val="008C008F"/>
    <w:rsid w:val="008C0BD2"/>
    <w:rsid w:val="008C4634"/>
    <w:rsid w:val="008C50CD"/>
    <w:rsid w:val="008C59D7"/>
    <w:rsid w:val="008C5B34"/>
    <w:rsid w:val="008C683F"/>
    <w:rsid w:val="008C6C83"/>
    <w:rsid w:val="008D12CF"/>
    <w:rsid w:val="008D13A5"/>
    <w:rsid w:val="008D1AB2"/>
    <w:rsid w:val="008D1CA3"/>
    <w:rsid w:val="008D1FD5"/>
    <w:rsid w:val="008D25B6"/>
    <w:rsid w:val="008D3DDE"/>
    <w:rsid w:val="008D7D13"/>
    <w:rsid w:val="008E100E"/>
    <w:rsid w:val="008E19CF"/>
    <w:rsid w:val="008E236C"/>
    <w:rsid w:val="008E2E7E"/>
    <w:rsid w:val="008E52C9"/>
    <w:rsid w:val="008E5D88"/>
    <w:rsid w:val="008E712E"/>
    <w:rsid w:val="008E74C6"/>
    <w:rsid w:val="008E766E"/>
    <w:rsid w:val="008F119A"/>
    <w:rsid w:val="008F1439"/>
    <w:rsid w:val="008F18EE"/>
    <w:rsid w:val="008F3FB1"/>
    <w:rsid w:val="008F402A"/>
    <w:rsid w:val="008F4F3E"/>
    <w:rsid w:val="008F7684"/>
    <w:rsid w:val="009015C3"/>
    <w:rsid w:val="009038DC"/>
    <w:rsid w:val="00903EC7"/>
    <w:rsid w:val="00904259"/>
    <w:rsid w:val="00904BFA"/>
    <w:rsid w:val="00905530"/>
    <w:rsid w:val="00911C2C"/>
    <w:rsid w:val="00913CFA"/>
    <w:rsid w:val="009148BD"/>
    <w:rsid w:val="00921A19"/>
    <w:rsid w:val="0092342D"/>
    <w:rsid w:val="0092368B"/>
    <w:rsid w:val="009237A7"/>
    <w:rsid w:val="00923D12"/>
    <w:rsid w:val="0092658A"/>
    <w:rsid w:val="0092738E"/>
    <w:rsid w:val="0093079F"/>
    <w:rsid w:val="009307C7"/>
    <w:rsid w:val="00930E6D"/>
    <w:rsid w:val="009319B1"/>
    <w:rsid w:val="009343D9"/>
    <w:rsid w:val="00935852"/>
    <w:rsid w:val="00935F59"/>
    <w:rsid w:val="00936FAA"/>
    <w:rsid w:val="00937438"/>
    <w:rsid w:val="00940661"/>
    <w:rsid w:val="00940D25"/>
    <w:rsid w:val="009426C0"/>
    <w:rsid w:val="0094598A"/>
    <w:rsid w:val="00946945"/>
    <w:rsid w:val="00946E37"/>
    <w:rsid w:val="00947616"/>
    <w:rsid w:val="009519E2"/>
    <w:rsid w:val="00951AFF"/>
    <w:rsid w:val="009526E0"/>
    <w:rsid w:val="009537FD"/>
    <w:rsid w:val="00960D67"/>
    <w:rsid w:val="00961B12"/>
    <w:rsid w:val="00964934"/>
    <w:rsid w:val="00970824"/>
    <w:rsid w:val="00972F10"/>
    <w:rsid w:val="009736A8"/>
    <w:rsid w:val="0097424D"/>
    <w:rsid w:val="00974ECB"/>
    <w:rsid w:val="00976188"/>
    <w:rsid w:val="009770A2"/>
    <w:rsid w:val="009770C2"/>
    <w:rsid w:val="00981028"/>
    <w:rsid w:val="00982DD0"/>
    <w:rsid w:val="009842B3"/>
    <w:rsid w:val="00985FE1"/>
    <w:rsid w:val="009874DB"/>
    <w:rsid w:val="00991D9B"/>
    <w:rsid w:val="009926F8"/>
    <w:rsid w:val="00992A54"/>
    <w:rsid w:val="00992D3D"/>
    <w:rsid w:val="00994942"/>
    <w:rsid w:val="0099548D"/>
    <w:rsid w:val="00995AD4"/>
    <w:rsid w:val="00995DC6"/>
    <w:rsid w:val="0099632F"/>
    <w:rsid w:val="00996D34"/>
    <w:rsid w:val="009A1B7F"/>
    <w:rsid w:val="009A2F89"/>
    <w:rsid w:val="009A468A"/>
    <w:rsid w:val="009A5F96"/>
    <w:rsid w:val="009A733F"/>
    <w:rsid w:val="009B0C40"/>
    <w:rsid w:val="009B2CE3"/>
    <w:rsid w:val="009B2FA6"/>
    <w:rsid w:val="009B3DA4"/>
    <w:rsid w:val="009B4F1B"/>
    <w:rsid w:val="009B6B3D"/>
    <w:rsid w:val="009B7053"/>
    <w:rsid w:val="009B74EA"/>
    <w:rsid w:val="009C155C"/>
    <w:rsid w:val="009C23F3"/>
    <w:rsid w:val="009C2854"/>
    <w:rsid w:val="009C3153"/>
    <w:rsid w:val="009C4204"/>
    <w:rsid w:val="009C6680"/>
    <w:rsid w:val="009C68A5"/>
    <w:rsid w:val="009D041C"/>
    <w:rsid w:val="009D24EC"/>
    <w:rsid w:val="009D3570"/>
    <w:rsid w:val="009D3FFD"/>
    <w:rsid w:val="009D605C"/>
    <w:rsid w:val="009D63F1"/>
    <w:rsid w:val="009E1239"/>
    <w:rsid w:val="009E193C"/>
    <w:rsid w:val="009E2588"/>
    <w:rsid w:val="009E5FCA"/>
    <w:rsid w:val="009E70ED"/>
    <w:rsid w:val="009E7915"/>
    <w:rsid w:val="009E7923"/>
    <w:rsid w:val="009E7EF9"/>
    <w:rsid w:val="009F0263"/>
    <w:rsid w:val="009F195D"/>
    <w:rsid w:val="009F21CD"/>
    <w:rsid w:val="009F3750"/>
    <w:rsid w:val="009F3C79"/>
    <w:rsid w:val="009F3D97"/>
    <w:rsid w:val="009F61FF"/>
    <w:rsid w:val="009F64D6"/>
    <w:rsid w:val="009F68A5"/>
    <w:rsid w:val="009F6B4E"/>
    <w:rsid w:val="009F76F5"/>
    <w:rsid w:val="009F77C3"/>
    <w:rsid w:val="009F785B"/>
    <w:rsid w:val="009F7A72"/>
    <w:rsid w:val="00A0019B"/>
    <w:rsid w:val="00A0063E"/>
    <w:rsid w:val="00A00C9A"/>
    <w:rsid w:val="00A018A9"/>
    <w:rsid w:val="00A01A8B"/>
    <w:rsid w:val="00A01C3F"/>
    <w:rsid w:val="00A02C36"/>
    <w:rsid w:val="00A02D29"/>
    <w:rsid w:val="00A039D6"/>
    <w:rsid w:val="00A03B64"/>
    <w:rsid w:val="00A049F6"/>
    <w:rsid w:val="00A05E80"/>
    <w:rsid w:val="00A064CB"/>
    <w:rsid w:val="00A06AF8"/>
    <w:rsid w:val="00A07B12"/>
    <w:rsid w:val="00A1071D"/>
    <w:rsid w:val="00A130DC"/>
    <w:rsid w:val="00A14BC6"/>
    <w:rsid w:val="00A1578F"/>
    <w:rsid w:val="00A15D35"/>
    <w:rsid w:val="00A17296"/>
    <w:rsid w:val="00A17868"/>
    <w:rsid w:val="00A2092D"/>
    <w:rsid w:val="00A20FF7"/>
    <w:rsid w:val="00A21278"/>
    <w:rsid w:val="00A21DC8"/>
    <w:rsid w:val="00A221EF"/>
    <w:rsid w:val="00A23E3A"/>
    <w:rsid w:val="00A2402B"/>
    <w:rsid w:val="00A246EC"/>
    <w:rsid w:val="00A2472E"/>
    <w:rsid w:val="00A25C02"/>
    <w:rsid w:val="00A25C5D"/>
    <w:rsid w:val="00A25D74"/>
    <w:rsid w:val="00A2606F"/>
    <w:rsid w:val="00A266A6"/>
    <w:rsid w:val="00A26CFC"/>
    <w:rsid w:val="00A27127"/>
    <w:rsid w:val="00A27D81"/>
    <w:rsid w:val="00A300DE"/>
    <w:rsid w:val="00A3053F"/>
    <w:rsid w:val="00A31D6B"/>
    <w:rsid w:val="00A33D91"/>
    <w:rsid w:val="00A354A8"/>
    <w:rsid w:val="00A40485"/>
    <w:rsid w:val="00A407F2"/>
    <w:rsid w:val="00A41C00"/>
    <w:rsid w:val="00A43FAA"/>
    <w:rsid w:val="00A4509C"/>
    <w:rsid w:val="00A45756"/>
    <w:rsid w:val="00A50789"/>
    <w:rsid w:val="00A510B1"/>
    <w:rsid w:val="00A514FA"/>
    <w:rsid w:val="00A523AA"/>
    <w:rsid w:val="00A53389"/>
    <w:rsid w:val="00A53458"/>
    <w:rsid w:val="00A54258"/>
    <w:rsid w:val="00A56D83"/>
    <w:rsid w:val="00A57F35"/>
    <w:rsid w:val="00A61B14"/>
    <w:rsid w:val="00A61C3F"/>
    <w:rsid w:val="00A6328A"/>
    <w:rsid w:val="00A664FF"/>
    <w:rsid w:val="00A66F89"/>
    <w:rsid w:val="00A7150E"/>
    <w:rsid w:val="00A7157E"/>
    <w:rsid w:val="00A7264B"/>
    <w:rsid w:val="00A72EE8"/>
    <w:rsid w:val="00A72FCD"/>
    <w:rsid w:val="00A737F7"/>
    <w:rsid w:val="00A73A06"/>
    <w:rsid w:val="00A74E24"/>
    <w:rsid w:val="00A74F4B"/>
    <w:rsid w:val="00A75025"/>
    <w:rsid w:val="00A750EA"/>
    <w:rsid w:val="00A75183"/>
    <w:rsid w:val="00A75A18"/>
    <w:rsid w:val="00A75C33"/>
    <w:rsid w:val="00A82AC5"/>
    <w:rsid w:val="00A833D0"/>
    <w:rsid w:val="00A839B9"/>
    <w:rsid w:val="00A85B72"/>
    <w:rsid w:val="00A860D1"/>
    <w:rsid w:val="00A874A1"/>
    <w:rsid w:val="00A90D72"/>
    <w:rsid w:val="00A912BE"/>
    <w:rsid w:val="00A9289C"/>
    <w:rsid w:val="00A9518F"/>
    <w:rsid w:val="00A95450"/>
    <w:rsid w:val="00A955EB"/>
    <w:rsid w:val="00A966BA"/>
    <w:rsid w:val="00A97BAB"/>
    <w:rsid w:val="00AA1309"/>
    <w:rsid w:val="00AA219B"/>
    <w:rsid w:val="00AA2A62"/>
    <w:rsid w:val="00AA329E"/>
    <w:rsid w:val="00AA3A08"/>
    <w:rsid w:val="00AA511C"/>
    <w:rsid w:val="00AA71B4"/>
    <w:rsid w:val="00AA7F05"/>
    <w:rsid w:val="00AB1858"/>
    <w:rsid w:val="00AB1D89"/>
    <w:rsid w:val="00AB27A9"/>
    <w:rsid w:val="00AB2D74"/>
    <w:rsid w:val="00AB5E5C"/>
    <w:rsid w:val="00AB5FAD"/>
    <w:rsid w:val="00AB6D39"/>
    <w:rsid w:val="00AB794A"/>
    <w:rsid w:val="00AC00C5"/>
    <w:rsid w:val="00AC05BA"/>
    <w:rsid w:val="00AC0B9B"/>
    <w:rsid w:val="00AC0DF2"/>
    <w:rsid w:val="00AC0DF5"/>
    <w:rsid w:val="00AC2245"/>
    <w:rsid w:val="00AC2D28"/>
    <w:rsid w:val="00AC2D39"/>
    <w:rsid w:val="00AC3333"/>
    <w:rsid w:val="00AC44A4"/>
    <w:rsid w:val="00AC65C0"/>
    <w:rsid w:val="00AD01FB"/>
    <w:rsid w:val="00AD62FB"/>
    <w:rsid w:val="00AD6D58"/>
    <w:rsid w:val="00AE2753"/>
    <w:rsid w:val="00AE2E16"/>
    <w:rsid w:val="00AE70DD"/>
    <w:rsid w:val="00AF0761"/>
    <w:rsid w:val="00AF099E"/>
    <w:rsid w:val="00AF2383"/>
    <w:rsid w:val="00AF308D"/>
    <w:rsid w:val="00AF32FC"/>
    <w:rsid w:val="00AF4614"/>
    <w:rsid w:val="00AF4ACF"/>
    <w:rsid w:val="00AF5AD6"/>
    <w:rsid w:val="00AF5BF5"/>
    <w:rsid w:val="00B00647"/>
    <w:rsid w:val="00B01050"/>
    <w:rsid w:val="00B03E52"/>
    <w:rsid w:val="00B04837"/>
    <w:rsid w:val="00B050FE"/>
    <w:rsid w:val="00B073C0"/>
    <w:rsid w:val="00B07881"/>
    <w:rsid w:val="00B100C9"/>
    <w:rsid w:val="00B10CA9"/>
    <w:rsid w:val="00B10F4C"/>
    <w:rsid w:val="00B11676"/>
    <w:rsid w:val="00B117CA"/>
    <w:rsid w:val="00B11D75"/>
    <w:rsid w:val="00B12890"/>
    <w:rsid w:val="00B13241"/>
    <w:rsid w:val="00B139D0"/>
    <w:rsid w:val="00B174B0"/>
    <w:rsid w:val="00B20E8A"/>
    <w:rsid w:val="00B22935"/>
    <w:rsid w:val="00B23A68"/>
    <w:rsid w:val="00B23AFC"/>
    <w:rsid w:val="00B23C4C"/>
    <w:rsid w:val="00B2450D"/>
    <w:rsid w:val="00B2535E"/>
    <w:rsid w:val="00B26ECA"/>
    <w:rsid w:val="00B300B4"/>
    <w:rsid w:val="00B31A3C"/>
    <w:rsid w:val="00B32E2F"/>
    <w:rsid w:val="00B33443"/>
    <w:rsid w:val="00B34262"/>
    <w:rsid w:val="00B35766"/>
    <w:rsid w:val="00B365B6"/>
    <w:rsid w:val="00B36C1A"/>
    <w:rsid w:val="00B36E97"/>
    <w:rsid w:val="00B40A4E"/>
    <w:rsid w:val="00B45045"/>
    <w:rsid w:val="00B46A55"/>
    <w:rsid w:val="00B476E6"/>
    <w:rsid w:val="00B528F7"/>
    <w:rsid w:val="00B5337C"/>
    <w:rsid w:val="00B54CFC"/>
    <w:rsid w:val="00B55A4A"/>
    <w:rsid w:val="00B56CF1"/>
    <w:rsid w:val="00B57064"/>
    <w:rsid w:val="00B614DF"/>
    <w:rsid w:val="00B64A14"/>
    <w:rsid w:val="00B64A28"/>
    <w:rsid w:val="00B66234"/>
    <w:rsid w:val="00B66E9A"/>
    <w:rsid w:val="00B70496"/>
    <w:rsid w:val="00B72CDA"/>
    <w:rsid w:val="00B72CF0"/>
    <w:rsid w:val="00B75412"/>
    <w:rsid w:val="00B75F1E"/>
    <w:rsid w:val="00B76604"/>
    <w:rsid w:val="00B7675E"/>
    <w:rsid w:val="00B80B54"/>
    <w:rsid w:val="00B811A0"/>
    <w:rsid w:val="00B83344"/>
    <w:rsid w:val="00B84F46"/>
    <w:rsid w:val="00B879F9"/>
    <w:rsid w:val="00B90714"/>
    <w:rsid w:val="00B90D82"/>
    <w:rsid w:val="00B919F5"/>
    <w:rsid w:val="00B91E08"/>
    <w:rsid w:val="00B92633"/>
    <w:rsid w:val="00B92C45"/>
    <w:rsid w:val="00B92D1D"/>
    <w:rsid w:val="00B937BE"/>
    <w:rsid w:val="00B9456C"/>
    <w:rsid w:val="00B96252"/>
    <w:rsid w:val="00B96258"/>
    <w:rsid w:val="00B97339"/>
    <w:rsid w:val="00B97771"/>
    <w:rsid w:val="00B97F2B"/>
    <w:rsid w:val="00BA04F1"/>
    <w:rsid w:val="00BA1A1B"/>
    <w:rsid w:val="00BA33F8"/>
    <w:rsid w:val="00BA5031"/>
    <w:rsid w:val="00BB1D98"/>
    <w:rsid w:val="00BB28DE"/>
    <w:rsid w:val="00BB3934"/>
    <w:rsid w:val="00BB5CCF"/>
    <w:rsid w:val="00BB5CE2"/>
    <w:rsid w:val="00BB7569"/>
    <w:rsid w:val="00BC10ED"/>
    <w:rsid w:val="00BC1541"/>
    <w:rsid w:val="00BC3245"/>
    <w:rsid w:val="00BC5353"/>
    <w:rsid w:val="00BC5B79"/>
    <w:rsid w:val="00BC662E"/>
    <w:rsid w:val="00BD0DC5"/>
    <w:rsid w:val="00BD1129"/>
    <w:rsid w:val="00BD2F22"/>
    <w:rsid w:val="00BD37B6"/>
    <w:rsid w:val="00BD3A7C"/>
    <w:rsid w:val="00BD3C35"/>
    <w:rsid w:val="00BD47AA"/>
    <w:rsid w:val="00BD4DE7"/>
    <w:rsid w:val="00BD51D9"/>
    <w:rsid w:val="00BD6D93"/>
    <w:rsid w:val="00BE09B3"/>
    <w:rsid w:val="00BE3C5C"/>
    <w:rsid w:val="00BE5521"/>
    <w:rsid w:val="00BE5A2E"/>
    <w:rsid w:val="00BE6883"/>
    <w:rsid w:val="00BF122C"/>
    <w:rsid w:val="00BF36B9"/>
    <w:rsid w:val="00BF3C04"/>
    <w:rsid w:val="00BF446E"/>
    <w:rsid w:val="00BF63C5"/>
    <w:rsid w:val="00BF7A19"/>
    <w:rsid w:val="00BF7C78"/>
    <w:rsid w:val="00C0026C"/>
    <w:rsid w:val="00C0095F"/>
    <w:rsid w:val="00C02453"/>
    <w:rsid w:val="00C04822"/>
    <w:rsid w:val="00C04B16"/>
    <w:rsid w:val="00C10532"/>
    <w:rsid w:val="00C12AC1"/>
    <w:rsid w:val="00C13114"/>
    <w:rsid w:val="00C131BF"/>
    <w:rsid w:val="00C161DC"/>
    <w:rsid w:val="00C166C0"/>
    <w:rsid w:val="00C17584"/>
    <w:rsid w:val="00C17FA6"/>
    <w:rsid w:val="00C2007E"/>
    <w:rsid w:val="00C20615"/>
    <w:rsid w:val="00C210E4"/>
    <w:rsid w:val="00C21D8D"/>
    <w:rsid w:val="00C21FB7"/>
    <w:rsid w:val="00C247F1"/>
    <w:rsid w:val="00C25B1A"/>
    <w:rsid w:val="00C26285"/>
    <w:rsid w:val="00C27D34"/>
    <w:rsid w:val="00C303D3"/>
    <w:rsid w:val="00C30CEB"/>
    <w:rsid w:val="00C33DD0"/>
    <w:rsid w:val="00C34DE8"/>
    <w:rsid w:val="00C35734"/>
    <w:rsid w:val="00C35920"/>
    <w:rsid w:val="00C40B28"/>
    <w:rsid w:val="00C40D77"/>
    <w:rsid w:val="00C413A9"/>
    <w:rsid w:val="00C414A9"/>
    <w:rsid w:val="00C444D3"/>
    <w:rsid w:val="00C47937"/>
    <w:rsid w:val="00C51336"/>
    <w:rsid w:val="00C51DAC"/>
    <w:rsid w:val="00C520AE"/>
    <w:rsid w:val="00C57B60"/>
    <w:rsid w:val="00C609BD"/>
    <w:rsid w:val="00C63CAD"/>
    <w:rsid w:val="00C662B7"/>
    <w:rsid w:val="00C66ED6"/>
    <w:rsid w:val="00C67FEF"/>
    <w:rsid w:val="00C71313"/>
    <w:rsid w:val="00C7448C"/>
    <w:rsid w:val="00C83122"/>
    <w:rsid w:val="00C83948"/>
    <w:rsid w:val="00C841B2"/>
    <w:rsid w:val="00C865DE"/>
    <w:rsid w:val="00C87431"/>
    <w:rsid w:val="00C87548"/>
    <w:rsid w:val="00C919A9"/>
    <w:rsid w:val="00C934C6"/>
    <w:rsid w:val="00C943C4"/>
    <w:rsid w:val="00C96513"/>
    <w:rsid w:val="00CA1018"/>
    <w:rsid w:val="00CA143B"/>
    <w:rsid w:val="00CA1EF5"/>
    <w:rsid w:val="00CA21BD"/>
    <w:rsid w:val="00CA2F64"/>
    <w:rsid w:val="00CA40E6"/>
    <w:rsid w:val="00CA5181"/>
    <w:rsid w:val="00CA54FF"/>
    <w:rsid w:val="00CA5805"/>
    <w:rsid w:val="00CA778C"/>
    <w:rsid w:val="00CA7FEA"/>
    <w:rsid w:val="00CB092D"/>
    <w:rsid w:val="00CB1184"/>
    <w:rsid w:val="00CB3F1D"/>
    <w:rsid w:val="00CB4AD1"/>
    <w:rsid w:val="00CB58D9"/>
    <w:rsid w:val="00CB5EFD"/>
    <w:rsid w:val="00CC1117"/>
    <w:rsid w:val="00CC115E"/>
    <w:rsid w:val="00CC147F"/>
    <w:rsid w:val="00CC2B73"/>
    <w:rsid w:val="00CC2CC9"/>
    <w:rsid w:val="00CC40CA"/>
    <w:rsid w:val="00CD2FF1"/>
    <w:rsid w:val="00CD5CF7"/>
    <w:rsid w:val="00CD66CF"/>
    <w:rsid w:val="00CD7EB0"/>
    <w:rsid w:val="00CE0B54"/>
    <w:rsid w:val="00CE3B5B"/>
    <w:rsid w:val="00CE6219"/>
    <w:rsid w:val="00CE64E7"/>
    <w:rsid w:val="00CE7D90"/>
    <w:rsid w:val="00CF2D12"/>
    <w:rsid w:val="00CF3433"/>
    <w:rsid w:val="00CF3C55"/>
    <w:rsid w:val="00CF4F6C"/>
    <w:rsid w:val="00CF5413"/>
    <w:rsid w:val="00CF5A40"/>
    <w:rsid w:val="00CF5F90"/>
    <w:rsid w:val="00CF7296"/>
    <w:rsid w:val="00CF76F0"/>
    <w:rsid w:val="00D02391"/>
    <w:rsid w:val="00D02E02"/>
    <w:rsid w:val="00D039D6"/>
    <w:rsid w:val="00D0463A"/>
    <w:rsid w:val="00D05042"/>
    <w:rsid w:val="00D0592B"/>
    <w:rsid w:val="00D071A6"/>
    <w:rsid w:val="00D072B1"/>
    <w:rsid w:val="00D07592"/>
    <w:rsid w:val="00D0770C"/>
    <w:rsid w:val="00D07A1D"/>
    <w:rsid w:val="00D103EB"/>
    <w:rsid w:val="00D10464"/>
    <w:rsid w:val="00D1076B"/>
    <w:rsid w:val="00D11191"/>
    <w:rsid w:val="00D13B38"/>
    <w:rsid w:val="00D1447C"/>
    <w:rsid w:val="00D14803"/>
    <w:rsid w:val="00D15EA1"/>
    <w:rsid w:val="00D15FAA"/>
    <w:rsid w:val="00D16714"/>
    <w:rsid w:val="00D168C1"/>
    <w:rsid w:val="00D21929"/>
    <w:rsid w:val="00D21A5A"/>
    <w:rsid w:val="00D2393B"/>
    <w:rsid w:val="00D253F8"/>
    <w:rsid w:val="00D26192"/>
    <w:rsid w:val="00D268DD"/>
    <w:rsid w:val="00D276F7"/>
    <w:rsid w:val="00D30291"/>
    <w:rsid w:val="00D30713"/>
    <w:rsid w:val="00D30924"/>
    <w:rsid w:val="00D316BE"/>
    <w:rsid w:val="00D32201"/>
    <w:rsid w:val="00D3239C"/>
    <w:rsid w:val="00D33BD7"/>
    <w:rsid w:val="00D34780"/>
    <w:rsid w:val="00D34FE6"/>
    <w:rsid w:val="00D367B6"/>
    <w:rsid w:val="00D37D64"/>
    <w:rsid w:val="00D402AA"/>
    <w:rsid w:val="00D405E1"/>
    <w:rsid w:val="00D415A5"/>
    <w:rsid w:val="00D420CD"/>
    <w:rsid w:val="00D43396"/>
    <w:rsid w:val="00D436A7"/>
    <w:rsid w:val="00D43D36"/>
    <w:rsid w:val="00D442F1"/>
    <w:rsid w:val="00D45520"/>
    <w:rsid w:val="00D456C6"/>
    <w:rsid w:val="00D459C9"/>
    <w:rsid w:val="00D45C39"/>
    <w:rsid w:val="00D50DE5"/>
    <w:rsid w:val="00D510A8"/>
    <w:rsid w:val="00D5148E"/>
    <w:rsid w:val="00D514D4"/>
    <w:rsid w:val="00D51AC7"/>
    <w:rsid w:val="00D52C47"/>
    <w:rsid w:val="00D53422"/>
    <w:rsid w:val="00D53C47"/>
    <w:rsid w:val="00D55375"/>
    <w:rsid w:val="00D61CEC"/>
    <w:rsid w:val="00D62559"/>
    <w:rsid w:val="00D626BA"/>
    <w:rsid w:val="00D63408"/>
    <w:rsid w:val="00D65950"/>
    <w:rsid w:val="00D66FC9"/>
    <w:rsid w:val="00D67F6F"/>
    <w:rsid w:val="00D70787"/>
    <w:rsid w:val="00D71389"/>
    <w:rsid w:val="00D717D3"/>
    <w:rsid w:val="00D71AD5"/>
    <w:rsid w:val="00D76DE1"/>
    <w:rsid w:val="00D832BB"/>
    <w:rsid w:val="00D84CC7"/>
    <w:rsid w:val="00D85264"/>
    <w:rsid w:val="00D85933"/>
    <w:rsid w:val="00D9005D"/>
    <w:rsid w:val="00D90F66"/>
    <w:rsid w:val="00D91D61"/>
    <w:rsid w:val="00D93DA9"/>
    <w:rsid w:val="00D964BC"/>
    <w:rsid w:val="00D96D5C"/>
    <w:rsid w:val="00DA1FD3"/>
    <w:rsid w:val="00DA2D04"/>
    <w:rsid w:val="00DA2F16"/>
    <w:rsid w:val="00DA37A4"/>
    <w:rsid w:val="00DA57BE"/>
    <w:rsid w:val="00DA5FFE"/>
    <w:rsid w:val="00DA6C43"/>
    <w:rsid w:val="00DA765C"/>
    <w:rsid w:val="00DA7BAB"/>
    <w:rsid w:val="00DB0D89"/>
    <w:rsid w:val="00DB331A"/>
    <w:rsid w:val="00DB5985"/>
    <w:rsid w:val="00DB6B04"/>
    <w:rsid w:val="00DC05AE"/>
    <w:rsid w:val="00DC2F29"/>
    <w:rsid w:val="00DC4E30"/>
    <w:rsid w:val="00DC5839"/>
    <w:rsid w:val="00DD110E"/>
    <w:rsid w:val="00DD12A6"/>
    <w:rsid w:val="00DD193B"/>
    <w:rsid w:val="00DD22C1"/>
    <w:rsid w:val="00DD28C4"/>
    <w:rsid w:val="00DD37FF"/>
    <w:rsid w:val="00DD4DD5"/>
    <w:rsid w:val="00DD4EE1"/>
    <w:rsid w:val="00DD4F02"/>
    <w:rsid w:val="00DD677E"/>
    <w:rsid w:val="00DD6CD5"/>
    <w:rsid w:val="00DD7FE1"/>
    <w:rsid w:val="00DE08AD"/>
    <w:rsid w:val="00DE0A35"/>
    <w:rsid w:val="00DE1214"/>
    <w:rsid w:val="00DE31AD"/>
    <w:rsid w:val="00DE478B"/>
    <w:rsid w:val="00DE56AE"/>
    <w:rsid w:val="00DE61F8"/>
    <w:rsid w:val="00DE6AB1"/>
    <w:rsid w:val="00DE7046"/>
    <w:rsid w:val="00DE78B4"/>
    <w:rsid w:val="00DF06A9"/>
    <w:rsid w:val="00DF5CD1"/>
    <w:rsid w:val="00DF67C3"/>
    <w:rsid w:val="00E04BDD"/>
    <w:rsid w:val="00E10FE6"/>
    <w:rsid w:val="00E12197"/>
    <w:rsid w:val="00E127FD"/>
    <w:rsid w:val="00E1343B"/>
    <w:rsid w:val="00E141E0"/>
    <w:rsid w:val="00E160B3"/>
    <w:rsid w:val="00E2021F"/>
    <w:rsid w:val="00E223FF"/>
    <w:rsid w:val="00E2588F"/>
    <w:rsid w:val="00E2595B"/>
    <w:rsid w:val="00E25976"/>
    <w:rsid w:val="00E269C8"/>
    <w:rsid w:val="00E27F23"/>
    <w:rsid w:val="00E30510"/>
    <w:rsid w:val="00E305D2"/>
    <w:rsid w:val="00E324C5"/>
    <w:rsid w:val="00E32BD2"/>
    <w:rsid w:val="00E32BFA"/>
    <w:rsid w:val="00E33B9E"/>
    <w:rsid w:val="00E376BC"/>
    <w:rsid w:val="00E37B28"/>
    <w:rsid w:val="00E37CCF"/>
    <w:rsid w:val="00E41984"/>
    <w:rsid w:val="00E41AFE"/>
    <w:rsid w:val="00E42AF0"/>
    <w:rsid w:val="00E46D06"/>
    <w:rsid w:val="00E51489"/>
    <w:rsid w:val="00E5169F"/>
    <w:rsid w:val="00E52F90"/>
    <w:rsid w:val="00E53B3E"/>
    <w:rsid w:val="00E53B85"/>
    <w:rsid w:val="00E55435"/>
    <w:rsid w:val="00E56244"/>
    <w:rsid w:val="00E60D67"/>
    <w:rsid w:val="00E625FF"/>
    <w:rsid w:val="00E629DC"/>
    <w:rsid w:val="00E63595"/>
    <w:rsid w:val="00E64393"/>
    <w:rsid w:val="00E662BE"/>
    <w:rsid w:val="00E67AED"/>
    <w:rsid w:val="00E708E9"/>
    <w:rsid w:val="00E71D30"/>
    <w:rsid w:val="00E71EF7"/>
    <w:rsid w:val="00E72628"/>
    <w:rsid w:val="00E726F6"/>
    <w:rsid w:val="00E72F68"/>
    <w:rsid w:val="00E73535"/>
    <w:rsid w:val="00E75ADB"/>
    <w:rsid w:val="00E76947"/>
    <w:rsid w:val="00E772AA"/>
    <w:rsid w:val="00E81DAE"/>
    <w:rsid w:val="00E845DD"/>
    <w:rsid w:val="00E84A93"/>
    <w:rsid w:val="00E86812"/>
    <w:rsid w:val="00E87CF5"/>
    <w:rsid w:val="00E90599"/>
    <w:rsid w:val="00E91848"/>
    <w:rsid w:val="00E93E9C"/>
    <w:rsid w:val="00E94449"/>
    <w:rsid w:val="00E9490E"/>
    <w:rsid w:val="00E94A8E"/>
    <w:rsid w:val="00E94DE0"/>
    <w:rsid w:val="00E96374"/>
    <w:rsid w:val="00E97378"/>
    <w:rsid w:val="00E97466"/>
    <w:rsid w:val="00EA02DD"/>
    <w:rsid w:val="00EA09CF"/>
    <w:rsid w:val="00EA142A"/>
    <w:rsid w:val="00EA17A3"/>
    <w:rsid w:val="00EA3CC6"/>
    <w:rsid w:val="00EA495C"/>
    <w:rsid w:val="00EA6449"/>
    <w:rsid w:val="00EA6FF8"/>
    <w:rsid w:val="00EA79B2"/>
    <w:rsid w:val="00EA7A4F"/>
    <w:rsid w:val="00EB07C5"/>
    <w:rsid w:val="00EB578C"/>
    <w:rsid w:val="00EB5FD8"/>
    <w:rsid w:val="00EB692C"/>
    <w:rsid w:val="00EB71E0"/>
    <w:rsid w:val="00EB7A89"/>
    <w:rsid w:val="00EC2DD3"/>
    <w:rsid w:val="00EC34AE"/>
    <w:rsid w:val="00EC6632"/>
    <w:rsid w:val="00EC71C6"/>
    <w:rsid w:val="00EC7FDC"/>
    <w:rsid w:val="00ED07B7"/>
    <w:rsid w:val="00ED10CA"/>
    <w:rsid w:val="00EE1EAE"/>
    <w:rsid w:val="00EE2B98"/>
    <w:rsid w:val="00EE2D40"/>
    <w:rsid w:val="00EE447F"/>
    <w:rsid w:val="00EE5A5E"/>
    <w:rsid w:val="00EE5EAE"/>
    <w:rsid w:val="00EE6A46"/>
    <w:rsid w:val="00EF13CE"/>
    <w:rsid w:val="00EF220F"/>
    <w:rsid w:val="00EF2572"/>
    <w:rsid w:val="00EF2871"/>
    <w:rsid w:val="00EF5945"/>
    <w:rsid w:val="00EF5B44"/>
    <w:rsid w:val="00EF5FBC"/>
    <w:rsid w:val="00EF6BE9"/>
    <w:rsid w:val="00F000FF"/>
    <w:rsid w:val="00F00300"/>
    <w:rsid w:val="00F0244F"/>
    <w:rsid w:val="00F02BF0"/>
    <w:rsid w:val="00F02CD8"/>
    <w:rsid w:val="00F04A5B"/>
    <w:rsid w:val="00F118EA"/>
    <w:rsid w:val="00F11ACF"/>
    <w:rsid w:val="00F13F6B"/>
    <w:rsid w:val="00F147EB"/>
    <w:rsid w:val="00F1497D"/>
    <w:rsid w:val="00F160A3"/>
    <w:rsid w:val="00F170E5"/>
    <w:rsid w:val="00F176EE"/>
    <w:rsid w:val="00F20483"/>
    <w:rsid w:val="00F212D9"/>
    <w:rsid w:val="00F222F1"/>
    <w:rsid w:val="00F24751"/>
    <w:rsid w:val="00F253BA"/>
    <w:rsid w:val="00F2656C"/>
    <w:rsid w:val="00F306FC"/>
    <w:rsid w:val="00F31720"/>
    <w:rsid w:val="00F32B85"/>
    <w:rsid w:val="00F34707"/>
    <w:rsid w:val="00F3534F"/>
    <w:rsid w:val="00F373DB"/>
    <w:rsid w:val="00F37899"/>
    <w:rsid w:val="00F37A0F"/>
    <w:rsid w:val="00F41553"/>
    <w:rsid w:val="00F42940"/>
    <w:rsid w:val="00F42CBF"/>
    <w:rsid w:val="00F439EF"/>
    <w:rsid w:val="00F43D2B"/>
    <w:rsid w:val="00F44AC5"/>
    <w:rsid w:val="00F5243C"/>
    <w:rsid w:val="00F5425C"/>
    <w:rsid w:val="00F544AB"/>
    <w:rsid w:val="00F55FE2"/>
    <w:rsid w:val="00F56C0C"/>
    <w:rsid w:val="00F57336"/>
    <w:rsid w:val="00F626DC"/>
    <w:rsid w:val="00F631E0"/>
    <w:rsid w:val="00F640AA"/>
    <w:rsid w:val="00F66B1A"/>
    <w:rsid w:val="00F71494"/>
    <w:rsid w:val="00F71D32"/>
    <w:rsid w:val="00F72A5D"/>
    <w:rsid w:val="00F72CF8"/>
    <w:rsid w:val="00F746F2"/>
    <w:rsid w:val="00F748DE"/>
    <w:rsid w:val="00F774D1"/>
    <w:rsid w:val="00F819A1"/>
    <w:rsid w:val="00F81EF4"/>
    <w:rsid w:val="00F83FAB"/>
    <w:rsid w:val="00F86BBC"/>
    <w:rsid w:val="00F917AB"/>
    <w:rsid w:val="00F920EF"/>
    <w:rsid w:val="00F9306F"/>
    <w:rsid w:val="00F93C28"/>
    <w:rsid w:val="00F94053"/>
    <w:rsid w:val="00F94F97"/>
    <w:rsid w:val="00F95869"/>
    <w:rsid w:val="00F9646F"/>
    <w:rsid w:val="00FA0866"/>
    <w:rsid w:val="00FA2292"/>
    <w:rsid w:val="00FA29AB"/>
    <w:rsid w:val="00FA2DA5"/>
    <w:rsid w:val="00FA4747"/>
    <w:rsid w:val="00FA49C5"/>
    <w:rsid w:val="00FA64A1"/>
    <w:rsid w:val="00FA65C5"/>
    <w:rsid w:val="00FA6A11"/>
    <w:rsid w:val="00FA7975"/>
    <w:rsid w:val="00FA7C4E"/>
    <w:rsid w:val="00FA7DB9"/>
    <w:rsid w:val="00FA7ED6"/>
    <w:rsid w:val="00FB0A3E"/>
    <w:rsid w:val="00FB0DB0"/>
    <w:rsid w:val="00FB16B4"/>
    <w:rsid w:val="00FB345A"/>
    <w:rsid w:val="00FB3585"/>
    <w:rsid w:val="00FB3B49"/>
    <w:rsid w:val="00FB625D"/>
    <w:rsid w:val="00FB6CDC"/>
    <w:rsid w:val="00FC0DE8"/>
    <w:rsid w:val="00FC3A3A"/>
    <w:rsid w:val="00FC6A45"/>
    <w:rsid w:val="00FC7FB8"/>
    <w:rsid w:val="00FD0312"/>
    <w:rsid w:val="00FD0F4E"/>
    <w:rsid w:val="00FD4179"/>
    <w:rsid w:val="00FD59F0"/>
    <w:rsid w:val="00FD7D66"/>
    <w:rsid w:val="00FE0895"/>
    <w:rsid w:val="00FE2213"/>
    <w:rsid w:val="00FE27C8"/>
    <w:rsid w:val="00FE2C2C"/>
    <w:rsid w:val="00FE44D4"/>
    <w:rsid w:val="00FE7504"/>
    <w:rsid w:val="00FE7CD4"/>
    <w:rsid w:val="00FF0469"/>
    <w:rsid w:val="00FF04FA"/>
    <w:rsid w:val="00FF0529"/>
    <w:rsid w:val="00FF29E6"/>
    <w:rsid w:val="00FF2A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955"/>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7F7"/>
    <w:pPr>
      <w:ind w:left="1701" w:right="1134"/>
    </w:pPr>
    <w:rPr>
      <w:rFonts w:ascii="Times New Roman" w:hAnsi="Times New Roman"/>
      <w:sz w:val="24"/>
      <w:szCs w:val="22"/>
      <w:lang w:eastAsia="en-US"/>
    </w:rPr>
  </w:style>
  <w:style w:type="paragraph" w:styleId="Heading1">
    <w:name w:val="heading 1"/>
    <w:basedOn w:val="Normal"/>
    <w:link w:val="Heading1Char"/>
    <w:uiPriority w:val="9"/>
    <w:qFormat/>
    <w:rsid w:val="00393096"/>
    <w:pPr>
      <w:keepNext/>
      <w:keepLines/>
      <w:jc w:val="center"/>
      <w:outlineLvl w:val="0"/>
    </w:pPr>
    <w:rPr>
      <w:rFonts w:eastAsia="Times New Roman"/>
      <w:b/>
      <w:bCs/>
      <w:caps/>
      <w:sz w:val="32"/>
      <w:szCs w:val="28"/>
    </w:rPr>
  </w:style>
  <w:style w:type="paragraph" w:styleId="Heading2">
    <w:name w:val="heading 2"/>
    <w:basedOn w:val="Normal"/>
    <w:next w:val="Normal"/>
    <w:link w:val="Heading2Char"/>
    <w:uiPriority w:val="9"/>
    <w:unhideWhenUsed/>
    <w:qFormat/>
    <w:rsid w:val="00393096"/>
    <w:pPr>
      <w:keepNext/>
      <w:keepLines/>
      <w:jc w:val="center"/>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083068"/>
    <w:pPr>
      <w:keepNext/>
      <w:keepLines/>
      <w:jc w:val="center"/>
      <w:outlineLvl w:val="2"/>
    </w:pPr>
    <w:rPr>
      <w:rFonts w:eastAsia="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096"/>
    <w:rPr>
      <w:rFonts w:ascii="Times New Roman" w:eastAsia="Times New Roman" w:hAnsi="Times New Roman"/>
      <w:b/>
      <w:bCs/>
      <w:caps/>
      <w:sz w:val="32"/>
      <w:szCs w:val="28"/>
      <w:lang w:eastAsia="en-US"/>
    </w:rPr>
  </w:style>
  <w:style w:type="character" w:customStyle="1" w:styleId="Heading2Char">
    <w:name w:val="Heading 2 Char"/>
    <w:basedOn w:val="DefaultParagraphFont"/>
    <w:link w:val="Heading2"/>
    <w:uiPriority w:val="9"/>
    <w:rsid w:val="00393096"/>
    <w:rPr>
      <w:rFonts w:ascii="Times New Roman" w:eastAsia="Times New Roman" w:hAnsi="Times New Roman"/>
      <w:b/>
      <w:bCs/>
      <w:sz w:val="28"/>
      <w:szCs w:val="26"/>
      <w:lang w:eastAsia="en-US"/>
    </w:rPr>
  </w:style>
  <w:style w:type="character" w:customStyle="1" w:styleId="Heading3Char">
    <w:name w:val="Heading 3 Char"/>
    <w:basedOn w:val="DefaultParagraphFont"/>
    <w:link w:val="Heading3"/>
    <w:uiPriority w:val="9"/>
    <w:rsid w:val="00083068"/>
    <w:rPr>
      <w:rFonts w:ascii="Times New Roman" w:eastAsia="Times New Roman" w:hAnsi="Times New Roman"/>
      <w:b/>
      <w:bCs/>
      <w:i/>
      <w:sz w:val="24"/>
      <w:szCs w:val="22"/>
      <w:lang w:eastAsia="en-US"/>
    </w:rPr>
  </w:style>
  <w:style w:type="paragraph" w:styleId="BalloonText">
    <w:name w:val="Balloon Text"/>
    <w:basedOn w:val="Normal"/>
    <w:link w:val="BalloonTextChar"/>
    <w:unhideWhenUsed/>
    <w:rsid w:val="00A9518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9518F"/>
    <w:rPr>
      <w:rFonts w:ascii="Tahoma" w:hAnsi="Tahoma" w:cs="Tahoma"/>
      <w:sz w:val="16"/>
      <w:szCs w:val="16"/>
    </w:rPr>
  </w:style>
  <w:style w:type="paragraph" w:styleId="ListParagraph">
    <w:name w:val="List Paragraph"/>
    <w:basedOn w:val="Normal"/>
    <w:uiPriority w:val="34"/>
    <w:qFormat/>
    <w:rsid w:val="000F7EF9"/>
    <w:pPr>
      <w:ind w:left="720"/>
      <w:contextualSpacing/>
    </w:pPr>
  </w:style>
  <w:style w:type="paragraph" w:styleId="Header">
    <w:name w:val="header"/>
    <w:basedOn w:val="Normal"/>
    <w:link w:val="HeaderChar"/>
    <w:uiPriority w:val="99"/>
    <w:unhideWhenUsed/>
    <w:rsid w:val="004A14D3"/>
    <w:pPr>
      <w:tabs>
        <w:tab w:val="center" w:pos="4153"/>
        <w:tab w:val="right" w:pos="8306"/>
      </w:tabs>
      <w:spacing w:line="240" w:lineRule="auto"/>
    </w:pPr>
  </w:style>
  <w:style w:type="character" w:customStyle="1" w:styleId="HeaderChar">
    <w:name w:val="Header Char"/>
    <w:basedOn w:val="DefaultParagraphFont"/>
    <w:link w:val="Header"/>
    <w:uiPriority w:val="99"/>
    <w:rsid w:val="004A14D3"/>
  </w:style>
  <w:style w:type="paragraph" w:styleId="Footer">
    <w:name w:val="footer"/>
    <w:basedOn w:val="Normal"/>
    <w:link w:val="FooterChar"/>
    <w:uiPriority w:val="99"/>
    <w:unhideWhenUsed/>
    <w:rsid w:val="004A14D3"/>
    <w:pPr>
      <w:tabs>
        <w:tab w:val="center" w:pos="4153"/>
        <w:tab w:val="right" w:pos="8306"/>
      </w:tabs>
      <w:spacing w:line="240" w:lineRule="auto"/>
    </w:pPr>
  </w:style>
  <w:style w:type="character" w:customStyle="1" w:styleId="FooterChar">
    <w:name w:val="Footer Char"/>
    <w:basedOn w:val="DefaultParagraphFont"/>
    <w:link w:val="Footer"/>
    <w:uiPriority w:val="99"/>
    <w:rsid w:val="004A14D3"/>
  </w:style>
  <w:style w:type="table" w:styleId="TableGrid">
    <w:name w:val="Table Grid"/>
    <w:basedOn w:val="TableNormal"/>
    <w:rsid w:val="00CA7F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DE6AB1"/>
    <w:pPr>
      <w:spacing w:before="120" w:after="120"/>
      <w:ind w:left="0"/>
    </w:pPr>
    <w:rPr>
      <w:rFonts w:asciiTheme="minorHAnsi" w:hAnsiTheme="minorHAnsi" w:cstheme="minorHAnsi"/>
      <w:b/>
      <w:bCs/>
      <w:caps/>
      <w:sz w:val="20"/>
      <w:szCs w:val="20"/>
    </w:rPr>
  </w:style>
  <w:style w:type="paragraph" w:styleId="TOCHeading">
    <w:name w:val="TOC Heading"/>
    <w:basedOn w:val="Heading1"/>
    <w:next w:val="Normal"/>
    <w:uiPriority w:val="39"/>
    <w:unhideWhenUsed/>
    <w:qFormat/>
    <w:rsid w:val="001A7547"/>
    <w:pPr>
      <w:outlineLvl w:val="9"/>
    </w:pPr>
    <w:rPr>
      <w:lang w:val="en-US"/>
    </w:rPr>
  </w:style>
  <w:style w:type="paragraph" w:styleId="EndnoteText">
    <w:name w:val="endnote text"/>
    <w:basedOn w:val="Normal"/>
    <w:link w:val="EndnoteTextChar"/>
    <w:uiPriority w:val="99"/>
    <w:semiHidden/>
    <w:unhideWhenUsed/>
    <w:rsid w:val="001A7547"/>
    <w:pPr>
      <w:spacing w:line="240" w:lineRule="auto"/>
    </w:pPr>
    <w:rPr>
      <w:sz w:val="20"/>
      <w:szCs w:val="20"/>
    </w:rPr>
  </w:style>
  <w:style w:type="character" w:customStyle="1" w:styleId="EndnoteTextChar">
    <w:name w:val="Endnote Text Char"/>
    <w:basedOn w:val="DefaultParagraphFont"/>
    <w:link w:val="EndnoteText"/>
    <w:uiPriority w:val="99"/>
    <w:semiHidden/>
    <w:rsid w:val="001A7547"/>
    <w:rPr>
      <w:sz w:val="20"/>
      <w:szCs w:val="20"/>
    </w:rPr>
  </w:style>
  <w:style w:type="character" w:styleId="EndnoteReference">
    <w:name w:val="endnote reference"/>
    <w:basedOn w:val="DefaultParagraphFont"/>
    <w:uiPriority w:val="99"/>
    <w:semiHidden/>
    <w:unhideWhenUsed/>
    <w:rsid w:val="001A7547"/>
    <w:rPr>
      <w:vertAlign w:val="superscript"/>
    </w:rPr>
  </w:style>
  <w:style w:type="paragraph" w:styleId="TOC2">
    <w:name w:val="toc 2"/>
    <w:basedOn w:val="Normal"/>
    <w:next w:val="Normal"/>
    <w:autoRedefine/>
    <w:uiPriority w:val="39"/>
    <w:unhideWhenUsed/>
    <w:qFormat/>
    <w:rsid w:val="00A1071D"/>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F31720"/>
    <w:pPr>
      <w:ind w:left="480"/>
    </w:pPr>
    <w:rPr>
      <w:rFonts w:asciiTheme="minorHAnsi" w:hAnsiTheme="minorHAnsi" w:cstheme="minorHAnsi"/>
      <w:i/>
      <w:iCs/>
      <w:sz w:val="20"/>
      <w:szCs w:val="20"/>
    </w:rPr>
  </w:style>
  <w:style w:type="paragraph" w:styleId="DocumentMap">
    <w:name w:val="Document Map"/>
    <w:basedOn w:val="Normal"/>
    <w:link w:val="DocumentMapChar"/>
    <w:uiPriority w:val="99"/>
    <w:semiHidden/>
    <w:unhideWhenUsed/>
    <w:rsid w:val="00FD031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D0312"/>
    <w:rPr>
      <w:rFonts w:ascii="Tahoma" w:hAnsi="Tahoma" w:cs="Tahoma"/>
      <w:sz w:val="16"/>
      <w:szCs w:val="16"/>
    </w:rPr>
  </w:style>
  <w:style w:type="character" w:styleId="Hyperlink">
    <w:name w:val="Hyperlink"/>
    <w:basedOn w:val="DefaultParagraphFont"/>
    <w:uiPriority w:val="99"/>
    <w:unhideWhenUsed/>
    <w:rsid w:val="003E16C1"/>
    <w:rPr>
      <w:color w:val="0000FF"/>
      <w:u w:val="single"/>
    </w:rPr>
  </w:style>
  <w:style w:type="character" w:customStyle="1" w:styleId="longtext1">
    <w:name w:val="long_text1"/>
    <w:basedOn w:val="DefaultParagraphFont"/>
    <w:rsid w:val="001D5C44"/>
    <w:rPr>
      <w:sz w:val="20"/>
      <w:szCs w:val="20"/>
    </w:rPr>
  </w:style>
  <w:style w:type="character" w:customStyle="1" w:styleId="hps">
    <w:name w:val="hps"/>
    <w:basedOn w:val="DefaultParagraphFont"/>
    <w:rsid w:val="004544A5"/>
  </w:style>
  <w:style w:type="paragraph" w:customStyle="1" w:styleId="Style2">
    <w:name w:val="Style2"/>
    <w:basedOn w:val="Normal"/>
    <w:rsid w:val="008A69EB"/>
    <w:pPr>
      <w:widowControl w:val="0"/>
      <w:autoSpaceDE w:val="0"/>
      <w:autoSpaceDN w:val="0"/>
      <w:adjustRightInd w:val="0"/>
      <w:spacing w:line="217" w:lineRule="exact"/>
      <w:ind w:left="0" w:right="0" w:firstLine="317"/>
      <w:jc w:val="both"/>
    </w:pPr>
    <w:rPr>
      <w:rFonts w:eastAsia="Times New Roman"/>
      <w:szCs w:val="24"/>
      <w:lang w:eastAsia="lv-LV"/>
    </w:rPr>
  </w:style>
  <w:style w:type="character" w:customStyle="1" w:styleId="FontStyle14">
    <w:name w:val="Font Style14"/>
    <w:basedOn w:val="DefaultParagraphFont"/>
    <w:rsid w:val="008A69EB"/>
    <w:rPr>
      <w:rFonts w:ascii="Times New Roman" w:hAnsi="Times New Roman" w:cs="Times New Roman"/>
      <w:spacing w:val="10"/>
      <w:sz w:val="20"/>
      <w:szCs w:val="20"/>
    </w:rPr>
  </w:style>
  <w:style w:type="character" w:customStyle="1" w:styleId="FontStyle15">
    <w:name w:val="Font Style15"/>
    <w:basedOn w:val="DefaultParagraphFont"/>
    <w:rsid w:val="008A69EB"/>
    <w:rPr>
      <w:rFonts w:ascii="Times New Roman" w:hAnsi="Times New Roman" w:cs="Times New Roman"/>
      <w:i/>
      <w:iCs/>
      <w:spacing w:val="10"/>
      <w:sz w:val="20"/>
      <w:szCs w:val="20"/>
    </w:rPr>
  </w:style>
  <w:style w:type="paragraph" w:customStyle="1" w:styleId="Style6">
    <w:name w:val="Style6"/>
    <w:basedOn w:val="Normal"/>
    <w:rsid w:val="008A69EB"/>
    <w:pPr>
      <w:widowControl w:val="0"/>
      <w:autoSpaceDE w:val="0"/>
      <w:autoSpaceDN w:val="0"/>
      <w:adjustRightInd w:val="0"/>
      <w:spacing w:line="172" w:lineRule="exact"/>
      <w:ind w:left="0" w:right="0"/>
      <w:jc w:val="both"/>
    </w:pPr>
    <w:rPr>
      <w:rFonts w:eastAsia="Times New Roman"/>
      <w:szCs w:val="24"/>
      <w:lang w:eastAsia="lv-LV"/>
    </w:rPr>
  </w:style>
  <w:style w:type="character" w:customStyle="1" w:styleId="FontStyle19">
    <w:name w:val="Font Style19"/>
    <w:basedOn w:val="DefaultParagraphFont"/>
    <w:rsid w:val="008A69EB"/>
    <w:rPr>
      <w:rFonts w:ascii="Times New Roman" w:hAnsi="Times New Roman" w:cs="Times New Roman"/>
      <w:spacing w:val="10"/>
      <w:sz w:val="16"/>
      <w:szCs w:val="16"/>
    </w:rPr>
  </w:style>
  <w:style w:type="character" w:customStyle="1" w:styleId="FontStyle16">
    <w:name w:val="Font Style16"/>
    <w:basedOn w:val="DefaultParagraphFont"/>
    <w:rsid w:val="008A69EB"/>
    <w:rPr>
      <w:rFonts w:ascii="Times New Roman" w:hAnsi="Times New Roman" w:cs="Times New Roman"/>
      <w:i/>
      <w:iCs/>
      <w:spacing w:val="30"/>
      <w:sz w:val="16"/>
      <w:szCs w:val="16"/>
    </w:rPr>
  </w:style>
  <w:style w:type="paragraph" w:customStyle="1" w:styleId="Style7">
    <w:name w:val="Style7"/>
    <w:basedOn w:val="Normal"/>
    <w:rsid w:val="008A69EB"/>
    <w:pPr>
      <w:widowControl w:val="0"/>
      <w:autoSpaceDE w:val="0"/>
      <w:autoSpaceDN w:val="0"/>
      <w:adjustRightInd w:val="0"/>
      <w:spacing w:line="211" w:lineRule="exact"/>
      <w:ind w:left="0" w:right="0" w:firstLine="317"/>
      <w:jc w:val="both"/>
    </w:pPr>
    <w:rPr>
      <w:rFonts w:eastAsia="Times New Roman"/>
      <w:szCs w:val="24"/>
      <w:lang w:eastAsia="lv-LV"/>
    </w:rPr>
  </w:style>
  <w:style w:type="paragraph" w:customStyle="1" w:styleId="Style8">
    <w:name w:val="Style8"/>
    <w:basedOn w:val="Normal"/>
    <w:rsid w:val="008A69EB"/>
    <w:pPr>
      <w:widowControl w:val="0"/>
      <w:autoSpaceDE w:val="0"/>
      <w:autoSpaceDN w:val="0"/>
      <w:adjustRightInd w:val="0"/>
      <w:spacing w:line="212" w:lineRule="exact"/>
      <w:ind w:left="0" w:right="0" w:firstLine="314"/>
    </w:pPr>
    <w:rPr>
      <w:rFonts w:eastAsia="Times New Roman"/>
      <w:szCs w:val="24"/>
      <w:lang w:eastAsia="lv-LV"/>
    </w:rPr>
  </w:style>
  <w:style w:type="paragraph" w:customStyle="1" w:styleId="Style9">
    <w:name w:val="Style9"/>
    <w:basedOn w:val="Normal"/>
    <w:rsid w:val="008A69EB"/>
    <w:pPr>
      <w:widowControl w:val="0"/>
      <w:autoSpaceDE w:val="0"/>
      <w:autoSpaceDN w:val="0"/>
      <w:adjustRightInd w:val="0"/>
      <w:spacing w:line="240" w:lineRule="auto"/>
      <w:ind w:left="0" w:right="0"/>
    </w:pPr>
    <w:rPr>
      <w:rFonts w:eastAsia="Times New Roman"/>
      <w:szCs w:val="24"/>
      <w:lang w:eastAsia="lv-LV"/>
    </w:rPr>
  </w:style>
  <w:style w:type="paragraph" w:customStyle="1" w:styleId="Style10">
    <w:name w:val="Style10"/>
    <w:basedOn w:val="Normal"/>
    <w:rsid w:val="008A69EB"/>
    <w:pPr>
      <w:widowControl w:val="0"/>
      <w:autoSpaceDE w:val="0"/>
      <w:autoSpaceDN w:val="0"/>
      <w:adjustRightInd w:val="0"/>
      <w:spacing w:line="240" w:lineRule="auto"/>
      <w:ind w:left="0" w:right="0"/>
    </w:pPr>
    <w:rPr>
      <w:rFonts w:eastAsia="Times New Roman"/>
      <w:szCs w:val="24"/>
      <w:lang w:eastAsia="lv-LV"/>
    </w:rPr>
  </w:style>
  <w:style w:type="character" w:customStyle="1" w:styleId="FontStyle17">
    <w:name w:val="Font Style17"/>
    <w:basedOn w:val="DefaultParagraphFont"/>
    <w:rsid w:val="008A69EB"/>
    <w:rPr>
      <w:rFonts w:ascii="Times New Roman" w:hAnsi="Times New Roman" w:cs="Times New Roman"/>
      <w:spacing w:val="20"/>
      <w:sz w:val="20"/>
      <w:szCs w:val="20"/>
    </w:rPr>
  </w:style>
  <w:style w:type="character" w:customStyle="1" w:styleId="FontStyle18">
    <w:name w:val="Font Style18"/>
    <w:basedOn w:val="DefaultParagraphFont"/>
    <w:rsid w:val="008A69EB"/>
    <w:rPr>
      <w:rFonts w:ascii="Times New Roman" w:hAnsi="Times New Roman" w:cs="Times New Roman"/>
      <w:b/>
      <w:bCs/>
      <w:smallCaps/>
      <w:sz w:val="18"/>
      <w:szCs w:val="18"/>
    </w:rPr>
  </w:style>
  <w:style w:type="paragraph" w:customStyle="1" w:styleId="Style11">
    <w:name w:val="Style11"/>
    <w:basedOn w:val="Normal"/>
    <w:rsid w:val="008A69EB"/>
    <w:pPr>
      <w:widowControl w:val="0"/>
      <w:autoSpaceDE w:val="0"/>
      <w:autoSpaceDN w:val="0"/>
      <w:adjustRightInd w:val="0"/>
      <w:spacing w:line="240" w:lineRule="auto"/>
      <w:ind w:left="0" w:right="0"/>
    </w:pPr>
    <w:rPr>
      <w:rFonts w:eastAsia="Times New Roman"/>
      <w:szCs w:val="24"/>
      <w:lang w:eastAsia="lv-LV"/>
    </w:rPr>
  </w:style>
  <w:style w:type="paragraph" w:customStyle="1" w:styleId="Style5">
    <w:name w:val="Style5"/>
    <w:basedOn w:val="Normal"/>
    <w:rsid w:val="008A69EB"/>
    <w:pPr>
      <w:widowControl w:val="0"/>
      <w:autoSpaceDE w:val="0"/>
      <w:autoSpaceDN w:val="0"/>
      <w:adjustRightInd w:val="0"/>
      <w:spacing w:line="211" w:lineRule="exact"/>
      <w:ind w:left="0" w:right="0"/>
      <w:jc w:val="both"/>
    </w:pPr>
    <w:rPr>
      <w:rFonts w:eastAsia="Times New Roman"/>
      <w:szCs w:val="24"/>
      <w:lang w:eastAsia="lv-LV"/>
    </w:rPr>
  </w:style>
  <w:style w:type="paragraph" w:customStyle="1" w:styleId="Style13">
    <w:name w:val="Style13"/>
    <w:basedOn w:val="Normal"/>
    <w:rsid w:val="008A69EB"/>
    <w:pPr>
      <w:widowControl w:val="0"/>
      <w:autoSpaceDE w:val="0"/>
      <w:autoSpaceDN w:val="0"/>
      <w:adjustRightInd w:val="0"/>
      <w:spacing w:line="240" w:lineRule="auto"/>
      <w:ind w:left="0" w:right="0"/>
    </w:pPr>
    <w:rPr>
      <w:rFonts w:eastAsia="Times New Roman"/>
      <w:szCs w:val="24"/>
      <w:lang w:eastAsia="lv-LV"/>
    </w:rPr>
  </w:style>
  <w:style w:type="paragraph" w:customStyle="1" w:styleId="Style4">
    <w:name w:val="Style4"/>
    <w:basedOn w:val="Normal"/>
    <w:rsid w:val="008A69EB"/>
    <w:pPr>
      <w:widowControl w:val="0"/>
      <w:autoSpaceDE w:val="0"/>
      <w:autoSpaceDN w:val="0"/>
      <w:adjustRightInd w:val="0"/>
      <w:spacing w:line="240" w:lineRule="auto"/>
      <w:ind w:left="0" w:right="0"/>
    </w:pPr>
    <w:rPr>
      <w:rFonts w:eastAsia="Times New Roman"/>
      <w:szCs w:val="24"/>
      <w:lang w:eastAsia="lv-LV"/>
    </w:rPr>
  </w:style>
  <w:style w:type="character" w:customStyle="1" w:styleId="FontStyle11">
    <w:name w:val="Font Style11"/>
    <w:basedOn w:val="DefaultParagraphFont"/>
    <w:rsid w:val="008A69EB"/>
    <w:rPr>
      <w:rFonts w:ascii="Times New Roman" w:hAnsi="Times New Roman" w:cs="Times New Roman"/>
      <w:i/>
      <w:iCs/>
      <w:spacing w:val="10"/>
      <w:sz w:val="20"/>
      <w:szCs w:val="20"/>
    </w:rPr>
  </w:style>
  <w:style w:type="paragraph" w:customStyle="1" w:styleId="Style1">
    <w:name w:val="Style1"/>
    <w:basedOn w:val="Normal"/>
    <w:rsid w:val="008A69EB"/>
    <w:pPr>
      <w:widowControl w:val="0"/>
      <w:autoSpaceDE w:val="0"/>
      <w:autoSpaceDN w:val="0"/>
      <w:adjustRightInd w:val="0"/>
      <w:spacing w:line="216" w:lineRule="exact"/>
      <w:ind w:left="0" w:right="0" w:firstLine="319"/>
      <w:jc w:val="both"/>
    </w:pPr>
    <w:rPr>
      <w:rFonts w:eastAsia="Times New Roman"/>
      <w:szCs w:val="24"/>
      <w:lang w:eastAsia="lv-LV"/>
    </w:rPr>
  </w:style>
  <w:style w:type="character" w:customStyle="1" w:styleId="FontStyle12">
    <w:name w:val="Font Style12"/>
    <w:basedOn w:val="DefaultParagraphFont"/>
    <w:rsid w:val="008A69EB"/>
    <w:rPr>
      <w:rFonts w:ascii="Times New Roman" w:hAnsi="Times New Roman" w:cs="Times New Roman"/>
      <w:sz w:val="20"/>
      <w:szCs w:val="20"/>
    </w:rPr>
  </w:style>
  <w:style w:type="character" w:customStyle="1" w:styleId="FontStyle13">
    <w:name w:val="Font Style13"/>
    <w:basedOn w:val="DefaultParagraphFont"/>
    <w:rsid w:val="008A69EB"/>
    <w:rPr>
      <w:rFonts w:ascii="Times New Roman" w:hAnsi="Times New Roman" w:cs="Times New Roman"/>
      <w:i/>
      <w:iCs/>
      <w:sz w:val="20"/>
      <w:szCs w:val="20"/>
    </w:rPr>
  </w:style>
  <w:style w:type="paragraph" w:customStyle="1" w:styleId="Style3">
    <w:name w:val="Style3"/>
    <w:basedOn w:val="Normal"/>
    <w:rsid w:val="008A69EB"/>
    <w:pPr>
      <w:widowControl w:val="0"/>
      <w:autoSpaceDE w:val="0"/>
      <w:autoSpaceDN w:val="0"/>
      <w:adjustRightInd w:val="0"/>
      <w:spacing w:line="240" w:lineRule="auto"/>
      <w:ind w:left="0" w:right="0"/>
    </w:pPr>
    <w:rPr>
      <w:rFonts w:eastAsia="Times New Roman"/>
      <w:szCs w:val="24"/>
      <w:lang w:eastAsia="lv-LV"/>
    </w:rPr>
  </w:style>
  <w:style w:type="paragraph" w:customStyle="1" w:styleId="Style12">
    <w:name w:val="Style12"/>
    <w:basedOn w:val="Normal"/>
    <w:rsid w:val="008A69EB"/>
    <w:pPr>
      <w:widowControl w:val="0"/>
      <w:autoSpaceDE w:val="0"/>
      <w:autoSpaceDN w:val="0"/>
      <w:adjustRightInd w:val="0"/>
      <w:spacing w:line="215" w:lineRule="exact"/>
      <w:ind w:left="0" w:right="0" w:firstLine="346"/>
      <w:jc w:val="both"/>
    </w:pPr>
    <w:rPr>
      <w:rFonts w:eastAsia="Times New Roman"/>
      <w:szCs w:val="24"/>
      <w:lang w:eastAsia="lv-LV"/>
    </w:rPr>
  </w:style>
  <w:style w:type="character" w:customStyle="1" w:styleId="FontStyle23">
    <w:name w:val="Font Style23"/>
    <w:basedOn w:val="DefaultParagraphFont"/>
    <w:rsid w:val="008A69EB"/>
    <w:rPr>
      <w:rFonts w:ascii="Times New Roman" w:hAnsi="Times New Roman" w:cs="Times New Roman"/>
      <w:i/>
      <w:iCs/>
      <w:spacing w:val="40"/>
      <w:sz w:val="20"/>
      <w:szCs w:val="20"/>
    </w:rPr>
  </w:style>
  <w:style w:type="character" w:customStyle="1" w:styleId="FontStyle24">
    <w:name w:val="Font Style24"/>
    <w:basedOn w:val="DefaultParagraphFont"/>
    <w:rsid w:val="008A69EB"/>
    <w:rPr>
      <w:rFonts w:ascii="Times New Roman" w:hAnsi="Times New Roman" w:cs="Times New Roman"/>
      <w:spacing w:val="10"/>
      <w:sz w:val="20"/>
      <w:szCs w:val="20"/>
    </w:rPr>
  </w:style>
  <w:style w:type="character" w:styleId="PageNumber">
    <w:name w:val="page number"/>
    <w:basedOn w:val="DefaultParagraphFont"/>
    <w:rsid w:val="008A69EB"/>
  </w:style>
  <w:style w:type="character" w:customStyle="1" w:styleId="FontStyle20">
    <w:name w:val="Font Style20"/>
    <w:basedOn w:val="DefaultParagraphFont"/>
    <w:rsid w:val="008A69EB"/>
    <w:rPr>
      <w:rFonts w:ascii="Times New Roman" w:hAnsi="Times New Roman" w:cs="Times New Roman"/>
      <w:i/>
      <w:iCs/>
      <w:spacing w:val="10"/>
      <w:sz w:val="20"/>
      <w:szCs w:val="20"/>
    </w:rPr>
  </w:style>
  <w:style w:type="character" w:customStyle="1" w:styleId="FontStyle21">
    <w:name w:val="Font Style21"/>
    <w:basedOn w:val="DefaultParagraphFont"/>
    <w:rsid w:val="008A69EB"/>
    <w:rPr>
      <w:rFonts w:ascii="Times New Roman" w:hAnsi="Times New Roman" w:cs="Times New Roman"/>
      <w:spacing w:val="10"/>
      <w:sz w:val="20"/>
      <w:szCs w:val="20"/>
    </w:rPr>
  </w:style>
  <w:style w:type="character" w:styleId="Emphasis">
    <w:name w:val="Emphasis"/>
    <w:basedOn w:val="DefaultParagraphFont"/>
    <w:qFormat/>
    <w:rsid w:val="008A69EB"/>
    <w:rPr>
      <w:i/>
      <w:iCs/>
    </w:rPr>
  </w:style>
  <w:style w:type="character" w:styleId="LineNumber">
    <w:name w:val="line number"/>
    <w:basedOn w:val="DefaultParagraphFont"/>
    <w:rsid w:val="008A69EB"/>
  </w:style>
  <w:style w:type="paragraph" w:styleId="BodyText3">
    <w:name w:val="Body Text 3"/>
    <w:basedOn w:val="Normal"/>
    <w:link w:val="BodyText3Char"/>
    <w:rsid w:val="00CD7EB0"/>
    <w:pPr>
      <w:ind w:left="0" w:right="0"/>
      <w:jc w:val="center"/>
    </w:pPr>
    <w:rPr>
      <w:rFonts w:eastAsia="Times New Roman"/>
      <w:szCs w:val="20"/>
    </w:rPr>
  </w:style>
  <w:style w:type="character" w:customStyle="1" w:styleId="BodyText3Char">
    <w:name w:val="Body Text 3 Char"/>
    <w:basedOn w:val="DefaultParagraphFont"/>
    <w:link w:val="BodyText3"/>
    <w:rsid w:val="00CD7EB0"/>
    <w:rPr>
      <w:rFonts w:ascii="Times New Roman" w:eastAsia="Times New Roman" w:hAnsi="Times New Roman"/>
      <w:sz w:val="24"/>
      <w:lang w:eastAsia="en-US"/>
    </w:rPr>
  </w:style>
  <w:style w:type="character" w:customStyle="1" w:styleId="FontStyle22">
    <w:name w:val="Font Style22"/>
    <w:basedOn w:val="DefaultParagraphFont"/>
    <w:rsid w:val="00CD7EB0"/>
    <w:rPr>
      <w:rFonts w:ascii="Bookman Old Style" w:hAnsi="Bookman Old Style" w:cs="Bookman Old Style"/>
      <w:i/>
      <w:iCs/>
      <w:spacing w:val="20"/>
      <w:sz w:val="14"/>
      <w:szCs w:val="14"/>
    </w:rPr>
  </w:style>
  <w:style w:type="paragraph" w:styleId="TOC4">
    <w:name w:val="toc 4"/>
    <w:basedOn w:val="Normal"/>
    <w:next w:val="Normal"/>
    <w:autoRedefine/>
    <w:uiPriority w:val="39"/>
    <w:unhideWhenUsed/>
    <w:rsid w:val="00BD3C3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D3C3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D3C3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D3C3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D3C3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D3C35"/>
    <w:pPr>
      <w:ind w:left="192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8972">
      <w:bodyDiv w:val="1"/>
      <w:marLeft w:val="0"/>
      <w:marRight w:val="0"/>
      <w:marTop w:val="0"/>
      <w:marBottom w:val="0"/>
      <w:divBdr>
        <w:top w:val="none" w:sz="0" w:space="0" w:color="auto"/>
        <w:left w:val="none" w:sz="0" w:space="0" w:color="auto"/>
        <w:bottom w:val="none" w:sz="0" w:space="0" w:color="auto"/>
        <w:right w:val="none" w:sz="0" w:space="0" w:color="auto"/>
      </w:divBdr>
    </w:div>
    <w:div w:id="193734716">
      <w:bodyDiv w:val="1"/>
      <w:marLeft w:val="0"/>
      <w:marRight w:val="0"/>
      <w:marTop w:val="0"/>
      <w:marBottom w:val="0"/>
      <w:divBdr>
        <w:top w:val="none" w:sz="0" w:space="0" w:color="auto"/>
        <w:left w:val="none" w:sz="0" w:space="0" w:color="auto"/>
        <w:bottom w:val="none" w:sz="0" w:space="0" w:color="auto"/>
        <w:right w:val="none" w:sz="0" w:space="0" w:color="auto"/>
      </w:divBdr>
    </w:div>
    <w:div w:id="270624864">
      <w:bodyDiv w:val="1"/>
      <w:marLeft w:val="0"/>
      <w:marRight w:val="0"/>
      <w:marTop w:val="0"/>
      <w:marBottom w:val="0"/>
      <w:divBdr>
        <w:top w:val="none" w:sz="0" w:space="0" w:color="auto"/>
        <w:left w:val="none" w:sz="0" w:space="0" w:color="auto"/>
        <w:bottom w:val="none" w:sz="0" w:space="0" w:color="auto"/>
        <w:right w:val="none" w:sz="0" w:space="0" w:color="auto"/>
      </w:divBdr>
    </w:div>
    <w:div w:id="354306831">
      <w:bodyDiv w:val="1"/>
      <w:marLeft w:val="0"/>
      <w:marRight w:val="0"/>
      <w:marTop w:val="0"/>
      <w:marBottom w:val="0"/>
      <w:divBdr>
        <w:top w:val="none" w:sz="0" w:space="0" w:color="auto"/>
        <w:left w:val="none" w:sz="0" w:space="0" w:color="auto"/>
        <w:bottom w:val="none" w:sz="0" w:space="0" w:color="auto"/>
        <w:right w:val="none" w:sz="0" w:space="0" w:color="auto"/>
      </w:divBdr>
    </w:div>
    <w:div w:id="373621028">
      <w:bodyDiv w:val="1"/>
      <w:marLeft w:val="0"/>
      <w:marRight w:val="0"/>
      <w:marTop w:val="0"/>
      <w:marBottom w:val="0"/>
      <w:divBdr>
        <w:top w:val="none" w:sz="0" w:space="0" w:color="auto"/>
        <w:left w:val="none" w:sz="0" w:space="0" w:color="auto"/>
        <w:bottom w:val="none" w:sz="0" w:space="0" w:color="auto"/>
        <w:right w:val="none" w:sz="0" w:space="0" w:color="auto"/>
      </w:divBdr>
    </w:div>
    <w:div w:id="440758232">
      <w:bodyDiv w:val="1"/>
      <w:marLeft w:val="0"/>
      <w:marRight w:val="0"/>
      <w:marTop w:val="0"/>
      <w:marBottom w:val="0"/>
      <w:divBdr>
        <w:top w:val="none" w:sz="0" w:space="0" w:color="auto"/>
        <w:left w:val="none" w:sz="0" w:space="0" w:color="auto"/>
        <w:bottom w:val="none" w:sz="0" w:space="0" w:color="auto"/>
        <w:right w:val="none" w:sz="0" w:space="0" w:color="auto"/>
      </w:divBdr>
    </w:div>
    <w:div w:id="450707957">
      <w:bodyDiv w:val="1"/>
      <w:marLeft w:val="0"/>
      <w:marRight w:val="0"/>
      <w:marTop w:val="0"/>
      <w:marBottom w:val="0"/>
      <w:divBdr>
        <w:top w:val="none" w:sz="0" w:space="0" w:color="auto"/>
        <w:left w:val="none" w:sz="0" w:space="0" w:color="auto"/>
        <w:bottom w:val="none" w:sz="0" w:space="0" w:color="auto"/>
        <w:right w:val="none" w:sz="0" w:space="0" w:color="auto"/>
      </w:divBdr>
    </w:div>
    <w:div w:id="501511006">
      <w:bodyDiv w:val="1"/>
      <w:marLeft w:val="0"/>
      <w:marRight w:val="0"/>
      <w:marTop w:val="0"/>
      <w:marBottom w:val="0"/>
      <w:divBdr>
        <w:top w:val="none" w:sz="0" w:space="0" w:color="auto"/>
        <w:left w:val="none" w:sz="0" w:space="0" w:color="auto"/>
        <w:bottom w:val="none" w:sz="0" w:space="0" w:color="auto"/>
        <w:right w:val="none" w:sz="0" w:space="0" w:color="auto"/>
      </w:divBdr>
    </w:div>
    <w:div w:id="522596856">
      <w:bodyDiv w:val="1"/>
      <w:marLeft w:val="0"/>
      <w:marRight w:val="0"/>
      <w:marTop w:val="0"/>
      <w:marBottom w:val="0"/>
      <w:divBdr>
        <w:top w:val="none" w:sz="0" w:space="0" w:color="auto"/>
        <w:left w:val="none" w:sz="0" w:space="0" w:color="auto"/>
        <w:bottom w:val="none" w:sz="0" w:space="0" w:color="auto"/>
        <w:right w:val="none" w:sz="0" w:space="0" w:color="auto"/>
      </w:divBdr>
    </w:div>
    <w:div w:id="546646126">
      <w:bodyDiv w:val="1"/>
      <w:marLeft w:val="0"/>
      <w:marRight w:val="0"/>
      <w:marTop w:val="0"/>
      <w:marBottom w:val="0"/>
      <w:divBdr>
        <w:top w:val="none" w:sz="0" w:space="0" w:color="auto"/>
        <w:left w:val="none" w:sz="0" w:space="0" w:color="auto"/>
        <w:bottom w:val="none" w:sz="0" w:space="0" w:color="auto"/>
        <w:right w:val="none" w:sz="0" w:space="0" w:color="auto"/>
      </w:divBdr>
    </w:div>
    <w:div w:id="589630869">
      <w:bodyDiv w:val="1"/>
      <w:marLeft w:val="0"/>
      <w:marRight w:val="0"/>
      <w:marTop w:val="0"/>
      <w:marBottom w:val="0"/>
      <w:divBdr>
        <w:top w:val="none" w:sz="0" w:space="0" w:color="auto"/>
        <w:left w:val="none" w:sz="0" w:space="0" w:color="auto"/>
        <w:bottom w:val="none" w:sz="0" w:space="0" w:color="auto"/>
        <w:right w:val="none" w:sz="0" w:space="0" w:color="auto"/>
      </w:divBdr>
      <w:divsChild>
        <w:div w:id="450440546">
          <w:marLeft w:val="547"/>
          <w:marRight w:val="0"/>
          <w:marTop w:val="115"/>
          <w:marBottom w:val="0"/>
          <w:divBdr>
            <w:top w:val="none" w:sz="0" w:space="0" w:color="auto"/>
            <w:left w:val="none" w:sz="0" w:space="0" w:color="auto"/>
            <w:bottom w:val="none" w:sz="0" w:space="0" w:color="auto"/>
            <w:right w:val="none" w:sz="0" w:space="0" w:color="auto"/>
          </w:divBdr>
        </w:div>
        <w:div w:id="1287353815">
          <w:marLeft w:val="547"/>
          <w:marRight w:val="0"/>
          <w:marTop w:val="115"/>
          <w:marBottom w:val="0"/>
          <w:divBdr>
            <w:top w:val="none" w:sz="0" w:space="0" w:color="auto"/>
            <w:left w:val="none" w:sz="0" w:space="0" w:color="auto"/>
            <w:bottom w:val="none" w:sz="0" w:space="0" w:color="auto"/>
            <w:right w:val="none" w:sz="0" w:space="0" w:color="auto"/>
          </w:divBdr>
        </w:div>
        <w:div w:id="1974477327">
          <w:marLeft w:val="547"/>
          <w:marRight w:val="0"/>
          <w:marTop w:val="115"/>
          <w:marBottom w:val="0"/>
          <w:divBdr>
            <w:top w:val="none" w:sz="0" w:space="0" w:color="auto"/>
            <w:left w:val="none" w:sz="0" w:space="0" w:color="auto"/>
            <w:bottom w:val="none" w:sz="0" w:space="0" w:color="auto"/>
            <w:right w:val="none" w:sz="0" w:space="0" w:color="auto"/>
          </w:divBdr>
        </w:div>
      </w:divsChild>
    </w:div>
    <w:div w:id="595478063">
      <w:bodyDiv w:val="1"/>
      <w:marLeft w:val="0"/>
      <w:marRight w:val="0"/>
      <w:marTop w:val="0"/>
      <w:marBottom w:val="0"/>
      <w:divBdr>
        <w:top w:val="none" w:sz="0" w:space="0" w:color="auto"/>
        <w:left w:val="none" w:sz="0" w:space="0" w:color="auto"/>
        <w:bottom w:val="none" w:sz="0" w:space="0" w:color="auto"/>
        <w:right w:val="none" w:sz="0" w:space="0" w:color="auto"/>
      </w:divBdr>
    </w:div>
    <w:div w:id="615454010">
      <w:bodyDiv w:val="1"/>
      <w:marLeft w:val="0"/>
      <w:marRight w:val="0"/>
      <w:marTop w:val="0"/>
      <w:marBottom w:val="0"/>
      <w:divBdr>
        <w:top w:val="none" w:sz="0" w:space="0" w:color="auto"/>
        <w:left w:val="none" w:sz="0" w:space="0" w:color="auto"/>
        <w:bottom w:val="none" w:sz="0" w:space="0" w:color="auto"/>
        <w:right w:val="none" w:sz="0" w:space="0" w:color="auto"/>
      </w:divBdr>
    </w:div>
    <w:div w:id="712927792">
      <w:bodyDiv w:val="1"/>
      <w:marLeft w:val="0"/>
      <w:marRight w:val="0"/>
      <w:marTop w:val="0"/>
      <w:marBottom w:val="0"/>
      <w:divBdr>
        <w:top w:val="none" w:sz="0" w:space="0" w:color="auto"/>
        <w:left w:val="none" w:sz="0" w:space="0" w:color="auto"/>
        <w:bottom w:val="none" w:sz="0" w:space="0" w:color="auto"/>
        <w:right w:val="none" w:sz="0" w:space="0" w:color="auto"/>
      </w:divBdr>
    </w:div>
    <w:div w:id="746072274">
      <w:bodyDiv w:val="1"/>
      <w:marLeft w:val="0"/>
      <w:marRight w:val="0"/>
      <w:marTop w:val="0"/>
      <w:marBottom w:val="0"/>
      <w:divBdr>
        <w:top w:val="none" w:sz="0" w:space="0" w:color="auto"/>
        <w:left w:val="none" w:sz="0" w:space="0" w:color="auto"/>
        <w:bottom w:val="none" w:sz="0" w:space="0" w:color="auto"/>
        <w:right w:val="none" w:sz="0" w:space="0" w:color="auto"/>
      </w:divBdr>
    </w:div>
    <w:div w:id="836270114">
      <w:bodyDiv w:val="1"/>
      <w:marLeft w:val="0"/>
      <w:marRight w:val="0"/>
      <w:marTop w:val="0"/>
      <w:marBottom w:val="0"/>
      <w:divBdr>
        <w:top w:val="none" w:sz="0" w:space="0" w:color="auto"/>
        <w:left w:val="none" w:sz="0" w:space="0" w:color="auto"/>
        <w:bottom w:val="none" w:sz="0" w:space="0" w:color="auto"/>
        <w:right w:val="none" w:sz="0" w:space="0" w:color="auto"/>
      </w:divBdr>
    </w:div>
    <w:div w:id="865630944">
      <w:bodyDiv w:val="1"/>
      <w:marLeft w:val="0"/>
      <w:marRight w:val="0"/>
      <w:marTop w:val="0"/>
      <w:marBottom w:val="0"/>
      <w:divBdr>
        <w:top w:val="none" w:sz="0" w:space="0" w:color="auto"/>
        <w:left w:val="none" w:sz="0" w:space="0" w:color="auto"/>
        <w:bottom w:val="none" w:sz="0" w:space="0" w:color="auto"/>
        <w:right w:val="none" w:sz="0" w:space="0" w:color="auto"/>
      </w:divBdr>
      <w:divsChild>
        <w:div w:id="117795670">
          <w:marLeft w:val="547"/>
          <w:marRight w:val="0"/>
          <w:marTop w:val="154"/>
          <w:marBottom w:val="0"/>
          <w:divBdr>
            <w:top w:val="none" w:sz="0" w:space="0" w:color="auto"/>
            <w:left w:val="none" w:sz="0" w:space="0" w:color="auto"/>
            <w:bottom w:val="none" w:sz="0" w:space="0" w:color="auto"/>
            <w:right w:val="none" w:sz="0" w:space="0" w:color="auto"/>
          </w:divBdr>
        </w:div>
        <w:div w:id="442500527">
          <w:marLeft w:val="547"/>
          <w:marRight w:val="0"/>
          <w:marTop w:val="154"/>
          <w:marBottom w:val="0"/>
          <w:divBdr>
            <w:top w:val="none" w:sz="0" w:space="0" w:color="auto"/>
            <w:left w:val="none" w:sz="0" w:space="0" w:color="auto"/>
            <w:bottom w:val="none" w:sz="0" w:space="0" w:color="auto"/>
            <w:right w:val="none" w:sz="0" w:space="0" w:color="auto"/>
          </w:divBdr>
        </w:div>
        <w:div w:id="458768790">
          <w:marLeft w:val="547"/>
          <w:marRight w:val="0"/>
          <w:marTop w:val="154"/>
          <w:marBottom w:val="0"/>
          <w:divBdr>
            <w:top w:val="none" w:sz="0" w:space="0" w:color="auto"/>
            <w:left w:val="none" w:sz="0" w:space="0" w:color="auto"/>
            <w:bottom w:val="none" w:sz="0" w:space="0" w:color="auto"/>
            <w:right w:val="none" w:sz="0" w:space="0" w:color="auto"/>
          </w:divBdr>
        </w:div>
        <w:div w:id="1591893596">
          <w:marLeft w:val="547"/>
          <w:marRight w:val="0"/>
          <w:marTop w:val="154"/>
          <w:marBottom w:val="0"/>
          <w:divBdr>
            <w:top w:val="none" w:sz="0" w:space="0" w:color="auto"/>
            <w:left w:val="none" w:sz="0" w:space="0" w:color="auto"/>
            <w:bottom w:val="none" w:sz="0" w:space="0" w:color="auto"/>
            <w:right w:val="none" w:sz="0" w:space="0" w:color="auto"/>
          </w:divBdr>
        </w:div>
      </w:divsChild>
    </w:div>
    <w:div w:id="906115671">
      <w:bodyDiv w:val="1"/>
      <w:marLeft w:val="0"/>
      <w:marRight w:val="0"/>
      <w:marTop w:val="0"/>
      <w:marBottom w:val="0"/>
      <w:divBdr>
        <w:top w:val="none" w:sz="0" w:space="0" w:color="auto"/>
        <w:left w:val="none" w:sz="0" w:space="0" w:color="auto"/>
        <w:bottom w:val="none" w:sz="0" w:space="0" w:color="auto"/>
        <w:right w:val="none" w:sz="0" w:space="0" w:color="auto"/>
      </w:divBdr>
    </w:div>
    <w:div w:id="945120785">
      <w:bodyDiv w:val="1"/>
      <w:marLeft w:val="0"/>
      <w:marRight w:val="0"/>
      <w:marTop w:val="0"/>
      <w:marBottom w:val="0"/>
      <w:divBdr>
        <w:top w:val="none" w:sz="0" w:space="0" w:color="auto"/>
        <w:left w:val="none" w:sz="0" w:space="0" w:color="auto"/>
        <w:bottom w:val="none" w:sz="0" w:space="0" w:color="auto"/>
        <w:right w:val="none" w:sz="0" w:space="0" w:color="auto"/>
      </w:divBdr>
    </w:div>
    <w:div w:id="959914251">
      <w:bodyDiv w:val="1"/>
      <w:marLeft w:val="0"/>
      <w:marRight w:val="0"/>
      <w:marTop w:val="0"/>
      <w:marBottom w:val="0"/>
      <w:divBdr>
        <w:top w:val="none" w:sz="0" w:space="0" w:color="auto"/>
        <w:left w:val="none" w:sz="0" w:space="0" w:color="auto"/>
        <w:bottom w:val="none" w:sz="0" w:space="0" w:color="auto"/>
        <w:right w:val="none" w:sz="0" w:space="0" w:color="auto"/>
      </w:divBdr>
    </w:div>
    <w:div w:id="1011447278">
      <w:bodyDiv w:val="1"/>
      <w:marLeft w:val="0"/>
      <w:marRight w:val="0"/>
      <w:marTop w:val="0"/>
      <w:marBottom w:val="0"/>
      <w:divBdr>
        <w:top w:val="none" w:sz="0" w:space="0" w:color="auto"/>
        <w:left w:val="none" w:sz="0" w:space="0" w:color="auto"/>
        <w:bottom w:val="none" w:sz="0" w:space="0" w:color="auto"/>
        <w:right w:val="none" w:sz="0" w:space="0" w:color="auto"/>
      </w:divBdr>
    </w:div>
    <w:div w:id="1054701386">
      <w:bodyDiv w:val="1"/>
      <w:marLeft w:val="0"/>
      <w:marRight w:val="0"/>
      <w:marTop w:val="0"/>
      <w:marBottom w:val="0"/>
      <w:divBdr>
        <w:top w:val="none" w:sz="0" w:space="0" w:color="auto"/>
        <w:left w:val="none" w:sz="0" w:space="0" w:color="auto"/>
        <w:bottom w:val="none" w:sz="0" w:space="0" w:color="auto"/>
        <w:right w:val="none" w:sz="0" w:space="0" w:color="auto"/>
      </w:divBdr>
      <w:divsChild>
        <w:div w:id="2011517913">
          <w:marLeft w:val="0"/>
          <w:marRight w:val="0"/>
          <w:marTop w:val="0"/>
          <w:marBottom w:val="0"/>
          <w:divBdr>
            <w:top w:val="none" w:sz="0" w:space="0" w:color="auto"/>
            <w:left w:val="none" w:sz="0" w:space="0" w:color="auto"/>
            <w:bottom w:val="none" w:sz="0" w:space="0" w:color="auto"/>
            <w:right w:val="none" w:sz="0" w:space="0" w:color="auto"/>
          </w:divBdr>
          <w:divsChild>
            <w:div w:id="2000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36849">
      <w:bodyDiv w:val="1"/>
      <w:marLeft w:val="0"/>
      <w:marRight w:val="0"/>
      <w:marTop w:val="0"/>
      <w:marBottom w:val="0"/>
      <w:divBdr>
        <w:top w:val="none" w:sz="0" w:space="0" w:color="auto"/>
        <w:left w:val="none" w:sz="0" w:space="0" w:color="auto"/>
        <w:bottom w:val="none" w:sz="0" w:space="0" w:color="auto"/>
        <w:right w:val="none" w:sz="0" w:space="0" w:color="auto"/>
      </w:divBdr>
    </w:div>
    <w:div w:id="1145272703">
      <w:bodyDiv w:val="1"/>
      <w:marLeft w:val="0"/>
      <w:marRight w:val="0"/>
      <w:marTop w:val="0"/>
      <w:marBottom w:val="0"/>
      <w:divBdr>
        <w:top w:val="none" w:sz="0" w:space="0" w:color="auto"/>
        <w:left w:val="none" w:sz="0" w:space="0" w:color="auto"/>
        <w:bottom w:val="none" w:sz="0" w:space="0" w:color="auto"/>
        <w:right w:val="none" w:sz="0" w:space="0" w:color="auto"/>
      </w:divBdr>
      <w:divsChild>
        <w:div w:id="1644504996">
          <w:marLeft w:val="547"/>
          <w:marRight w:val="0"/>
          <w:marTop w:val="154"/>
          <w:marBottom w:val="0"/>
          <w:divBdr>
            <w:top w:val="none" w:sz="0" w:space="0" w:color="auto"/>
            <w:left w:val="none" w:sz="0" w:space="0" w:color="auto"/>
            <w:bottom w:val="none" w:sz="0" w:space="0" w:color="auto"/>
            <w:right w:val="none" w:sz="0" w:space="0" w:color="auto"/>
          </w:divBdr>
        </w:div>
      </w:divsChild>
    </w:div>
    <w:div w:id="1163623820">
      <w:bodyDiv w:val="1"/>
      <w:marLeft w:val="0"/>
      <w:marRight w:val="0"/>
      <w:marTop w:val="0"/>
      <w:marBottom w:val="0"/>
      <w:divBdr>
        <w:top w:val="none" w:sz="0" w:space="0" w:color="auto"/>
        <w:left w:val="none" w:sz="0" w:space="0" w:color="auto"/>
        <w:bottom w:val="none" w:sz="0" w:space="0" w:color="auto"/>
        <w:right w:val="none" w:sz="0" w:space="0" w:color="auto"/>
      </w:divBdr>
    </w:div>
    <w:div w:id="1164930163">
      <w:bodyDiv w:val="1"/>
      <w:marLeft w:val="0"/>
      <w:marRight w:val="0"/>
      <w:marTop w:val="0"/>
      <w:marBottom w:val="0"/>
      <w:divBdr>
        <w:top w:val="none" w:sz="0" w:space="0" w:color="auto"/>
        <w:left w:val="none" w:sz="0" w:space="0" w:color="auto"/>
        <w:bottom w:val="none" w:sz="0" w:space="0" w:color="auto"/>
        <w:right w:val="none" w:sz="0" w:space="0" w:color="auto"/>
      </w:divBdr>
    </w:div>
    <w:div w:id="1170945411">
      <w:bodyDiv w:val="1"/>
      <w:marLeft w:val="0"/>
      <w:marRight w:val="0"/>
      <w:marTop w:val="0"/>
      <w:marBottom w:val="0"/>
      <w:divBdr>
        <w:top w:val="none" w:sz="0" w:space="0" w:color="auto"/>
        <w:left w:val="none" w:sz="0" w:space="0" w:color="auto"/>
        <w:bottom w:val="none" w:sz="0" w:space="0" w:color="auto"/>
        <w:right w:val="none" w:sz="0" w:space="0" w:color="auto"/>
      </w:divBdr>
    </w:div>
    <w:div w:id="1203711761">
      <w:bodyDiv w:val="1"/>
      <w:marLeft w:val="0"/>
      <w:marRight w:val="0"/>
      <w:marTop w:val="0"/>
      <w:marBottom w:val="0"/>
      <w:divBdr>
        <w:top w:val="none" w:sz="0" w:space="0" w:color="auto"/>
        <w:left w:val="none" w:sz="0" w:space="0" w:color="auto"/>
        <w:bottom w:val="none" w:sz="0" w:space="0" w:color="auto"/>
        <w:right w:val="none" w:sz="0" w:space="0" w:color="auto"/>
      </w:divBdr>
    </w:div>
    <w:div w:id="1229419132">
      <w:bodyDiv w:val="1"/>
      <w:marLeft w:val="0"/>
      <w:marRight w:val="0"/>
      <w:marTop w:val="0"/>
      <w:marBottom w:val="0"/>
      <w:divBdr>
        <w:top w:val="none" w:sz="0" w:space="0" w:color="auto"/>
        <w:left w:val="none" w:sz="0" w:space="0" w:color="auto"/>
        <w:bottom w:val="none" w:sz="0" w:space="0" w:color="auto"/>
        <w:right w:val="none" w:sz="0" w:space="0" w:color="auto"/>
      </w:divBdr>
    </w:div>
    <w:div w:id="1302997290">
      <w:bodyDiv w:val="1"/>
      <w:marLeft w:val="0"/>
      <w:marRight w:val="0"/>
      <w:marTop w:val="0"/>
      <w:marBottom w:val="0"/>
      <w:divBdr>
        <w:top w:val="none" w:sz="0" w:space="0" w:color="auto"/>
        <w:left w:val="none" w:sz="0" w:space="0" w:color="auto"/>
        <w:bottom w:val="none" w:sz="0" w:space="0" w:color="auto"/>
        <w:right w:val="none" w:sz="0" w:space="0" w:color="auto"/>
      </w:divBdr>
    </w:div>
    <w:div w:id="1337658799">
      <w:bodyDiv w:val="1"/>
      <w:marLeft w:val="0"/>
      <w:marRight w:val="0"/>
      <w:marTop w:val="0"/>
      <w:marBottom w:val="0"/>
      <w:divBdr>
        <w:top w:val="none" w:sz="0" w:space="0" w:color="auto"/>
        <w:left w:val="none" w:sz="0" w:space="0" w:color="auto"/>
        <w:bottom w:val="none" w:sz="0" w:space="0" w:color="auto"/>
        <w:right w:val="none" w:sz="0" w:space="0" w:color="auto"/>
      </w:divBdr>
    </w:div>
    <w:div w:id="1362127549">
      <w:bodyDiv w:val="1"/>
      <w:marLeft w:val="0"/>
      <w:marRight w:val="0"/>
      <w:marTop w:val="0"/>
      <w:marBottom w:val="0"/>
      <w:divBdr>
        <w:top w:val="none" w:sz="0" w:space="0" w:color="auto"/>
        <w:left w:val="none" w:sz="0" w:space="0" w:color="auto"/>
        <w:bottom w:val="none" w:sz="0" w:space="0" w:color="auto"/>
        <w:right w:val="none" w:sz="0" w:space="0" w:color="auto"/>
      </w:divBdr>
      <w:divsChild>
        <w:div w:id="1002664223">
          <w:marLeft w:val="547"/>
          <w:marRight w:val="0"/>
          <w:marTop w:val="154"/>
          <w:marBottom w:val="0"/>
          <w:divBdr>
            <w:top w:val="none" w:sz="0" w:space="0" w:color="auto"/>
            <w:left w:val="none" w:sz="0" w:space="0" w:color="auto"/>
            <w:bottom w:val="none" w:sz="0" w:space="0" w:color="auto"/>
            <w:right w:val="none" w:sz="0" w:space="0" w:color="auto"/>
          </w:divBdr>
        </w:div>
      </w:divsChild>
    </w:div>
    <w:div w:id="1457408889">
      <w:bodyDiv w:val="1"/>
      <w:marLeft w:val="0"/>
      <w:marRight w:val="0"/>
      <w:marTop w:val="0"/>
      <w:marBottom w:val="0"/>
      <w:divBdr>
        <w:top w:val="none" w:sz="0" w:space="0" w:color="auto"/>
        <w:left w:val="none" w:sz="0" w:space="0" w:color="auto"/>
        <w:bottom w:val="none" w:sz="0" w:space="0" w:color="auto"/>
        <w:right w:val="none" w:sz="0" w:space="0" w:color="auto"/>
      </w:divBdr>
    </w:div>
    <w:div w:id="1471484793">
      <w:bodyDiv w:val="1"/>
      <w:marLeft w:val="0"/>
      <w:marRight w:val="0"/>
      <w:marTop w:val="0"/>
      <w:marBottom w:val="0"/>
      <w:divBdr>
        <w:top w:val="none" w:sz="0" w:space="0" w:color="auto"/>
        <w:left w:val="none" w:sz="0" w:space="0" w:color="auto"/>
        <w:bottom w:val="none" w:sz="0" w:space="0" w:color="auto"/>
        <w:right w:val="none" w:sz="0" w:space="0" w:color="auto"/>
      </w:divBdr>
    </w:div>
    <w:div w:id="1490293691">
      <w:bodyDiv w:val="1"/>
      <w:marLeft w:val="0"/>
      <w:marRight w:val="0"/>
      <w:marTop w:val="0"/>
      <w:marBottom w:val="0"/>
      <w:divBdr>
        <w:top w:val="none" w:sz="0" w:space="0" w:color="auto"/>
        <w:left w:val="none" w:sz="0" w:space="0" w:color="auto"/>
        <w:bottom w:val="none" w:sz="0" w:space="0" w:color="auto"/>
        <w:right w:val="none" w:sz="0" w:space="0" w:color="auto"/>
      </w:divBdr>
      <w:divsChild>
        <w:div w:id="1883518772">
          <w:marLeft w:val="0"/>
          <w:marRight w:val="0"/>
          <w:marTop w:val="0"/>
          <w:marBottom w:val="0"/>
          <w:divBdr>
            <w:top w:val="none" w:sz="0" w:space="0" w:color="auto"/>
            <w:left w:val="none" w:sz="0" w:space="0" w:color="auto"/>
            <w:bottom w:val="none" w:sz="0" w:space="0" w:color="auto"/>
            <w:right w:val="none" w:sz="0" w:space="0" w:color="auto"/>
          </w:divBdr>
          <w:divsChild>
            <w:div w:id="561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5805">
      <w:bodyDiv w:val="1"/>
      <w:marLeft w:val="0"/>
      <w:marRight w:val="0"/>
      <w:marTop w:val="0"/>
      <w:marBottom w:val="0"/>
      <w:divBdr>
        <w:top w:val="none" w:sz="0" w:space="0" w:color="auto"/>
        <w:left w:val="none" w:sz="0" w:space="0" w:color="auto"/>
        <w:bottom w:val="none" w:sz="0" w:space="0" w:color="auto"/>
        <w:right w:val="none" w:sz="0" w:space="0" w:color="auto"/>
      </w:divBdr>
    </w:div>
    <w:div w:id="1519007417">
      <w:bodyDiv w:val="1"/>
      <w:marLeft w:val="0"/>
      <w:marRight w:val="0"/>
      <w:marTop w:val="0"/>
      <w:marBottom w:val="0"/>
      <w:divBdr>
        <w:top w:val="none" w:sz="0" w:space="0" w:color="auto"/>
        <w:left w:val="none" w:sz="0" w:space="0" w:color="auto"/>
        <w:bottom w:val="none" w:sz="0" w:space="0" w:color="auto"/>
        <w:right w:val="none" w:sz="0" w:space="0" w:color="auto"/>
      </w:divBdr>
      <w:divsChild>
        <w:div w:id="986203590">
          <w:marLeft w:val="547"/>
          <w:marRight w:val="0"/>
          <w:marTop w:val="115"/>
          <w:marBottom w:val="0"/>
          <w:divBdr>
            <w:top w:val="none" w:sz="0" w:space="0" w:color="auto"/>
            <w:left w:val="none" w:sz="0" w:space="0" w:color="auto"/>
            <w:bottom w:val="none" w:sz="0" w:space="0" w:color="auto"/>
            <w:right w:val="none" w:sz="0" w:space="0" w:color="auto"/>
          </w:divBdr>
        </w:div>
      </w:divsChild>
    </w:div>
    <w:div w:id="1589658764">
      <w:bodyDiv w:val="1"/>
      <w:marLeft w:val="0"/>
      <w:marRight w:val="0"/>
      <w:marTop w:val="0"/>
      <w:marBottom w:val="0"/>
      <w:divBdr>
        <w:top w:val="none" w:sz="0" w:space="0" w:color="auto"/>
        <w:left w:val="none" w:sz="0" w:space="0" w:color="auto"/>
        <w:bottom w:val="none" w:sz="0" w:space="0" w:color="auto"/>
        <w:right w:val="none" w:sz="0" w:space="0" w:color="auto"/>
      </w:divBdr>
    </w:div>
    <w:div w:id="1594166216">
      <w:bodyDiv w:val="1"/>
      <w:marLeft w:val="0"/>
      <w:marRight w:val="0"/>
      <w:marTop w:val="0"/>
      <w:marBottom w:val="0"/>
      <w:divBdr>
        <w:top w:val="none" w:sz="0" w:space="0" w:color="auto"/>
        <w:left w:val="none" w:sz="0" w:space="0" w:color="auto"/>
        <w:bottom w:val="none" w:sz="0" w:space="0" w:color="auto"/>
        <w:right w:val="none" w:sz="0" w:space="0" w:color="auto"/>
      </w:divBdr>
    </w:div>
    <w:div w:id="1607040420">
      <w:bodyDiv w:val="1"/>
      <w:marLeft w:val="0"/>
      <w:marRight w:val="0"/>
      <w:marTop w:val="0"/>
      <w:marBottom w:val="0"/>
      <w:divBdr>
        <w:top w:val="none" w:sz="0" w:space="0" w:color="auto"/>
        <w:left w:val="none" w:sz="0" w:space="0" w:color="auto"/>
        <w:bottom w:val="none" w:sz="0" w:space="0" w:color="auto"/>
        <w:right w:val="none" w:sz="0" w:space="0" w:color="auto"/>
      </w:divBdr>
    </w:div>
    <w:div w:id="1719085013">
      <w:bodyDiv w:val="1"/>
      <w:marLeft w:val="0"/>
      <w:marRight w:val="0"/>
      <w:marTop w:val="0"/>
      <w:marBottom w:val="0"/>
      <w:divBdr>
        <w:top w:val="none" w:sz="0" w:space="0" w:color="auto"/>
        <w:left w:val="none" w:sz="0" w:space="0" w:color="auto"/>
        <w:bottom w:val="none" w:sz="0" w:space="0" w:color="auto"/>
        <w:right w:val="none" w:sz="0" w:space="0" w:color="auto"/>
      </w:divBdr>
    </w:div>
    <w:div w:id="1741901438">
      <w:bodyDiv w:val="1"/>
      <w:marLeft w:val="0"/>
      <w:marRight w:val="0"/>
      <w:marTop w:val="0"/>
      <w:marBottom w:val="0"/>
      <w:divBdr>
        <w:top w:val="none" w:sz="0" w:space="0" w:color="auto"/>
        <w:left w:val="none" w:sz="0" w:space="0" w:color="auto"/>
        <w:bottom w:val="none" w:sz="0" w:space="0" w:color="auto"/>
        <w:right w:val="none" w:sz="0" w:space="0" w:color="auto"/>
      </w:divBdr>
    </w:div>
    <w:div w:id="1751149588">
      <w:bodyDiv w:val="1"/>
      <w:marLeft w:val="0"/>
      <w:marRight w:val="0"/>
      <w:marTop w:val="0"/>
      <w:marBottom w:val="0"/>
      <w:divBdr>
        <w:top w:val="none" w:sz="0" w:space="0" w:color="auto"/>
        <w:left w:val="none" w:sz="0" w:space="0" w:color="auto"/>
        <w:bottom w:val="none" w:sz="0" w:space="0" w:color="auto"/>
        <w:right w:val="none" w:sz="0" w:space="0" w:color="auto"/>
      </w:divBdr>
    </w:div>
    <w:div w:id="1802577422">
      <w:bodyDiv w:val="1"/>
      <w:marLeft w:val="0"/>
      <w:marRight w:val="0"/>
      <w:marTop w:val="0"/>
      <w:marBottom w:val="0"/>
      <w:divBdr>
        <w:top w:val="none" w:sz="0" w:space="0" w:color="auto"/>
        <w:left w:val="none" w:sz="0" w:space="0" w:color="auto"/>
        <w:bottom w:val="none" w:sz="0" w:space="0" w:color="auto"/>
        <w:right w:val="none" w:sz="0" w:space="0" w:color="auto"/>
      </w:divBdr>
    </w:div>
    <w:div w:id="1813518656">
      <w:bodyDiv w:val="1"/>
      <w:marLeft w:val="0"/>
      <w:marRight w:val="0"/>
      <w:marTop w:val="0"/>
      <w:marBottom w:val="0"/>
      <w:divBdr>
        <w:top w:val="none" w:sz="0" w:space="0" w:color="auto"/>
        <w:left w:val="none" w:sz="0" w:space="0" w:color="auto"/>
        <w:bottom w:val="none" w:sz="0" w:space="0" w:color="auto"/>
        <w:right w:val="none" w:sz="0" w:space="0" w:color="auto"/>
      </w:divBdr>
    </w:div>
    <w:div w:id="1825199604">
      <w:bodyDiv w:val="1"/>
      <w:marLeft w:val="0"/>
      <w:marRight w:val="0"/>
      <w:marTop w:val="0"/>
      <w:marBottom w:val="0"/>
      <w:divBdr>
        <w:top w:val="none" w:sz="0" w:space="0" w:color="auto"/>
        <w:left w:val="none" w:sz="0" w:space="0" w:color="auto"/>
        <w:bottom w:val="none" w:sz="0" w:space="0" w:color="auto"/>
        <w:right w:val="none" w:sz="0" w:space="0" w:color="auto"/>
      </w:divBdr>
    </w:div>
    <w:div w:id="1842964806">
      <w:bodyDiv w:val="1"/>
      <w:marLeft w:val="0"/>
      <w:marRight w:val="0"/>
      <w:marTop w:val="0"/>
      <w:marBottom w:val="0"/>
      <w:divBdr>
        <w:top w:val="none" w:sz="0" w:space="0" w:color="auto"/>
        <w:left w:val="none" w:sz="0" w:space="0" w:color="auto"/>
        <w:bottom w:val="none" w:sz="0" w:space="0" w:color="auto"/>
        <w:right w:val="none" w:sz="0" w:space="0" w:color="auto"/>
      </w:divBdr>
    </w:div>
    <w:div w:id="1900241211">
      <w:bodyDiv w:val="1"/>
      <w:marLeft w:val="0"/>
      <w:marRight w:val="0"/>
      <w:marTop w:val="0"/>
      <w:marBottom w:val="0"/>
      <w:divBdr>
        <w:top w:val="none" w:sz="0" w:space="0" w:color="auto"/>
        <w:left w:val="none" w:sz="0" w:space="0" w:color="auto"/>
        <w:bottom w:val="none" w:sz="0" w:space="0" w:color="auto"/>
        <w:right w:val="none" w:sz="0" w:space="0" w:color="auto"/>
      </w:divBdr>
    </w:div>
    <w:div w:id="2003116422">
      <w:bodyDiv w:val="1"/>
      <w:marLeft w:val="0"/>
      <w:marRight w:val="0"/>
      <w:marTop w:val="0"/>
      <w:marBottom w:val="0"/>
      <w:divBdr>
        <w:top w:val="none" w:sz="0" w:space="0" w:color="auto"/>
        <w:left w:val="none" w:sz="0" w:space="0" w:color="auto"/>
        <w:bottom w:val="none" w:sz="0" w:space="0" w:color="auto"/>
        <w:right w:val="none" w:sz="0" w:space="0" w:color="auto"/>
      </w:divBdr>
    </w:div>
    <w:div w:id="2003391716">
      <w:bodyDiv w:val="1"/>
      <w:marLeft w:val="0"/>
      <w:marRight w:val="0"/>
      <w:marTop w:val="0"/>
      <w:marBottom w:val="0"/>
      <w:divBdr>
        <w:top w:val="none" w:sz="0" w:space="0" w:color="auto"/>
        <w:left w:val="none" w:sz="0" w:space="0" w:color="auto"/>
        <w:bottom w:val="none" w:sz="0" w:space="0" w:color="auto"/>
        <w:right w:val="none" w:sz="0" w:space="0" w:color="auto"/>
      </w:divBdr>
    </w:div>
    <w:div w:id="2008164785">
      <w:bodyDiv w:val="1"/>
      <w:marLeft w:val="0"/>
      <w:marRight w:val="0"/>
      <w:marTop w:val="0"/>
      <w:marBottom w:val="0"/>
      <w:divBdr>
        <w:top w:val="none" w:sz="0" w:space="0" w:color="auto"/>
        <w:left w:val="none" w:sz="0" w:space="0" w:color="auto"/>
        <w:bottom w:val="none" w:sz="0" w:space="0" w:color="auto"/>
        <w:right w:val="none" w:sz="0" w:space="0" w:color="auto"/>
      </w:divBdr>
    </w:div>
    <w:div w:id="2020544089">
      <w:bodyDiv w:val="1"/>
      <w:marLeft w:val="0"/>
      <w:marRight w:val="0"/>
      <w:marTop w:val="0"/>
      <w:marBottom w:val="0"/>
      <w:divBdr>
        <w:top w:val="none" w:sz="0" w:space="0" w:color="auto"/>
        <w:left w:val="none" w:sz="0" w:space="0" w:color="auto"/>
        <w:bottom w:val="none" w:sz="0" w:space="0" w:color="auto"/>
        <w:right w:val="none" w:sz="0" w:space="0" w:color="auto"/>
      </w:divBdr>
    </w:div>
    <w:div w:id="2058505818">
      <w:bodyDiv w:val="1"/>
      <w:marLeft w:val="0"/>
      <w:marRight w:val="0"/>
      <w:marTop w:val="0"/>
      <w:marBottom w:val="0"/>
      <w:divBdr>
        <w:top w:val="none" w:sz="0" w:space="0" w:color="auto"/>
        <w:left w:val="none" w:sz="0" w:space="0" w:color="auto"/>
        <w:bottom w:val="none" w:sz="0" w:space="0" w:color="auto"/>
        <w:right w:val="none" w:sz="0" w:space="0" w:color="auto"/>
      </w:divBdr>
    </w:div>
    <w:div w:id="2063092822">
      <w:bodyDiv w:val="1"/>
      <w:marLeft w:val="0"/>
      <w:marRight w:val="0"/>
      <w:marTop w:val="0"/>
      <w:marBottom w:val="0"/>
      <w:divBdr>
        <w:top w:val="none" w:sz="0" w:space="0" w:color="auto"/>
        <w:left w:val="none" w:sz="0" w:space="0" w:color="auto"/>
        <w:bottom w:val="none" w:sz="0" w:space="0" w:color="auto"/>
        <w:right w:val="none" w:sz="0" w:space="0" w:color="auto"/>
      </w:divBdr>
    </w:div>
    <w:div w:id="2081128161">
      <w:bodyDiv w:val="1"/>
      <w:marLeft w:val="0"/>
      <w:marRight w:val="0"/>
      <w:marTop w:val="0"/>
      <w:marBottom w:val="0"/>
      <w:divBdr>
        <w:top w:val="none" w:sz="0" w:space="0" w:color="auto"/>
        <w:left w:val="none" w:sz="0" w:space="0" w:color="auto"/>
        <w:bottom w:val="none" w:sz="0" w:space="0" w:color="auto"/>
        <w:right w:val="none" w:sz="0" w:space="0" w:color="auto"/>
      </w:divBdr>
      <w:divsChild>
        <w:div w:id="429467193">
          <w:marLeft w:val="547"/>
          <w:marRight w:val="0"/>
          <w:marTop w:val="154"/>
          <w:marBottom w:val="0"/>
          <w:divBdr>
            <w:top w:val="none" w:sz="0" w:space="0" w:color="auto"/>
            <w:left w:val="none" w:sz="0" w:space="0" w:color="auto"/>
            <w:bottom w:val="none" w:sz="0" w:space="0" w:color="auto"/>
            <w:right w:val="none" w:sz="0" w:space="0" w:color="auto"/>
          </w:divBdr>
        </w:div>
        <w:div w:id="1870751731">
          <w:marLeft w:val="547"/>
          <w:marRight w:val="0"/>
          <w:marTop w:val="154"/>
          <w:marBottom w:val="0"/>
          <w:divBdr>
            <w:top w:val="none" w:sz="0" w:space="0" w:color="auto"/>
            <w:left w:val="none" w:sz="0" w:space="0" w:color="auto"/>
            <w:bottom w:val="none" w:sz="0" w:space="0" w:color="auto"/>
            <w:right w:val="none" w:sz="0" w:space="0" w:color="auto"/>
          </w:divBdr>
        </w:div>
        <w:div w:id="2006859984">
          <w:marLeft w:val="547"/>
          <w:marRight w:val="0"/>
          <w:marTop w:val="154"/>
          <w:marBottom w:val="0"/>
          <w:divBdr>
            <w:top w:val="none" w:sz="0" w:space="0" w:color="auto"/>
            <w:left w:val="none" w:sz="0" w:space="0" w:color="auto"/>
            <w:bottom w:val="none" w:sz="0" w:space="0" w:color="auto"/>
            <w:right w:val="none" w:sz="0" w:space="0" w:color="auto"/>
          </w:divBdr>
        </w:div>
      </w:divsChild>
    </w:div>
    <w:div w:id="2093239484">
      <w:bodyDiv w:val="1"/>
      <w:marLeft w:val="0"/>
      <w:marRight w:val="0"/>
      <w:marTop w:val="0"/>
      <w:marBottom w:val="0"/>
      <w:divBdr>
        <w:top w:val="none" w:sz="0" w:space="0" w:color="auto"/>
        <w:left w:val="none" w:sz="0" w:space="0" w:color="auto"/>
        <w:bottom w:val="none" w:sz="0" w:space="0" w:color="auto"/>
        <w:right w:val="none" w:sz="0" w:space="0" w:color="auto"/>
      </w:divBdr>
    </w:div>
    <w:div w:id="2121603555">
      <w:bodyDiv w:val="1"/>
      <w:marLeft w:val="0"/>
      <w:marRight w:val="0"/>
      <w:marTop w:val="0"/>
      <w:marBottom w:val="0"/>
      <w:divBdr>
        <w:top w:val="none" w:sz="0" w:space="0" w:color="auto"/>
        <w:left w:val="none" w:sz="0" w:space="0" w:color="auto"/>
        <w:bottom w:val="none" w:sz="0" w:space="0" w:color="auto"/>
        <w:right w:val="none" w:sz="0" w:space="0" w:color="auto"/>
      </w:divBdr>
      <w:divsChild>
        <w:div w:id="1473209751">
          <w:marLeft w:val="0"/>
          <w:marRight w:val="0"/>
          <w:marTop w:val="0"/>
          <w:marBottom w:val="0"/>
          <w:divBdr>
            <w:top w:val="none" w:sz="0" w:space="0" w:color="auto"/>
            <w:left w:val="none" w:sz="0" w:space="0" w:color="auto"/>
            <w:bottom w:val="none" w:sz="0" w:space="0" w:color="auto"/>
            <w:right w:val="none" w:sz="0" w:space="0" w:color="auto"/>
          </w:divBdr>
          <w:divsChild>
            <w:div w:id="11299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59810">
      <w:bodyDiv w:val="1"/>
      <w:marLeft w:val="0"/>
      <w:marRight w:val="0"/>
      <w:marTop w:val="0"/>
      <w:marBottom w:val="0"/>
      <w:divBdr>
        <w:top w:val="none" w:sz="0" w:space="0" w:color="auto"/>
        <w:left w:val="none" w:sz="0" w:space="0" w:color="auto"/>
        <w:bottom w:val="none" w:sz="0" w:space="0" w:color="auto"/>
        <w:right w:val="none" w:sz="0" w:space="0" w:color="auto"/>
      </w:divBdr>
      <w:divsChild>
        <w:div w:id="195127976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39.bin"/><Relationship Id="rId21" Type="http://schemas.openxmlformats.org/officeDocument/2006/relationships/image" Target="media/image8.wmf"/><Relationship Id="rId63" Type="http://schemas.openxmlformats.org/officeDocument/2006/relationships/image" Target="media/image32.emf"/><Relationship Id="rId159" Type="http://schemas.openxmlformats.org/officeDocument/2006/relationships/image" Target="media/image81.wmf"/><Relationship Id="rId324" Type="http://schemas.openxmlformats.org/officeDocument/2006/relationships/oleObject" Target="embeddings/oleObject151.bin"/><Relationship Id="rId366" Type="http://schemas.openxmlformats.org/officeDocument/2006/relationships/oleObject" Target="embeddings/oleObject172.bin"/><Relationship Id="rId531" Type="http://schemas.openxmlformats.org/officeDocument/2006/relationships/image" Target="media/image272.wmf"/><Relationship Id="rId573" Type="http://schemas.openxmlformats.org/officeDocument/2006/relationships/image" Target="media/image294.wmf"/><Relationship Id="rId170" Type="http://schemas.openxmlformats.org/officeDocument/2006/relationships/oleObject" Target="embeddings/oleObject76.bin"/><Relationship Id="rId226" Type="http://schemas.openxmlformats.org/officeDocument/2006/relationships/image" Target="media/image116.wmf"/><Relationship Id="rId433" Type="http://schemas.openxmlformats.org/officeDocument/2006/relationships/image" Target="media/image222.jpeg"/><Relationship Id="rId268" Type="http://schemas.openxmlformats.org/officeDocument/2006/relationships/image" Target="media/image137.wmf"/><Relationship Id="rId475" Type="http://schemas.openxmlformats.org/officeDocument/2006/relationships/image" Target="media/image244.wmf"/><Relationship Id="rId32" Type="http://schemas.openxmlformats.org/officeDocument/2006/relationships/oleObject" Target="embeddings/oleObject9.bin"/><Relationship Id="rId74" Type="http://schemas.openxmlformats.org/officeDocument/2006/relationships/oleObject" Target="embeddings/oleObject29.bin"/><Relationship Id="rId128" Type="http://schemas.openxmlformats.org/officeDocument/2006/relationships/image" Target="media/image65.wmf"/><Relationship Id="rId335" Type="http://schemas.openxmlformats.org/officeDocument/2006/relationships/image" Target="media/image171.wmf"/><Relationship Id="rId377" Type="http://schemas.openxmlformats.org/officeDocument/2006/relationships/image" Target="media/image192.wmf"/><Relationship Id="rId500" Type="http://schemas.openxmlformats.org/officeDocument/2006/relationships/oleObject" Target="embeddings/oleObject236.bin"/><Relationship Id="rId542" Type="http://schemas.openxmlformats.org/officeDocument/2006/relationships/oleObject" Target="embeddings/oleObject257.bin"/><Relationship Id="rId584" Type="http://schemas.openxmlformats.org/officeDocument/2006/relationships/oleObject" Target="embeddings/oleObject276.bin"/><Relationship Id="rId5" Type="http://schemas.openxmlformats.org/officeDocument/2006/relationships/settings" Target="settings.xml"/><Relationship Id="rId181" Type="http://schemas.openxmlformats.org/officeDocument/2006/relationships/image" Target="media/image92.wmf"/><Relationship Id="rId237" Type="http://schemas.openxmlformats.org/officeDocument/2006/relationships/image" Target="media/image121.wmf"/><Relationship Id="rId402" Type="http://schemas.openxmlformats.org/officeDocument/2006/relationships/image" Target="media/image205.wmf"/><Relationship Id="rId279" Type="http://schemas.openxmlformats.org/officeDocument/2006/relationships/oleObject" Target="embeddings/oleObject129.bin"/><Relationship Id="rId444" Type="http://schemas.openxmlformats.org/officeDocument/2006/relationships/oleObject" Target="embeddings/oleObject208.bin"/><Relationship Id="rId486" Type="http://schemas.openxmlformats.org/officeDocument/2006/relationships/oleObject" Target="embeddings/oleObject229.bin"/><Relationship Id="rId43" Type="http://schemas.openxmlformats.org/officeDocument/2006/relationships/image" Target="media/image21.wmf"/><Relationship Id="rId139" Type="http://schemas.openxmlformats.org/officeDocument/2006/relationships/oleObject" Target="embeddings/oleObject61.bin"/><Relationship Id="rId290" Type="http://schemas.openxmlformats.org/officeDocument/2006/relationships/image" Target="media/image148.wmf"/><Relationship Id="rId304" Type="http://schemas.openxmlformats.org/officeDocument/2006/relationships/oleObject" Target="embeddings/oleObject141.bin"/><Relationship Id="rId346" Type="http://schemas.openxmlformats.org/officeDocument/2006/relationships/oleObject" Target="embeddings/oleObject162.bin"/><Relationship Id="rId388" Type="http://schemas.openxmlformats.org/officeDocument/2006/relationships/image" Target="media/image198.wmf"/><Relationship Id="rId511" Type="http://schemas.openxmlformats.org/officeDocument/2006/relationships/image" Target="media/image262.wmf"/><Relationship Id="rId553" Type="http://schemas.openxmlformats.org/officeDocument/2006/relationships/image" Target="media/image284.wmf"/><Relationship Id="rId609" Type="http://schemas.openxmlformats.org/officeDocument/2006/relationships/oleObject" Target="embeddings/oleObject288.bin"/><Relationship Id="rId85" Type="http://schemas.openxmlformats.org/officeDocument/2006/relationships/image" Target="media/image43.wmf"/><Relationship Id="rId150" Type="http://schemas.openxmlformats.org/officeDocument/2006/relationships/oleObject" Target="embeddings/oleObject66.bin"/><Relationship Id="rId192" Type="http://schemas.openxmlformats.org/officeDocument/2006/relationships/oleObject" Target="embeddings/oleObject87.bin"/><Relationship Id="rId206" Type="http://schemas.openxmlformats.org/officeDocument/2006/relationships/image" Target="media/image106.wmf"/><Relationship Id="rId413" Type="http://schemas.openxmlformats.org/officeDocument/2006/relationships/oleObject" Target="embeddings/oleObject195.bin"/><Relationship Id="rId595" Type="http://schemas.openxmlformats.org/officeDocument/2006/relationships/oleObject" Target="embeddings/oleObject281.bin"/><Relationship Id="rId248" Type="http://schemas.openxmlformats.org/officeDocument/2006/relationships/image" Target="media/image127.wmf"/><Relationship Id="rId455" Type="http://schemas.openxmlformats.org/officeDocument/2006/relationships/image" Target="media/image234.wmf"/><Relationship Id="rId497" Type="http://schemas.openxmlformats.org/officeDocument/2006/relationships/image" Target="media/image255.wmf"/><Relationship Id="rId620" Type="http://schemas.openxmlformats.org/officeDocument/2006/relationships/image" Target="media/image319.wmf"/><Relationship Id="rId12" Type="http://schemas.openxmlformats.org/officeDocument/2006/relationships/image" Target="media/image3.png"/><Relationship Id="rId108" Type="http://schemas.openxmlformats.org/officeDocument/2006/relationships/image" Target="media/image54.wmf"/><Relationship Id="rId315" Type="http://schemas.openxmlformats.org/officeDocument/2006/relationships/image" Target="media/image161.wmf"/><Relationship Id="rId357" Type="http://schemas.openxmlformats.org/officeDocument/2006/relationships/image" Target="media/image182.wmf"/><Relationship Id="rId522" Type="http://schemas.openxmlformats.org/officeDocument/2006/relationships/oleObject" Target="embeddings/oleObject247.bin"/><Relationship Id="rId54" Type="http://schemas.openxmlformats.org/officeDocument/2006/relationships/image" Target="media/image27.wmf"/><Relationship Id="rId96" Type="http://schemas.openxmlformats.org/officeDocument/2006/relationships/oleObject" Target="embeddings/oleObject40.bin"/><Relationship Id="rId161" Type="http://schemas.openxmlformats.org/officeDocument/2006/relationships/image" Target="media/image82.wmf"/><Relationship Id="rId217" Type="http://schemas.openxmlformats.org/officeDocument/2006/relationships/oleObject" Target="embeddings/oleObject98.bin"/><Relationship Id="rId399" Type="http://schemas.openxmlformats.org/officeDocument/2006/relationships/oleObject" Target="embeddings/oleObject188.bin"/><Relationship Id="rId564" Type="http://schemas.openxmlformats.org/officeDocument/2006/relationships/oleObject" Target="embeddings/oleObject267.bin"/><Relationship Id="rId259" Type="http://schemas.openxmlformats.org/officeDocument/2006/relationships/oleObject" Target="embeddings/oleObject119.bin"/><Relationship Id="rId424" Type="http://schemas.openxmlformats.org/officeDocument/2006/relationships/oleObject" Target="embeddings/oleObject200.bin"/><Relationship Id="rId466" Type="http://schemas.openxmlformats.org/officeDocument/2006/relationships/oleObject" Target="embeddings/oleObject219.bin"/><Relationship Id="rId23" Type="http://schemas.openxmlformats.org/officeDocument/2006/relationships/image" Target="media/image9.png"/><Relationship Id="rId119" Type="http://schemas.openxmlformats.org/officeDocument/2006/relationships/oleObject" Target="embeddings/oleObject51.bin"/><Relationship Id="rId270" Type="http://schemas.openxmlformats.org/officeDocument/2006/relationships/image" Target="media/image138.wmf"/><Relationship Id="rId326" Type="http://schemas.openxmlformats.org/officeDocument/2006/relationships/oleObject" Target="embeddings/oleObject152.bin"/><Relationship Id="rId533" Type="http://schemas.openxmlformats.org/officeDocument/2006/relationships/image" Target="media/image273.wmf"/><Relationship Id="rId65" Type="http://schemas.openxmlformats.org/officeDocument/2006/relationships/image" Target="media/image33.png"/><Relationship Id="rId130" Type="http://schemas.openxmlformats.org/officeDocument/2006/relationships/image" Target="media/image66.wmf"/><Relationship Id="rId368" Type="http://schemas.openxmlformats.org/officeDocument/2006/relationships/oleObject" Target="embeddings/oleObject173.bin"/><Relationship Id="rId575" Type="http://schemas.openxmlformats.org/officeDocument/2006/relationships/image" Target="media/image295.wmf"/><Relationship Id="rId172" Type="http://schemas.openxmlformats.org/officeDocument/2006/relationships/oleObject" Target="embeddings/oleObject77.bin"/><Relationship Id="rId228" Type="http://schemas.openxmlformats.org/officeDocument/2006/relationships/oleObject" Target="embeddings/oleObject104.bin"/><Relationship Id="rId435" Type="http://schemas.openxmlformats.org/officeDocument/2006/relationships/oleObject" Target="embeddings/oleObject204.bin"/><Relationship Id="rId477" Type="http://schemas.openxmlformats.org/officeDocument/2006/relationships/image" Target="media/image245.wmf"/><Relationship Id="rId600" Type="http://schemas.openxmlformats.org/officeDocument/2006/relationships/image" Target="media/image309.wmf"/><Relationship Id="rId281" Type="http://schemas.openxmlformats.org/officeDocument/2006/relationships/oleObject" Target="embeddings/oleObject130.bin"/><Relationship Id="rId337" Type="http://schemas.openxmlformats.org/officeDocument/2006/relationships/image" Target="media/image172.wmf"/><Relationship Id="rId502" Type="http://schemas.openxmlformats.org/officeDocument/2006/relationships/oleObject" Target="embeddings/oleObject237.bin"/><Relationship Id="rId34" Type="http://schemas.openxmlformats.org/officeDocument/2006/relationships/oleObject" Target="embeddings/oleObject10.bin"/><Relationship Id="rId76" Type="http://schemas.openxmlformats.org/officeDocument/2006/relationships/oleObject" Target="embeddings/oleObject30.bin"/><Relationship Id="rId141" Type="http://schemas.openxmlformats.org/officeDocument/2006/relationships/oleObject" Target="embeddings/oleObject62.bin"/><Relationship Id="rId379" Type="http://schemas.openxmlformats.org/officeDocument/2006/relationships/image" Target="media/image193.wmf"/><Relationship Id="rId544" Type="http://schemas.openxmlformats.org/officeDocument/2006/relationships/oleObject" Target="embeddings/oleObject258.bin"/><Relationship Id="rId586" Type="http://schemas.openxmlformats.org/officeDocument/2006/relationships/image" Target="media/image302.wmf"/><Relationship Id="rId7" Type="http://schemas.openxmlformats.org/officeDocument/2006/relationships/footnotes" Target="footnotes.xml"/><Relationship Id="rId183" Type="http://schemas.openxmlformats.org/officeDocument/2006/relationships/image" Target="media/image93.wmf"/><Relationship Id="rId239" Type="http://schemas.openxmlformats.org/officeDocument/2006/relationships/image" Target="media/image122.wmf"/><Relationship Id="rId390" Type="http://schemas.openxmlformats.org/officeDocument/2006/relationships/image" Target="media/image199.wmf"/><Relationship Id="rId404" Type="http://schemas.openxmlformats.org/officeDocument/2006/relationships/image" Target="media/image206.wmf"/><Relationship Id="rId446" Type="http://schemas.openxmlformats.org/officeDocument/2006/relationships/oleObject" Target="embeddings/oleObject209.bin"/><Relationship Id="rId611" Type="http://schemas.openxmlformats.org/officeDocument/2006/relationships/oleObject" Target="embeddings/oleObject289.bin"/><Relationship Id="rId250" Type="http://schemas.openxmlformats.org/officeDocument/2006/relationships/image" Target="media/image128.wmf"/><Relationship Id="rId292" Type="http://schemas.openxmlformats.org/officeDocument/2006/relationships/image" Target="media/image149.wmf"/><Relationship Id="rId306" Type="http://schemas.openxmlformats.org/officeDocument/2006/relationships/oleObject" Target="embeddings/oleObject142.bin"/><Relationship Id="rId488" Type="http://schemas.openxmlformats.org/officeDocument/2006/relationships/oleObject" Target="embeddings/oleObject230.bin"/><Relationship Id="rId45" Type="http://schemas.openxmlformats.org/officeDocument/2006/relationships/image" Target="media/image22.png"/><Relationship Id="rId87" Type="http://schemas.openxmlformats.org/officeDocument/2006/relationships/image" Target="media/image44.wmf"/><Relationship Id="rId110" Type="http://schemas.openxmlformats.org/officeDocument/2006/relationships/image" Target="media/image55.png"/><Relationship Id="rId348" Type="http://schemas.openxmlformats.org/officeDocument/2006/relationships/oleObject" Target="embeddings/oleObject163.bin"/><Relationship Id="rId513" Type="http://schemas.openxmlformats.org/officeDocument/2006/relationships/image" Target="media/image263.wmf"/><Relationship Id="rId555" Type="http://schemas.openxmlformats.org/officeDocument/2006/relationships/image" Target="media/image285.wmf"/><Relationship Id="rId597" Type="http://schemas.openxmlformats.org/officeDocument/2006/relationships/oleObject" Target="embeddings/oleObject282.bin"/><Relationship Id="rId152" Type="http://schemas.openxmlformats.org/officeDocument/2006/relationships/oleObject" Target="embeddings/oleObject67.bin"/><Relationship Id="rId194" Type="http://schemas.openxmlformats.org/officeDocument/2006/relationships/oleObject" Target="embeddings/oleObject88.bin"/><Relationship Id="rId208" Type="http://schemas.openxmlformats.org/officeDocument/2006/relationships/image" Target="media/image107.wmf"/><Relationship Id="rId415" Type="http://schemas.openxmlformats.org/officeDocument/2006/relationships/oleObject" Target="embeddings/oleObject196.bin"/><Relationship Id="rId457" Type="http://schemas.openxmlformats.org/officeDocument/2006/relationships/image" Target="media/image235.wmf"/><Relationship Id="rId622" Type="http://schemas.openxmlformats.org/officeDocument/2006/relationships/image" Target="media/image320.png"/><Relationship Id="rId261" Type="http://schemas.openxmlformats.org/officeDocument/2006/relationships/oleObject" Target="embeddings/oleObject120.bin"/><Relationship Id="rId499" Type="http://schemas.openxmlformats.org/officeDocument/2006/relationships/image" Target="media/image256.wmf"/><Relationship Id="rId14" Type="http://schemas.openxmlformats.org/officeDocument/2006/relationships/image" Target="media/image5.wmf"/><Relationship Id="rId56" Type="http://schemas.openxmlformats.org/officeDocument/2006/relationships/image" Target="media/image28.png"/><Relationship Id="rId317" Type="http://schemas.openxmlformats.org/officeDocument/2006/relationships/image" Target="media/image162.wmf"/><Relationship Id="rId359" Type="http://schemas.openxmlformats.org/officeDocument/2006/relationships/image" Target="media/image183.wmf"/><Relationship Id="rId524" Type="http://schemas.openxmlformats.org/officeDocument/2006/relationships/oleObject" Target="embeddings/oleObject248.bin"/><Relationship Id="rId566" Type="http://schemas.openxmlformats.org/officeDocument/2006/relationships/oleObject" Target="embeddings/oleObject268.bin"/><Relationship Id="rId98" Type="http://schemas.openxmlformats.org/officeDocument/2006/relationships/oleObject" Target="embeddings/oleObject41.bin"/><Relationship Id="rId121" Type="http://schemas.openxmlformats.org/officeDocument/2006/relationships/oleObject" Target="embeddings/oleObject52.bin"/><Relationship Id="rId163" Type="http://schemas.openxmlformats.org/officeDocument/2006/relationships/image" Target="media/image83.wmf"/><Relationship Id="rId219" Type="http://schemas.openxmlformats.org/officeDocument/2006/relationships/oleObject" Target="embeddings/oleObject99.bin"/><Relationship Id="rId370" Type="http://schemas.openxmlformats.org/officeDocument/2006/relationships/oleObject" Target="embeddings/oleObject174.bin"/><Relationship Id="rId426" Type="http://schemas.openxmlformats.org/officeDocument/2006/relationships/oleObject" Target="embeddings/oleObject201.bin"/><Relationship Id="rId230" Type="http://schemas.openxmlformats.org/officeDocument/2006/relationships/image" Target="media/image117.wmf"/><Relationship Id="rId468" Type="http://schemas.openxmlformats.org/officeDocument/2006/relationships/oleObject" Target="embeddings/oleObject220.bin"/><Relationship Id="rId25" Type="http://schemas.openxmlformats.org/officeDocument/2006/relationships/image" Target="media/image11.png"/><Relationship Id="rId67" Type="http://schemas.openxmlformats.org/officeDocument/2006/relationships/oleObject" Target="embeddings/oleObject25.bin"/><Relationship Id="rId272" Type="http://schemas.openxmlformats.org/officeDocument/2006/relationships/image" Target="media/image139.wmf"/><Relationship Id="rId328" Type="http://schemas.openxmlformats.org/officeDocument/2006/relationships/oleObject" Target="embeddings/oleObject153.bin"/><Relationship Id="rId535" Type="http://schemas.openxmlformats.org/officeDocument/2006/relationships/image" Target="media/image274.wmf"/><Relationship Id="rId577" Type="http://schemas.openxmlformats.org/officeDocument/2006/relationships/image" Target="media/image296.wmf"/><Relationship Id="rId132" Type="http://schemas.openxmlformats.org/officeDocument/2006/relationships/image" Target="media/image67.wmf"/><Relationship Id="rId174" Type="http://schemas.openxmlformats.org/officeDocument/2006/relationships/oleObject" Target="embeddings/oleObject78.bin"/><Relationship Id="rId381" Type="http://schemas.openxmlformats.org/officeDocument/2006/relationships/image" Target="media/image194.wmf"/><Relationship Id="rId602" Type="http://schemas.openxmlformats.org/officeDocument/2006/relationships/image" Target="media/image310.wmf"/><Relationship Id="rId241" Type="http://schemas.openxmlformats.org/officeDocument/2006/relationships/image" Target="media/image123.wmf"/><Relationship Id="rId437" Type="http://schemas.openxmlformats.org/officeDocument/2006/relationships/image" Target="media/image225.wmf"/><Relationship Id="rId479" Type="http://schemas.openxmlformats.org/officeDocument/2006/relationships/image" Target="media/image246.wmf"/><Relationship Id="rId36" Type="http://schemas.openxmlformats.org/officeDocument/2006/relationships/oleObject" Target="embeddings/oleObject11.bin"/><Relationship Id="rId283" Type="http://schemas.openxmlformats.org/officeDocument/2006/relationships/oleObject" Target="embeddings/oleObject131.bin"/><Relationship Id="rId339" Type="http://schemas.openxmlformats.org/officeDocument/2006/relationships/image" Target="media/image173.wmf"/><Relationship Id="rId490" Type="http://schemas.openxmlformats.org/officeDocument/2006/relationships/oleObject" Target="embeddings/oleObject231.bin"/><Relationship Id="rId504" Type="http://schemas.openxmlformats.org/officeDocument/2006/relationships/oleObject" Target="embeddings/oleObject238.bin"/><Relationship Id="rId546" Type="http://schemas.openxmlformats.org/officeDocument/2006/relationships/oleObject" Target="embeddings/oleObject259.bin"/><Relationship Id="rId78" Type="http://schemas.openxmlformats.org/officeDocument/2006/relationships/oleObject" Target="embeddings/oleObject31.bin"/><Relationship Id="rId101" Type="http://schemas.openxmlformats.org/officeDocument/2006/relationships/image" Target="media/image51.png"/><Relationship Id="rId143" Type="http://schemas.openxmlformats.org/officeDocument/2006/relationships/image" Target="media/image73.png"/><Relationship Id="rId185" Type="http://schemas.openxmlformats.org/officeDocument/2006/relationships/image" Target="media/image94.wmf"/><Relationship Id="rId350" Type="http://schemas.openxmlformats.org/officeDocument/2006/relationships/oleObject" Target="embeddings/oleObject164.bin"/><Relationship Id="rId406" Type="http://schemas.openxmlformats.org/officeDocument/2006/relationships/image" Target="media/image207.wmf"/><Relationship Id="rId588" Type="http://schemas.openxmlformats.org/officeDocument/2006/relationships/image" Target="media/image303.wmf"/><Relationship Id="rId9" Type="http://schemas.openxmlformats.org/officeDocument/2006/relationships/image" Target="media/image1.png"/><Relationship Id="rId210" Type="http://schemas.openxmlformats.org/officeDocument/2006/relationships/image" Target="media/image108.wmf"/><Relationship Id="rId392" Type="http://schemas.openxmlformats.org/officeDocument/2006/relationships/image" Target="media/image200.wmf"/><Relationship Id="rId448" Type="http://schemas.openxmlformats.org/officeDocument/2006/relationships/oleObject" Target="embeddings/oleObject210.bin"/><Relationship Id="rId613" Type="http://schemas.openxmlformats.org/officeDocument/2006/relationships/oleObject" Target="embeddings/oleObject290.bin"/><Relationship Id="rId252" Type="http://schemas.openxmlformats.org/officeDocument/2006/relationships/image" Target="media/image129.wmf"/><Relationship Id="rId294" Type="http://schemas.openxmlformats.org/officeDocument/2006/relationships/image" Target="media/image150.wmf"/><Relationship Id="rId308" Type="http://schemas.openxmlformats.org/officeDocument/2006/relationships/oleObject" Target="embeddings/oleObject143.bin"/><Relationship Id="rId515" Type="http://schemas.openxmlformats.org/officeDocument/2006/relationships/image" Target="media/image264.wmf"/><Relationship Id="rId47" Type="http://schemas.openxmlformats.org/officeDocument/2006/relationships/oleObject" Target="embeddings/oleObject16.bin"/><Relationship Id="rId89" Type="http://schemas.openxmlformats.org/officeDocument/2006/relationships/image" Target="media/image45.wmf"/><Relationship Id="rId112" Type="http://schemas.openxmlformats.org/officeDocument/2006/relationships/oleObject" Target="embeddings/oleObject48.bin"/><Relationship Id="rId154" Type="http://schemas.openxmlformats.org/officeDocument/2006/relationships/oleObject" Target="embeddings/oleObject68.bin"/><Relationship Id="rId361" Type="http://schemas.openxmlformats.org/officeDocument/2006/relationships/image" Target="media/image184.wmf"/><Relationship Id="rId557" Type="http://schemas.openxmlformats.org/officeDocument/2006/relationships/image" Target="media/image286.wmf"/><Relationship Id="rId599" Type="http://schemas.openxmlformats.org/officeDocument/2006/relationships/oleObject" Target="embeddings/oleObject283.bin"/><Relationship Id="rId196" Type="http://schemas.openxmlformats.org/officeDocument/2006/relationships/oleObject" Target="embeddings/oleObject89.bin"/><Relationship Id="rId417" Type="http://schemas.openxmlformats.org/officeDocument/2006/relationships/oleObject" Target="embeddings/oleObject197.bin"/><Relationship Id="rId459" Type="http://schemas.openxmlformats.org/officeDocument/2006/relationships/image" Target="media/image236.wmf"/><Relationship Id="rId624" Type="http://schemas.openxmlformats.org/officeDocument/2006/relationships/header" Target="header1.xml"/><Relationship Id="rId16" Type="http://schemas.openxmlformats.org/officeDocument/2006/relationships/image" Target="media/image6.wmf"/><Relationship Id="rId221" Type="http://schemas.openxmlformats.org/officeDocument/2006/relationships/oleObject" Target="embeddings/oleObject100.bin"/><Relationship Id="rId263" Type="http://schemas.openxmlformats.org/officeDocument/2006/relationships/oleObject" Target="embeddings/oleObject121.bin"/><Relationship Id="rId319" Type="http://schemas.openxmlformats.org/officeDocument/2006/relationships/image" Target="media/image163.wmf"/><Relationship Id="rId470" Type="http://schemas.openxmlformats.org/officeDocument/2006/relationships/oleObject" Target="embeddings/oleObject221.bin"/><Relationship Id="rId526" Type="http://schemas.openxmlformats.org/officeDocument/2006/relationships/oleObject" Target="embeddings/oleObject249.bin"/><Relationship Id="rId58" Type="http://schemas.openxmlformats.org/officeDocument/2006/relationships/oleObject" Target="embeddings/oleObject21.bin"/><Relationship Id="rId123" Type="http://schemas.openxmlformats.org/officeDocument/2006/relationships/oleObject" Target="embeddings/oleObject53.bin"/><Relationship Id="rId330" Type="http://schemas.openxmlformats.org/officeDocument/2006/relationships/oleObject" Target="embeddings/oleObject154.bin"/><Relationship Id="rId568" Type="http://schemas.openxmlformats.org/officeDocument/2006/relationships/oleObject" Target="embeddings/oleObject269.bin"/><Relationship Id="rId165" Type="http://schemas.openxmlformats.org/officeDocument/2006/relationships/image" Target="media/image84.wmf"/><Relationship Id="rId372" Type="http://schemas.openxmlformats.org/officeDocument/2006/relationships/oleObject" Target="embeddings/oleObject175.bin"/><Relationship Id="rId428" Type="http://schemas.openxmlformats.org/officeDocument/2006/relationships/oleObject" Target="embeddings/oleObject202.bin"/><Relationship Id="rId232" Type="http://schemas.openxmlformats.org/officeDocument/2006/relationships/image" Target="media/image118.wmf"/><Relationship Id="rId274" Type="http://schemas.openxmlformats.org/officeDocument/2006/relationships/image" Target="media/image140.wmf"/><Relationship Id="rId481" Type="http://schemas.openxmlformats.org/officeDocument/2006/relationships/image" Target="media/image247.wmf"/><Relationship Id="rId27" Type="http://schemas.openxmlformats.org/officeDocument/2006/relationships/image" Target="media/image13.wmf"/><Relationship Id="rId69" Type="http://schemas.openxmlformats.org/officeDocument/2006/relationships/image" Target="media/image35.wmf"/><Relationship Id="rId134" Type="http://schemas.openxmlformats.org/officeDocument/2006/relationships/image" Target="media/image68.wmf"/><Relationship Id="rId537" Type="http://schemas.openxmlformats.org/officeDocument/2006/relationships/image" Target="media/image275.wmf"/><Relationship Id="rId579" Type="http://schemas.openxmlformats.org/officeDocument/2006/relationships/image" Target="media/image297.wmf"/><Relationship Id="rId80" Type="http://schemas.openxmlformats.org/officeDocument/2006/relationships/oleObject" Target="embeddings/oleObject32.bin"/><Relationship Id="rId176" Type="http://schemas.openxmlformats.org/officeDocument/2006/relationships/oleObject" Target="embeddings/oleObject79.bin"/><Relationship Id="rId341" Type="http://schemas.openxmlformats.org/officeDocument/2006/relationships/image" Target="media/image174.wmf"/><Relationship Id="rId383" Type="http://schemas.openxmlformats.org/officeDocument/2006/relationships/image" Target="media/image195.wmf"/><Relationship Id="rId439" Type="http://schemas.openxmlformats.org/officeDocument/2006/relationships/image" Target="media/image226.wmf"/><Relationship Id="rId590" Type="http://schemas.openxmlformats.org/officeDocument/2006/relationships/image" Target="media/image304.wmf"/><Relationship Id="rId604" Type="http://schemas.openxmlformats.org/officeDocument/2006/relationships/image" Target="media/image311.wmf"/><Relationship Id="rId201" Type="http://schemas.openxmlformats.org/officeDocument/2006/relationships/image" Target="media/image103.jpeg"/><Relationship Id="rId222" Type="http://schemas.openxmlformats.org/officeDocument/2006/relationships/image" Target="media/image114.wmf"/><Relationship Id="rId243" Type="http://schemas.openxmlformats.org/officeDocument/2006/relationships/image" Target="media/image124.wmf"/><Relationship Id="rId264" Type="http://schemas.openxmlformats.org/officeDocument/2006/relationships/image" Target="media/image135.wmf"/><Relationship Id="rId285" Type="http://schemas.openxmlformats.org/officeDocument/2006/relationships/oleObject" Target="embeddings/oleObject132.bin"/><Relationship Id="rId450" Type="http://schemas.openxmlformats.org/officeDocument/2006/relationships/oleObject" Target="embeddings/oleObject211.bin"/><Relationship Id="rId471" Type="http://schemas.openxmlformats.org/officeDocument/2006/relationships/image" Target="media/image242.wmf"/><Relationship Id="rId506" Type="http://schemas.openxmlformats.org/officeDocument/2006/relationships/oleObject" Target="embeddings/oleObject239.bin"/><Relationship Id="rId17" Type="http://schemas.openxmlformats.org/officeDocument/2006/relationships/oleObject" Target="embeddings/oleObject3.bin"/><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image" Target="media/image52.wmf"/><Relationship Id="rId124" Type="http://schemas.openxmlformats.org/officeDocument/2006/relationships/image" Target="media/image63.wmf"/><Relationship Id="rId310" Type="http://schemas.openxmlformats.org/officeDocument/2006/relationships/oleObject" Target="embeddings/oleObject144.bin"/><Relationship Id="rId492" Type="http://schemas.openxmlformats.org/officeDocument/2006/relationships/oleObject" Target="embeddings/oleObject232.bin"/><Relationship Id="rId527" Type="http://schemas.openxmlformats.org/officeDocument/2006/relationships/image" Target="media/image270.emf"/><Relationship Id="rId548" Type="http://schemas.openxmlformats.org/officeDocument/2006/relationships/oleObject" Target="embeddings/oleObject260.bin"/><Relationship Id="rId569" Type="http://schemas.openxmlformats.org/officeDocument/2006/relationships/image" Target="media/image292.wmf"/><Relationship Id="rId70" Type="http://schemas.openxmlformats.org/officeDocument/2006/relationships/oleObject" Target="embeddings/oleObject27.bin"/><Relationship Id="rId91" Type="http://schemas.openxmlformats.org/officeDocument/2006/relationships/image" Target="media/image46.wmf"/><Relationship Id="rId145" Type="http://schemas.openxmlformats.org/officeDocument/2006/relationships/oleObject" Target="embeddings/oleObject63.bin"/><Relationship Id="rId166" Type="http://schemas.openxmlformats.org/officeDocument/2006/relationships/oleObject" Target="embeddings/oleObject74.bin"/><Relationship Id="rId187" Type="http://schemas.openxmlformats.org/officeDocument/2006/relationships/image" Target="media/image95.wmf"/><Relationship Id="rId331" Type="http://schemas.openxmlformats.org/officeDocument/2006/relationships/image" Target="media/image169.wmf"/><Relationship Id="rId352" Type="http://schemas.openxmlformats.org/officeDocument/2006/relationships/oleObject" Target="embeddings/oleObject165.bin"/><Relationship Id="rId373" Type="http://schemas.openxmlformats.org/officeDocument/2006/relationships/image" Target="media/image190.wmf"/><Relationship Id="rId394" Type="http://schemas.openxmlformats.org/officeDocument/2006/relationships/image" Target="media/image201.wmf"/><Relationship Id="rId408" Type="http://schemas.openxmlformats.org/officeDocument/2006/relationships/image" Target="media/image208.wmf"/><Relationship Id="rId429" Type="http://schemas.openxmlformats.org/officeDocument/2006/relationships/image" Target="media/image219.wmf"/><Relationship Id="rId580" Type="http://schemas.openxmlformats.org/officeDocument/2006/relationships/oleObject" Target="embeddings/oleObject275.bin"/><Relationship Id="rId615" Type="http://schemas.openxmlformats.org/officeDocument/2006/relationships/oleObject" Target="embeddings/oleObject291.bin"/><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107.bin"/><Relationship Id="rId254" Type="http://schemas.openxmlformats.org/officeDocument/2006/relationships/image" Target="media/image130.wmf"/><Relationship Id="rId440" Type="http://schemas.openxmlformats.org/officeDocument/2006/relationships/oleObject" Target="embeddings/oleObject206.bin"/><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image" Target="media/image58.wmf"/><Relationship Id="rId275" Type="http://schemas.openxmlformats.org/officeDocument/2006/relationships/oleObject" Target="embeddings/oleObject127.bin"/><Relationship Id="rId296" Type="http://schemas.openxmlformats.org/officeDocument/2006/relationships/image" Target="media/image151.wmf"/><Relationship Id="rId300" Type="http://schemas.openxmlformats.org/officeDocument/2006/relationships/image" Target="media/image153.wmf"/><Relationship Id="rId461" Type="http://schemas.openxmlformats.org/officeDocument/2006/relationships/image" Target="media/image237.wmf"/><Relationship Id="rId482" Type="http://schemas.openxmlformats.org/officeDocument/2006/relationships/oleObject" Target="embeddings/oleObject227.bin"/><Relationship Id="rId517" Type="http://schemas.openxmlformats.org/officeDocument/2006/relationships/image" Target="media/image265.wmf"/><Relationship Id="rId538" Type="http://schemas.openxmlformats.org/officeDocument/2006/relationships/oleObject" Target="embeddings/oleObject255.bin"/><Relationship Id="rId559" Type="http://schemas.openxmlformats.org/officeDocument/2006/relationships/image" Target="media/image287.wmf"/><Relationship Id="rId60" Type="http://schemas.openxmlformats.org/officeDocument/2006/relationships/oleObject" Target="embeddings/oleObject22.bin"/><Relationship Id="rId81" Type="http://schemas.openxmlformats.org/officeDocument/2006/relationships/image" Target="media/image41.wmf"/><Relationship Id="rId135" Type="http://schemas.openxmlformats.org/officeDocument/2006/relationships/oleObject" Target="embeddings/oleObject59.bin"/><Relationship Id="rId156" Type="http://schemas.openxmlformats.org/officeDocument/2006/relationships/oleObject" Target="embeddings/oleObject69.bin"/><Relationship Id="rId177" Type="http://schemas.openxmlformats.org/officeDocument/2006/relationships/image" Target="media/image90.wmf"/><Relationship Id="rId198" Type="http://schemas.openxmlformats.org/officeDocument/2006/relationships/oleObject" Target="embeddings/oleObject90.bin"/><Relationship Id="rId321" Type="http://schemas.openxmlformats.org/officeDocument/2006/relationships/image" Target="media/image164.wmf"/><Relationship Id="rId342" Type="http://schemas.openxmlformats.org/officeDocument/2006/relationships/oleObject" Target="embeddings/oleObject160.bin"/><Relationship Id="rId363" Type="http://schemas.openxmlformats.org/officeDocument/2006/relationships/image" Target="media/image185.wmf"/><Relationship Id="rId384" Type="http://schemas.openxmlformats.org/officeDocument/2006/relationships/oleObject" Target="embeddings/oleObject181.bin"/><Relationship Id="rId419" Type="http://schemas.openxmlformats.org/officeDocument/2006/relationships/image" Target="media/image214.wmf"/><Relationship Id="rId570" Type="http://schemas.openxmlformats.org/officeDocument/2006/relationships/oleObject" Target="embeddings/oleObject270.bin"/><Relationship Id="rId591" Type="http://schemas.openxmlformats.org/officeDocument/2006/relationships/oleObject" Target="embeddings/oleObject279.bin"/><Relationship Id="rId605" Type="http://schemas.openxmlformats.org/officeDocument/2006/relationships/oleObject" Target="embeddings/oleObject286.bin"/><Relationship Id="rId626" Type="http://schemas.openxmlformats.org/officeDocument/2006/relationships/fontTable" Target="fontTable.xml"/><Relationship Id="rId202" Type="http://schemas.openxmlformats.org/officeDocument/2006/relationships/image" Target="media/image104.wmf"/><Relationship Id="rId223" Type="http://schemas.openxmlformats.org/officeDocument/2006/relationships/oleObject" Target="embeddings/oleObject101.bin"/><Relationship Id="rId244" Type="http://schemas.openxmlformats.org/officeDocument/2006/relationships/oleObject" Target="embeddings/oleObject112.bin"/><Relationship Id="rId430" Type="http://schemas.openxmlformats.org/officeDocument/2006/relationships/oleObject" Target="embeddings/oleObject203.bin"/><Relationship Id="rId18" Type="http://schemas.openxmlformats.org/officeDocument/2006/relationships/image" Target="media/image7.png"/><Relationship Id="rId39" Type="http://schemas.openxmlformats.org/officeDocument/2006/relationships/image" Target="media/image19.wmf"/><Relationship Id="rId265" Type="http://schemas.openxmlformats.org/officeDocument/2006/relationships/oleObject" Target="embeddings/oleObject122.bin"/><Relationship Id="rId286" Type="http://schemas.openxmlformats.org/officeDocument/2006/relationships/image" Target="media/image146.wmf"/><Relationship Id="rId451" Type="http://schemas.openxmlformats.org/officeDocument/2006/relationships/image" Target="media/image232.wmf"/><Relationship Id="rId472" Type="http://schemas.openxmlformats.org/officeDocument/2006/relationships/oleObject" Target="embeddings/oleObject222.bin"/><Relationship Id="rId493" Type="http://schemas.openxmlformats.org/officeDocument/2006/relationships/image" Target="media/image253.wmf"/><Relationship Id="rId507" Type="http://schemas.openxmlformats.org/officeDocument/2006/relationships/image" Target="media/image260.wmf"/><Relationship Id="rId528" Type="http://schemas.openxmlformats.org/officeDocument/2006/relationships/oleObject" Target="embeddings/oleObject250.bin"/><Relationship Id="rId549" Type="http://schemas.openxmlformats.org/officeDocument/2006/relationships/image" Target="media/image281.png"/><Relationship Id="rId50" Type="http://schemas.openxmlformats.org/officeDocument/2006/relationships/image" Target="media/image25.wmf"/><Relationship Id="rId104" Type="http://schemas.openxmlformats.org/officeDocument/2006/relationships/oleObject" Target="embeddings/oleObject44.bin"/><Relationship Id="rId125" Type="http://schemas.openxmlformats.org/officeDocument/2006/relationships/oleObject" Target="embeddings/oleObject54.bin"/><Relationship Id="rId146" Type="http://schemas.openxmlformats.org/officeDocument/2006/relationships/image" Target="media/image75.wmf"/><Relationship Id="rId167" Type="http://schemas.openxmlformats.org/officeDocument/2006/relationships/image" Target="media/image85.wmf"/><Relationship Id="rId188" Type="http://schemas.openxmlformats.org/officeDocument/2006/relationships/oleObject" Target="embeddings/oleObject85.bin"/><Relationship Id="rId311" Type="http://schemas.openxmlformats.org/officeDocument/2006/relationships/image" Target="media/image159.wmf"/><Relationship Id="rId332" Type="http://schemas.openxmlformats.org/officeDocument/2006/relationships/oleObject" Target="embeddings/oleObject155.bin"/><Relationship Id="rId353" Type="http://schemas.openxmlformats.org/officeDocument/2006/relationships/image" Target="media/image180.wmf"/><Relationship Id="rId374" Type="http://schemas.openxmlformats.org/officeDocument/2006/relationships/oleObject" Target="embeddings/oleObject176.bin"/><Relationship Id="rId395" Type="http://schemas.openxmlformats.org/officeDocument/2006/relationships/oleObject" Target="embeddings/oleObject186.bin"/><Relationship Id="rId409" Type="http://schemas.openxmlformats.org/officeDocument/2006/relationships/oleObject" Target="embeddings/oleObject193.bin"/><Relationship Id="rId560" Type="http://schemas.openxmlformats.org/officeDocument/2006/relationships/oleObject" Target="embeddings/oleObject265.bin"/><Relationship Id="rId581" Type="http://schemas.openxmlformats.org/officeDocument/2006/relationships/image" Target="media/image298.jpeg"/><Relationship Id="rId71" Type="http://schemas.openxmlformats.org/officeDocument/2006/relationships/image" Target="media/image36.wmf"/><Relationship Id="rId92" Type="http://schemas.openxmlformats.org/officeDocument/2006/relationships/oleObject" Target="embeddings/oleObject38.bin"/><Relationship Id="rId213" Type="http://schemas.openxmlformats.org/officeDocument/2006/relationships/oleObject" Target="embeddings/oleObject96.bin"/><Relationship Id="rId234" Type="http://schemas.openxmlformats.org/officeDocument/2006/relationships/image" Target="media/image119.png"/><Relationship Id="rId420" Type="http://schemas.openxmlformats.org/officeDocument/2006/relationships/oleObject" Target="embeddings/oleObject198.bin"/><Relationship Id="rId616" Type="http://schemas.openxmlformats.org/officeDocument/2006/relationships/image" Target="media/image317.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117.bin"/><Relationship Id="rId276" Type="http://schemas.openxmlformats.org/officeDocument/2006/relationships/image" Target="media/image141.wmf"/><Relationship Id="rId297" Type="http://schemas.openxmlformats.org/officeDocument/2006/relationships/oleObject" Target="embeddings/oleObject138.bin"/><Relationship Id="rId441" Type="http://schemas.openxmlformats.org/officeDocument/2006/relationships/image" Target="media/image227.wmf"/><Relationship Id="rId462" Type="http://schemas.openxmlformats.org/officeDocument/2006/relationships/oleObject" Target="embeddings/oleObject217.bin"/><Relationship Id="rId483" Type="http://schemas.openxmlformats.org/officeDocument/2006/relationships/image" Target="media/image248.wmf"/><Relationship Id="rId518" Type="http://schemas.openxmlformats.org/officeDocument/2006/relationships/oleObject" Target="embeddings/oleObject245.bin"/><Relationship Id="rId539" Type="http://schemas.openxmlformats.org/officeDocument/2006/relationships/image" Target="media/image276.wmf"/><Relationship Id="rId40" Type="http://schemas.openxmlformats.org/officeDocument/2006/relationships/oleObject" Target="embeddings/oleObject13.bin"/><Relationship Id="rId115" Type="http://schemas.openxmlformats.org/officeDocument/2006/relationships/oleObject" Target="embeddings/oleObject49.bin"/><Relationship Id="rId136" Type="http://schemas.openxmlformats.org/officeDocument/2006/relationships/image" Target="media/image69.wmf"/><Relationship Id="rId157" Type="http://schemas.openxmlformats.org/officeDocument/2006/relationships/image" Target="media/image80.wmf"/><Relationship Id="rId178" Type="http://schemas.openxmlformats.org/officeDocument/2006/relationships/oleObject" Target="embeddings/oleObject80.bin"/><Relationship Id="rId301" Type="http://schemas.openxmlformats.org/officeDocument/2006/relationships/oleObject" Target="embeddings/oleObject140.bin"/><Relationship Id="rId322" Type="http://schemas.openxmlformats.org/officeDocument/2006/relationships/oleObject" Target="embeddings/oleObject150.bin"/><Relationship Id="rId343" Type="http://schemas.openxmlformats.org/officeDocument/2006/relationships/image" Target="media/image175.wmf"/><Relationship Id="rId364" Type="http://schemas.openxmlformats.org/officeDocument/2006/relationships/oleObject" Target="embeddings/oleObject171.bin"/><Relationship Id="rId550" Type="http://schemas.openxmlformats.org/officeDocument/2006/relationships/image" Target="media/image282.jpeg"/><Relationship Id="rId61" Type="http://schemas.openxmlformats.org/officeDocument/2006/relationships/image" Target="media/image31.wmf"/><Relationship Id="rId82" Type="http://schemas.openxmlformats.org/officeDocument/2006/relationships/oleObject" Target="embeddings/oleObject33.bin"/><Relationship Id="rId199" Type="http://schemas.openxmlformats.org/officeDocument/2006/relationships/image" Target="media/image101.png"/><Relationship Id="rId203" Type="http://schemas.openxmlformats.org/officeDocument/2006/relationships/oleObject" Target="embeddings/oleObject91.bin"/><Relationship Id="rId385" Type="http://schemas.openxmlformats.org/officeDocument/2006/relationships/image" Target="media/image196.wmf"/><Relationship Id="rId571" Type="http://schemas.openxmlformats.org/officeDocument/2006/relationships/image" Target="media/image293.wmf"/><Relationship Id="rId592" Type="http://schemas.openxmlformats.org/officeDocument/2006/relationships/image" Target="media/image305.wmf"/><Relationship Id="rId606" Type="http://schemas.openxmlformats.org/officeDocument/2006/relationships/image" Target="media/image312.wmf"/><Relationship Id="rId627" Type="http://schemas.openxmlformats.org/officeDocument/2006/relationships/theme" Target="theme/theme1.xml"/><Relationship Id="rId19" Type="http://schemas.openxmlformats.org/officeDocument/2006/relationships/oleObject" Target="embeddings/oleObject4.bin"/><Relationship Id="rId224" Type="http://schemas.openxmlformats.org/officeDocument/2006/relationships/image" Target="media/image115.wmf"/><Relationship Id="rId245" Type="http://schemas.openxmlformats.org/officeDocument/2006/relationships/image" Target="media/image125.wmf"/><Relationship Id="rId266" Type="http://schemas.openxmlformats.org/officeDocument/2006/relationships/image" Target="media/image136.wmf"/><Relationship Id="rId287" Type="http://schemas.openxmlformats.org/officeDocument/2006/relationships/oleObject" Target="embeddings/oleObject133.bin"/><Relationship Id="rId410" Type="http://schemas.openxmlformats.org/officeDocument/2006/relationships/image" Target="media/image209.wmf"/><Relationship Id="rId431" Type="http://schemas.openxmlformats.org/officeDocument/2006/relationships/image" Target="media/image220.png"/><Relationship Id="rId452" Type="http://schemas.openxmlformats.org/officeDocument/2006/relationships/oleObject" Target="embeddings/oleObject212.bin"/><Relationship Id="rId473" Type="http://schemas.openxmlformats.org/officeDocument/2006/relationships/image" Target="media/image243.wmf"/><Relationship Id="rId494" Type="http://schemas.openxmlformats.org/officeDocument/2006/relationships/oleObject" Target="embeddings/oleObject233.bin"/><Relationship Id="rId508" Type="http://schemas.openxmlformats.org/officeDocument/2006/relationships/oleObject" Target="embeddings/oleObject240.bin"/><Relationship Id="rId529" Type="http://schemas.openxmlformats.org/officeDocument/2006/relationships/image" Target="media/image271.wmf"/><Relationship Id="rId30" Type="http://schemas.openxmlformats.org/officeDocument/2006/relationships/oleObject" Target="embeddings/oleObject8.bin"/><Relationship Id="rId105" Type="http://schemas.openxmlformats.org/officeDocument/2006/relationships/oleObject" Target="embeddings/oleObject45.bin"/><Relationship Id="rId126" Type="http://schemas.openxmlformats.org/officeDocument/2006/relationships/image" Target="media/image64.wmf"/><Relationship Id="rId147" Type="http://schemas.openxmlformats.org/officeDocument/2006/relationships/oleObject" Target="embeddings/oleObject64.bin"/><Relationship Id="rId168" Type="http://schemas.openxmlformats.org/officeDocument/2006/relationships/oleObject" Target="embeddings/oleObject75.bin"/><Relationship Id="rId312" Type="http://schemas.openxmlformats.org/officeDocument/2006/relationships/oleObject" Target="embeddings/oleObject145.bin"/><Relationship Id="rId333" Type="http://schemas.openxmlformats.org/officeDocument/2006/relationships/image" Target="media/image170.wmf"/><Relationship Id="rId354" Type="http://schemas.openxmlformats.org/officeDocument/2006/relationships/oleObject" Target="embeddings/oleObject166.bin"/><Relationship Id="rId540" Type="http://schemas.openxmlformats.org/officeDocument/2006/relationships/oleObject" Target="embeddings/oleObject256.bin"/><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7.wmf"/><Relationship Id="rId189" Type="http://schemas.openxmlformats.org/officeDocument/2006/relationships/image" Target="media/image96.wmf"/><Relationship Id="rId375" Type="http://schemas.openxmlformats.org/officeDocument/2006/relationships/image" Target="media/image191.wmf"/><Relationship Id="rId396" Type="http://schemas.openxmlformats.org/officeDocument/2006/relationships/image" Target="media/image202.wmf"/><Relationship Id="rId561" Type="http://schemas.openxmlformats.org/officeDocument/2006/relationships/image" Target="media/image288.wmf"/><Relationship Id="rId582" Type="http://schemas.openxmlformats.org/officeDocument/2006/relationships/image" Target="media/image299.png"/><Relationship Id="rId617" Type="http://schemas.openxmlformats.org/officeDocument/2006/relationships/oleObject" Target="embeddings/oleObject292.bin"/><Relationship Id="rId3" Type="http://schemas.openxmlformats.org/officeDocument/2006/relationships/styles" Target="styles.xml"/><Relationship Id="rId214" Type="http://schemas.openxmlformats.org/officeDocument/2006/relationships/image" Target="media/image110.wmf"/><Relationship Id="rId235" Type="http://schemas.openxmlformats.org/officeDocument/2006/relationships/image" Target="media/image120.wmf"/><Relationship Id="rId256" Type="http://schemas.openxmlformats.org/officeDocument/2006/relationships/image" Target="media/image131.wmf"/><Relationship Id="rId277" Type="http://schemas.openxmlformats.org/officeDocument/2006/relationships/oleObject" Target="embeddings/oleObject128.bin"/><Relationship Id="rId298" Type="http://schemas.openxmlformats.org/officeDocument/2006/relationships/image" Target="media/image152.wmf"/><Relationship Id="rId400" Type="http://schemas.openxmlformats.org/officeDocument/2006/relationships/image" Target="media/image204.wmf"/><Relationship Id="rId421" Type="http://schemas.openxmlformats.org/officeDocument/2006/relationships/image" Target="media/image215.wmf"/><Relationship Id="rId442" Type="http://schemas.openxmlformats.org/officeDocument/2006/relationships/oleObject" Target="embeddings/oleObject207.bin"/><Relationship Id="rId463" Type="http://schemas.openxmlformats.org/officeDocument/2006/relationships/image" Target="media/image238.wmf"/><Relationship Id="rId484" Type="http://schemas.openxmlformats.org/officeDocument/2006/relationships/oleObject" Target="embeddings/oleObject228.bin"/><Relationship Id="rId519" Type="http://schemas.openxmlformats.org/officeDocument/2006/relationships/image" Target="media/image266.emf"/><Relationship Id="rId116" Type="http://schemas.openxmlformats.org/officeDocument/2006/relationships/image" Target="media/image59.wmf"/><Relationship Id="rId137" Type="http://schemas.openxmlformats.org/officeDocument/2006/relationships/oleObject" Target="embeddings/oleObject60.bin"/><Relationship Id="rId158" Type="http://schemas.openxmlformats.org/officeDocument/2006/relationships/oleObject" Target="embeddings/oleObject70.bin"/><Relationship Id="rId302" Type="http://schemas.openxmlformats.org/officeDocument/2006/relationships/image" Target="media/image154.png"/><Relationship Id="rId323" Type="http://schemas.openxmlformats.org/officeDocument/2006/relationships/image" Target="media/image165.wmf"/><Relationship Id="rId344" Type="http://schemas.openxmlformats.org/officeDocument/2006/relationships/oleObject" Target="embeddings/oleObject161.bin"/><Relationship Id="rId530" Type="http://schemas.openxmlformats.org/officeDocument/2006/relationships/oleObject" Target="embeddings/oleObject251.bin"/><Relationship Id="rId20" Type="http://schemas.openxmlformats.org/officeDocument/2006/relationships/oleObject" Target="embeddings/oleObject5.bin"/><Relationship Id="rId41" Type="http://schemas.openxmlformats.org/officeDocument/2006/relationships/image" Target="media/image20.wmf"/><Relationship Id="rId62" Type="http://schemas.openxmlformats.org/officeDocument/2006/relationships/oleObject" Target="embeddings/oleObject23.bin"/><Relationship Id="rId83" Type="http://schemas.openxmlformats.org/officeDocument/2006/relationships/image" Target="media/image42.wmf"/><Relationship Id="rId179" Type="http://schemas.openxmlformats.org/officeDocument/2006/relationships/image" Target="media/image91.wmf"/><Relationship Id="rId365" Type="http://schemas.openxmlformats.org/officeDocument/2006/relationships/image" Target="media/image186.wmf"/><Relationship Id="rId386" Type="http://schemas.openxmlformats.org/officeDocument/2006/relationships/oleObject" Target="embeddings/oleObject182.bin"/><Relationship Id="rId551" Type="http://schemas.openxmlformats.org/officeDocument/2006/relationships/image" Target="media/image283.wmf"/><Relationship Id="rId572" Type="http://schemas.openxmlformats.org/officeDocument/2006/relationships/oleObject" Target="embeddings/oleObject271.bin"/><Relationship Id="rId593" Type="http://schemas.openxmlformats.org/officeDocument/2006/relationships/oleObject" Target="embeddings/oleObject280.bin"/><Relationship Id="rId607" Type="http://schemas.openxmlformats.org/officeDocument/2006/relationships/oleObject" Target="embeddings/oleObject287.bin"/><Relationship Id="rId190" Type="http://schemas.openxmlformats.org/officeDocument/2006/relationships/oleObject" Target="embeddings/oleObject86.bin"/><Relationship Id="rId204" Type="http://schemas.openxmlformats.org/officeDocument/2006/relationships/image" Target="media/image105.wmf"/><Relationship Id="rId225" Type="http://schemas.openxmlformats.org/officeDocument/2006/relationships/oleObject" Target="embeddings/oleObject102.bin"/><Relationship Id="rId246" Type="http://schemas.openxmlformats.org/officeDocument/2006/relationships/image" Target="media/image126.wmf"/><Relationship Id="rId267" Type="http://schemas.openxmlformats.org/officeDocument/2006/relationships/oleObject" Target="embeddings/oleObject123.bin"/><Relationship Id="rId288" Type="http://schemas.openxmlformats.org/officeDocument/2006/relationships/image" Target="media/image147.wmf"/><Relationship Id="rId411" Type="http://schemas.openxmlformats.org/officeDocument/2006/relationships/oleObject" Target="embeddings/oleObject194.bin"/><Relationship Id="rId432" Type="http://schemas.openxmlformats.org/officeDocument/2006/relationships/image" Target="media/image221.jpeg"/><Relationship Id="rId453" Type="http://schemas.openxmlformats.org/officeDocument/2006/relationships/image" Target="media/image233.wmf"/><Relationship Id="rId474" Type="http://schemas.openxmlformats.org/officeDocument/2006/relationships/oleObject" Target="embeddings/oleObject223.bin"/><Relationship Id="rId509" Type="http://schemas.openxmlformats.org/officeDocument/2006/relationships/image" Target="media/image261.wmf"/><Relationship Id="rId106" Type="http://schemas.openxmlformats.org/officeDocument/2006/relationships/image" Target="media/image53.wmf"/><Relationship Id="rId127" Type="http://schemas.openxmlformats.org/officeDocument/2006/relationships/oleObject" Target="embeddings/oleObject55.bin"/><Relationship Id="rId313" Type="http://schemas.openxmlformats.org/officeDocument/2006/relationships/image" Target="media/image160.wmf"/><Relationship Id="rId495" Type="http://schemas.openxmlformats.org/officeDocument/2006/relationships/image" Target="media/image254.wmf"/><Relationship Id="rId10" Type="http://schemas.openxmlformats.org/officeDocument/2006/relationships/image" Target="media/image2.wmf"/><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image" Target="media/image37.wmf"/><Relationship Id="rId94" Type="http://schemas.openxmlformats.org/officeDocument/2006/relationships/oleObject" Target="embeddings/oleObject39.bin"/><Relationship Id="rId148" Type="http://schemas.openxmlformats.org/officeDocument/2006/relationships/image" Target="media/image76.wmf"/><Relationship Id="rId169" Type="http://schemas.openxmlformats.org/officeDocument/2006/relationships/image" Target="media/image86.wmf"/><Relationship Id="rId334" Type="http://schemas.openxmlformats.org/officeDocument/2006/relationships/oleObject" Target="embeddings/oleObject156.bin"/><Relationship Id="rId355" Type="http://schemas.openxmlformats.org/officeDocument/2006/relationships/image" Target="media/image181.wmf"/><Relationship Id="rId376" Type="http://schemas.openxmlformats.org/officeDocument/2006/relationships/oleObject" Target="embeddings/oleObject177.bin"/><Relationship Id="rId397" Type="http://schemas.openxmlformats.org/officeDocument/2006/relationships/oleObject" Target="embeddings/oleObject187.bin"/><Relationship Id="rId520" Type="http://schemas.openxmlformats.org/officeDocument/2006/relationships/oleObject" Target="embeddings/oleObject246.bin"/><Relationship Id="rId541" Type="http://schemas.openxmlformats.org/officeDocument/2006/relationships/image" Target="media/image277.wmf"/><Relationship Id="rId562" Type="http://schemas.openxmlformats.org/officeDocument/2006/relationships/oleObject" Target="embeddings/oleObject266.bin"/><Relationship Id="rId583" Type="http://schemas.openxmlformats.org/officeDocument/2006/relationships/image" Target="media/image300.wmf"/><Relationship Id="rId618" Type="http://schemas.openxmlformats.org/officeDocument/2006/relationships/image" Target="media/image318.wmf"/><Relationship Id="rId4" Type="http://schemas.microsoft.com/office/2007/relationships/stylesWithEffects" Target="stylesWithEffects.xml"/><Relationship Id="rId180" Type="http://schemas.openxmlformats.org/officeDocument/2006/relationships/oleObject" Target="embeddings/oleObject81.bin"/><Relationship Id="rId215" Type="http://schemas.openxmlformats.org/officeDocument/2006/relationships/oleObject" Target="embeddings/oleObject97.bin"/><Relationship Id="rId236" Type="http://schemas.openxmlformats.org/officeDocument/2006/relationships/oleObject" Target="embeddings/oleObject108.bin"/><Relationship Id="rId257" Type="http://schemas.openxmlformats.org/officeDocument/2006/relationships/oleObject" Target="embeddings/oleObject118.bin"/><Relationship Id="rId278" Type="http://schemas.openxmlformats.org/officeDocument/2006/relationships/image" Target="media/image142.wmf"/><Relationship Id="rId401" Type="http://schemas.openxmlformats.org/officeDocument/2006/relationships/oleObject" Target="embeddings/oleObject189.bin"/><Relationship Id="rId422" Type="http://schemas.openxmlformats.org/officeDocument/2006/relationships/oleObject" Target="embeddings/oleObject199.bin"/><Relationship Id="rId443" Type="http://schemas.openxmlformats.org/officeDocument/2006/relationships/image" Target="media/image228.wmf"/><Relationship Id="rId464" Type="http://schemas.openxmlformats.org/officeDocument/2006/relationships/oleObject" Target="embeddings/oleObject218.bin"/><Relationship Id="rId303" Type="http://schemas.openxmlformats.org/officeDocument/2006/relationships/image" Target="media/image155.wmf"/><Relationship Id="rId485" Type="http://schemas.openxmlformats.org/officeDocument/2006/relationships/image" Target="media/image249.wmf"/><Relationship Id="rId42" Type="http://schemas.openxmlformats.org/officeDocument/2006/relationships/oleObject" Target="embeddings/oleObject14.bin"/><Relationship Id="rId84" Type="http://schemas.openxmlformats.org/officeDocument/2006/relationships/oleObject" Target="embeddings/oleObject34.bin"/><Relationship Id="rId138" Type="http://schemas.openxmlformats.org/officeDocument/2006/relationships/image" Target="media/image70.wmf"/><Relationship Id="rId345" Type="http://schemas.openxmlformats.org/officeDocument/2006/relationships/image" Target="media/image176.wmf"/><Relationship Id="rId387" Type="http://schemas.openxmlformats.org/officeDocument/2006/relationships/image" Target="media/image197.png"/><Relationship Id="rId510" Type="http://schemas.openxmlformats.org/officeDocument/2006/relationships/oleObject" Target="embeddings/oleObject241.bin"/><Relationship Id="rId552" Type="http://schemas.openxmlformats.org/officeDocument/2006/relationships/oleObject" Target="embeddings/oleObject261.bin"/><Relationship Id="rId594" Type="http://schemas.openxmlformats.org/officeDocument/2006/relationships/image" Target="media/image306.wmf"/><Relationship Id="rId608" Type="http://schemas.openxmlformats.org/officeDocument/2006/relationships/image" Target="media/image313.wmf"/><Relationship Id="rId191" Type="http://schemas.openxmlformats.org/officeDocument/2006/relationships/image" Target="media/image97.wmf"/><Relationship Id="rId205" Type="http://schemas.openxmlformats.org/officeDocument/2006/relationships/oleObject" Target="embeddings/oleObject92.bin"/><Relationship Id="rId247" Type="http://schemas.openxmlformats.org/officeDocument/2006/relationships/oleObject" Target="embeddings/oleObject113.bin"/><Relationship Id="rId412" Type="http://schemas.openxmlformats.org/officeDocument/2006/relationships/image" Target="media/image210.wmf"/><Relationship Id="rId107" Type="http://schemas.openxmlformats.org/officeDocument/2006/relationships/oleObject" Target="embeddings/oleObject46.bin"/><Relationship Id="rId289" Type="http://schemas.openxmlformats.org/officeDocument/2006/relationships/oleObject" Target="embeddings/oleObject134.bin"/><Relationship Id="rId454" Type="http://schemas.openxmlformats.org/officeDocument/2006/relationships/oleObject" Target="embeddings/oleObject213.bin"/><Relationship Id="rId496" Type="http://schemas.openxmlformats.org/officeDocument/2006/relationships/oleObject" Target="embeddings/oleObject234.bin"/><Relationship Id="rId11" Type="http://schemas.openxmlformats.org/officeDocument/2006/relationships/oleObject" Target="embeddings/oleObject1.bin"/><Relationship Id="rId53" Type="http://schemas.openxmlformats.org/officeDocument/2006/relationships/oleObject" Target="embeddings/oleObject19.bin"/><Relationship Id="rId149" Type="http://schemas.openxmlformats.org/officeDocument/2006/relationships/oleObject" Target="embeddings/oleObject65.bin"/><Relationship Id="rId314" Type="http://schemas.openxmlformats.org/officeDocument/2006/relationships/oleObject" Target="embeddings/oleObject146.bin"/><Relationship Id="rId356" Type="http://schemas.openxmlformats.org/officeDocument/2006/relationships/oleObject" Target="embeddings/oleObject167.bin"/><Relationship Id="rId398" Type="http://schemas.openxmlformats.org/officeDocument/2006/relationships/image" Target="media/image203.wmf"/><Relationship Id="rId521" Type="http://schemas.openxmlformats.org/officeDocument/2006/relationships/image" Target="media/image267.wmf"/><Relationship Id="rId563" Type="http://schemas.openxmlformats.org/officeDocument/2006/relationships/image" Target="media/image289.wmf"/><Relationship Id="rId619" Type="http://schemas.openxmlformats.org/officeDocument/2006/relationships/oleObject" Target="embeddings/oleObject293.bin"/><Relationship Id="rId95" Type="http://schemas.openxmlformats.org/officeDocument/2006/relationships/image" Target="media/image48.wmf"/><Relationship Id="rId160" Type="http://schemas.openxmlformats.org/officeDocument/2006/relationships/oleObject" Target="embeddings/oleObject71.bin"/><Relationship Id="rId216" Type="http://schemas.openxmlformats.org/officeDocument/2006/relationships/image" Target="media/image111.wmf"/><Relationship Id="rId423" Type="http://schemas.openxmlformats.org/officeDocument/2006/relationships/image" Target="media/image216.wmf"/><Relationship Id="rId258" Type="http://schemas.openxmlformats.org/officeDocument/2006/relationships/image" Target="media/image132.wmf"/><Relationship Id="rId465" Type="http://schemas.openxmlformats.org/officeDocument/2006/relationships/image" Target="media/image239.wmf"/><Relationship Id="rId22" Type="http://schemas.openxmlformats.org/officeDocument/2006/relationships/oleObject" Target="embeddings/oleObject6.bin"/><Relationship Id="rId64" Type="http://schemas.openxmlformats.org/officeDocument/2006/relationships/oleObject" Target="embeddings/oleObject24.bin"/><Relationship Id="rId118" Type="http://schemas.openxmlformats.org/officeDocument/2006/relationships/image" Target="media/image60.wmf"/><Relationship Id="rId325" Type="http://schemas.openxmlformats.org/officeDocument/2006/relationships/image" Target="media/image166.wmf"/><Relationship Id="rId367" Type="http://schemas.openxmlformats.org/officeDocument/2006/relationships/image" Target="media/image187.wmf"/><Relationship Id="rId532" Type="http://schemas.openxmlformats.org/officeDocument/2006/relationships/oleObject" Target="embeddings/oleObject252.bin"/><Relationship Id="rId574" Type="http://schemas.openxmlformats.org/officeDocument/2006/relationships/oleObject" Target="embeddings/oleObject272.bin"/><Relationship Id="rId171" Type="http://schemas.openxmlformats.org/officeDocument/2006/relationships/image" Target="media/image87.wmf"/><Relationship Id="rId227" Type="http://schemas.openxmlformats.org/officeDocument/2006/relationships/oleObject" Target="embeddings/oleObject103.bin"/><Relationship Id="rId269" Type="http://schemas.openxmlformats.org/officeDocument/2006/relationships/oleObject" Target="embeddings/oleObject124.bin"/><Relationship Id="rId434" Type="http://schemas.openxmlformats.org/officeDocument/2006/relationships/image" Target="media/image223.wmf"/><Relationship Id="rId476" Type="http://schemas.openxmlformats.org/officeDocument/2006/relationships/oleObject" Target="embeddings/oleObject224.bin"/><Relationship Id="rId33" Type="http://schemas.openxmlformats.org/officeDocument/2006/relationships/image" Target="media/image16.wmf"/><Relationship Id="rId129" Type="http://schemas.openxmlformats.org/officeDocument/2006/relationships/oleObject" Target="embeddings/oleObject56.bin"/><Relationship Id="rId280" Type="http://schemas.openxmlformats.org/officeDocument/2006/relationships/image" Target="media/image143.wmf"/><Relationship Id="rId336" Type="http://schemas.openxmlformats.org/officeDocument/2006/relationships/oleObject" Target="embeddings/oleObject157.bin"/><Relationship Id="rId501" Type="http://schemas.openxmlformats.org/officeDocument/2006/relationships/image" Target="media/image257.wmf"/><Relationship Id="rId543" Type="http://schemas.openxmlformats.org/officeDocument/2006/relationships/image" Target="media/image278.wmf"/><Relationship Id="rId75" Type="http://schemas.openxmlformats.org/officeDocument/2006/relationships/image" Target="media/image38.wmf"/><Relationship Id="rId140" Type="http://schemas.openxmlformats.org/officeDocument/2006/relationships/image" Target="media/image71.wmf"/><Relationship Id="rId182" Type="http://schemas.openxmlformats.org/officeDocument/2006/relationships/oleObject" Target="embeddings/oleObject82.bin"/><Relationship Id="rId378" Type="http://schemas.openxmlformats.org/officeDocument/2006/relationships/oleObject" Target="embeddings/oleObject178.bin"/><Relationship Id="rId403" Type="http://schemas.openxmlformats.org/officeDocument/2006/relationships/oleObject" Target="embeddings/oleObject190.bin"/><Relationship Id="rId585" Type="http://schemas.openxmlformats.org/officeDocument/2006/relationships/image" Target="media/image301.png"/><Relationship Id="rId6" Type="http://schemas.openxmlformats.org/officeDocument/2006/relationships/webSettings" Target="webSettings.xml"/><Relationship Id="rId238" Type="http://schemas.openxmlformats.org/officeDocument/2006/relationships/oleObject" Target="embeddings/oleObject109.bin"/><Relationship Id="rId445" Type="http://schemas.openxmlformats.org/officeDocument/2006/relationships/image" Target="media/image229.wmf"/><Relationship Id="rId487" Type="http://schemas.openxmlformats.org/officeDocument/2006/relationships/image" Target="media/image250.wmf"/><Relationship Id="rId610" Type="http://schemas.openxmlformats.org/officeDocument/2006/relationships/image" Target="media/image314.wmf"/><Relationship Id="rId291" Type="http://schemas.openxmlformats.org/officeDocument/2006/relationships/oleObject" Target="embeddings/oleObject135.bin"/><Relationship Id="rId305" Type="http://schemas.openxmlformats.org/officeDocument/2006/relationships/image" Target="media/image156.wmf"/><Relationship Id="rId347" Type="http://schemas.openxmlformats.org/officeDocument/2006/relationships/image" Target="media/image177.wmf"/><Relationship Id="rId512" Type="http://schemas.openxmlformats.org/officeDocument/2006/relationships/oleObject" Target="embeddings/oleObject242.bin"/><Relationship Id="rId44" Type="http://schemas.openxmlformats.org/officeDocument/2006/relationships/oleObject" Target="embeddings/oleObject15.bin"/><Relationship Id="rId86" Type="http://schemas.openxmlformats.org/officeDocument/2006/relationships/oleObject" Target="embeddings/oleObject35.bin"/><Relationship Id="rId151" Type="http://schemas.openxmlformats.org/officeDocument/2006/relationships/image" Target="media/image77.wmf"/><Relationship Id="rId389" Type="http://schemas.openxmlformats.org/officeDocument/2006/relationships/oleObject" Target="embeddings/oleObject183.bin"/><Relationship Id="rId554" Type="http://schemas.openxmlformats.org/officeDocument/2006/relationships/oleObject" Target="embeddings/oleObject262.bin"/><Relationship Id="rId596" Type="http://schemas.openxmlformats.org/officeDocument/2006/relationships/image" Target="media/image307.wmf"/><Relationship Id="rId193" Type="http://schemas.openxmlformats.org/officeDocument/2006/relationships/image" Target="media/image98.wmf"/><Relationship Id="rId207" Type="http://schemas.openxmlformats.org/officeDocument/2006/relationships/oleObject" Target="embeddings/oleObject93.bin"/><Relationship Id="rId249" Type="http://schemas.openxmlformats.org/officeDocument/2006/relationships/oleObject" Target="embeddings/oleObject114.bin"/><Relationship Id="rId414" Type="http://schemas.openxmlformats.org/officeDocument/2006/relationships/image" Target="media/image211.wmf"/><Relationship Id="rId456" Type="http://schemas.openxmlformats.org/officeDocument/2006/relationships/oleObject" Target="embeddings/oleObject214.bin"/><Relationship Id="rId498" Type="http://schemas.openxmlformats.org/officeDocument/2006/relationships/oleObject" Target="embeddings/oleObject235.bin"/><Relationship Id="rId621" Type="http://schemas.openxmlformats.org/officeDocument/2006/relationships/oleObject" Target="embeddings/oleObject294.bin"/><Relationship Id="rId13" Type="http://schemas.openxmlformats.org/officeDocument/2006/relationships/image" Target="media/image4.png"/><Relationship Id="rId109" Type="http://schemas.openxmlformats.org/officeDocument/2006/relationships/oleObject" Target="embeddings/oleObject47.bin"/><Relationship Id="rId260" Type="http://schemas.openxmlformats.org/officeDocument/2006/relationships/image" Target="media/image133.wmf"/><Relationship Id="rId316" Type="http://schemas.openxmlformats.org/officeDocument/2006/relationships/oleObject" Target="embeddings/oleObject147.bin"/><Relationship Id="rId523" Type="http://schemas.openxmlformats.org/officeDocument/2006/relationships/image" Target="media/image268.wmf"/><Relationship Id="rId55" Type="http://schemas.openxmlformats.org/officeDocument/2006/relationships/oleObject" Target="embeddings/oleObject20.bin"/><Relationship Id="rId97" Type="http://schemas.openxmlformats.org/officeDocument/2006/relationships/image" Target="media/image49.wmf"/><Relationship Id="rId120" Type="http://schemas.openxmlformats.org/officeDocument/2006/relationships/image" Target="media/image61.wmf"/><Relationship Id="rId358" Type="http://schemas.openxmlformats.org/officeDocument/2006/relationships/oleObject" Target="embeddings/oleObject168.bin"/><Relationship Id="rId565" Type="http://schemas.openxmlformats.org/officeDocument/2006/relationships/image" Target="media/image290.wmf"/><Relationship Id="rId162" Type="http://schemas.openxmlformats.org/officeDocument/2006/relationships/oleObject" Target="embeddings/oleObject72.bin"/><Relationship Id="rId218" Type="http://schemas.openxmlformats.org/officeDocument/2006/relationships/image" Target="media/image112.wmf"/><Relationship Id="rId425" Type="http://schemas.openxmlformats.org/officeDocument/2006/relationships/image" Target="media/image217.wmf"/><Relationship Id="rId467" Type="http://schemas.openxmlformats.org/officeDocument/2006/relationships/image" Target="media/image240.wmf"/><Relationship Id="rId271" Type="http://schemas.openxmlformats.org/officeDocument/2006/relationships/oleObject" Target="embeddings/oleObject125.bin"/><Relationship Id="rId24" Type="http://schemas.openxmlformats.org/officeDocument/2006/relationships/image" Target="media/image10.png"/><Relationship Id="rId66" Type="http://schemas.openxmlformats.org/officeDocument/2006/relationships/image" Target="media/image34.wmf"/><Relationship Id="rId131" Type="http://schemas.openxmlformats.org/officeDocument/2006/relationships/oleObject" Target="embeddings/oleObject57.bin"/><Relationship Id="rId327" Type="http://schemas.openxmlformats.org/officeDocument/2006/relationships/image" Target="media/image167.wmf"/><Relationship Id="rId369" Type="http://schemas.openxmlformats.org/officeDocument/2006/relationships/image" Target="media/image188.wmf"/><Relationship Id="rId534" Type="http://schemas.openxmlformats.org/officeDocument/2006/relationships/oleObject" Target="embeddings/oleObject253.bin"/><Relationship Id="rId576" Type="http://schemas.openxmlformats.org/officeDocument/2006/relationships/oleObject" Target="embeddings/oleObject273.bin"/><Relationship Id="rId173" Type="http://schemas.openxmlformats.org/officeDocument/2006/relationships/image" Target="media/image88.wmf"/><Relationship Id="rId229" Type="http://schemas.openxmlformats.org/officeDocument/2006/relationships/oleObject" Target="embeddings/oleObject105.bin"/><Relationship Id="rId380" Type="http://schemas.openxmlformats.org/officeDocument/2006/relationships/oleObject" Target="embeddings/oleObject179.bin"/><Relationship Id="rId436" Type="http://schemas.openxmlformats.org/officeDocument/2006/relationships/image" Target="media/image224.png"/><Relationship Id="rId601" Type="http://schemas.openxmlformats.org/officeDocument/2006/relationships/oleObject" Target="embeddings/oleObject284.bin"/><Relationship Id="rId240" Type="http://schemas.openxmlformats.org/officeDocument/2006/relationships/oleObject" Target="embeddings/oleObject110.bin"/><Relationship Id="rId478" Type="http://schemas.openxmlformats.org/officeDocument/2006/relationships/oleObject" Target="embeddings/oleObject225.bin"/><Relationship Id="rId35" Type="http://schemas.openxmlformats.org/officeDocument/2006/relationships/image" Target="media/image17.wmf"/><Relationship Id="rId77" Type="http://schemas.openxmlformats.org/officeDocument/2006/relationships/image" Target="media/image39.wmf"/><Relationship Id="rId100" Type="http://schemas.openxmlformats.org/officeDocument/2006/relationships/oleObject" Target="embeddings/oleObject42.bin"/><Relationship Id="rId282" Type="http://schemas.openxmlformats.org/officeDocument/2006/relationships/image" Target="media/image144.wmf"/><Relationship Id="rId338" Type="http://schemas.openxmlformats.org/officeDocument/2006/relationships/oleObject" Target="embeddings/oleObject158.bin"/><Relationship Id="rId503" Type="http://schemas.openxmlformats.org/officeDocument/2006/relationships/image" Target="media/image258.wmf"/><Relationship Id="rId545" Type="http://schemas.openxmlformats.org/officeDocument/2006/relationships/image" Target="media/image279.wmf"/><Relationship Id="rId587" Type="http://schemas.openxmlformats.org/officeDocument/2006/relationships/oleObject" Target="embeddings/oleObject277.bin"/><Relationship Id="rId8" Type="http://schemas.openxmlformats.org/officeDocument/2006/relationships/endnotes" Target="endnotes.xml"/><Relationship Id="rId142" Type="http://schemas.openxmlformats.org/officeDocument/2006/relationships/image" Target="media/image72.png"/><Relationship Id="rId184" Type="http://schemas.openxmlformats.org/officeDocument/2006/relationships/oleObject" Target="embeddings/oleObject83.bin"/><Relationship Id="rId391" Type="http://schemas.openxmlformats.org/officeDocument/2006/relationships/oleObject" Target="embeddings/oleObject184.bin"/><Relationship Id="rId405" Type="http://schemas.openxmlformats.org/officeDocument/2006/relationships/oleObject" Target="embeddings/oleObject191.bin"/><Relationship Id="rId447" Type="http://schemas.openxmlformats.org/officeDocument/2006/relationships/image" Target="media/image230.wmf"/><Relationship Id="rId612" Type="http://schemas.openxmlformats.org/officeDocument/2006/relationships/image" Target="media/image315.wmf"/><Relationship Id="rId251" Type="http://schemas.openxmlformats.org/officeDocument/2006/relationships/oleObject" Target="embeddings/oleObject115.bin"/><Relationship Id="rId489" Type="http://schemas.openxmlformats.org/officeDocument/2006/relationships/image" Target="media/image251.wmf"/><Relationship Id="rId46" Type="http://schemas.openxmlformats.org/officeDocument/2006/relationships/image" Target="media/image23.wmf"/><Relationship Id="rId293" Type="http://schemas.openxmlformats.org/officeDocument/2006/relationships/oleObject" Target="embeddings/oleObject136.bin"/><Relationship Id="rId307" Type="http://schemas.openxmlformats.org/officeDocument/2006/relationships/image" Target="media/image157.wmf"/><Relationship Id="rId349" Type="http://schemas.openxmlformats.org/officeDocument/2006/relationships/image" Target="media/image178.wmf"/><Relationship Id="rId514" Type="http://schemas.openxmlformats.org/officeDocument/2006/relationships/oleObject" Target="embeddings/oleObject243.bin"/><Relationship Id="rId556" Type="http://schemas.openxmlformats.org/officeDocument/2006/relationships/oleObject" Target="embeddings/oleObject263.bin"/><Relationship Id="rId88" Type="http://schemas.openxmlformats.org/officeDocument/2006/relationships/oleObject" Target="embeddings/oleObject36.bin"/><Relationship Id="rId111" Type="http://schemas.openxmlformats.org/officeDocument/2006/relationships/image" Target="media/image56.wmf"/><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oleObject" Target="embeddings/oleObject94.bin"/><Relationship Id="rId360" Type="http://schemas.openxmlformats.org/officeDocument/2006/relationships/oleObject" Target="embeddings/oleObject169.bin"/><Relationship Id="rId416" Type="http://schemas.openxmlformats.org/officeDocument/2006/relationships/image" Target="media/image212.wmf"/><Relationship Id="rId598" Type="http://schemas.openxmlformats.org/officeDocument/2006/relationships/image" Target="media/image308.wmf"/><Relationship Id="rId220" Type="http://schemas.openxmlformats.org/officeDocument/2006/relationships/image" Target="media/image113.wmf"/><Relationship Id="rId458" Type="http://schemas.openxmlformats.org/officeDocument/2006/relationships/oleObject" Target="embeddings/oleObject215.bin"/><Relationship Id="rId623" Type="http://schemas.openxmlformats.org/officeDocument/2006/relationships/image" Target="media/image321.png"/><Relationship Id="rId15" Type="http://schemas.openxmlformats.org/officeDocument/2006/relationships/oleObject" Target="embeddings/oleObject2.bin"/><Relationship Id="rId57" Type="http://schemas.openxmlformats.org/officeDocument/2006/relationships/image" Target="media/image29.wmf"/><Relationship Id="rId262" Type="http://schemas.openxmlformats.org/officeDocument/2006/relationships/image" Target="media/image134.wmf"/><Relationship Id="rId318" Type="http://schemas.openxmlformats.org/officeDocument/2006/relationships/oleObject" Target="embeddings/oleObject148.bin"/><Relationship Id="rId525" Type="http://schemas.openxmlformats.org/officeDocument/2006/relationships/image" Target="media/image269.wmf"/><Relationship Id="rId567" Type="http://schemas.openxmlformats.org/officeDocument/2006/relationships/image" Target="media/image291.wmf"/><Relationship Id="rId99" Type="http://schemas.openxmlformats.org/officeDocument/2006/relationships/image" Target="media/image50.emf"/><Relationship Id="rId122" Type="http://schemas.openxmlformats.org/officeDocument/2006/relationships/image" Target="media/image62.wmf"/><Relationship Id="rId164" Type="http://schemas.openxmlformats.org/officeDocument/2006/relationships/oleObject" Target="embeddings/oleObject73.bin"/><Relationship Id="rId371" Type="http://schemas.openxmlformats.org/officeDocument/2006/relationships/image" Target="media/image189.wmf"/><Relationship Id="rId427" Type="http://schemas.openxmlformats.org/officeDocument/2006/relationships/image" Target="media/image218.wmf"/><Relationship Id="rId469" Type="http://schemas.openxmlformats.org/officeDocument/2006/relationships/image" Target="media/image241.wmf"/><Relationship Id="rId26" Type="http://schemas.openxmlformats.org/officeDocument/2006/relationships/image" Target="media/image12.png"/><Relationship Id="rId231" Type="http://schemas.openxmlformats.org/officeDocument/2006/relationships/oleObject" Target="embeddings/oleObject106.bin"/><Relationship Id="rId273" Type="http://schemas.openxmlformats.org/officeDocument/2006/relationships/oleObject" Target="embeddings/oleObject126.bin"/><Relationship Id="rId329" Type="http://schemas.openxmlformats.org/officeDocument/2006/relationships/image" Target="media/image168.wmf"/><Relationship Id="rId480" Type="http://schemas.openxmlformats.org/officeDocument/2006/relationships/oleObject" Target="embeddings/oleObject226.bin"/><Relationship Id="rId536" Type="http://schemas.openxmlformats.org/officeDocument/2006/relationships/oleObject" Target="embeddings/oleObject254.bin"/><Relationship Id="rId68" Type="http://schemas.openxmlformats.org/officeDocument/2006/relationships/oleObject" Target="embeddings/oleObject26.bin"/><Relationship Id="rId133" Type="http://schemas.openxmlformats.org/officeDocument/2006/relationships/oleObject" Target="embeddings/oleObject58.bin"/><Relationship Id="rId175" Type="http://schemas.openxmlformats.org/officeDocument/2006/relationships/image" Target="media/image89.wmf"/><Relationship Id="rId340" Type="http://schemas.openxmlformats.org/officeDocument/2006/relationships/oleObject" Target="embeddings/oleObject159.bin"/><Relationship Id="rId578" Type="http://schemas.openxmlformats.org/officeDocument/2006/relationships/oleObject" Target="embeddings/oleObject274.bin"/><Relationship Id="rId200" Type="http://schemas.openxmlformats.org/officeDocument/2006/relationships/image" Target="media/image102.jpeg"/><Relationship Id="rId382" Type="http://schemas.openxmlformats.org/officeDocument/2006/relationships/oleObject" Target="embeddings/oleObject180.bin"/><Relationship Id="rId438" Type="http://schemas.openxmlformats.org/officeDocument/2006/relationships/oleObject" Target="embeddings/oleObject205.bin"/><Relationship Id="rId603" Type="http://schemas.openxmlformats.org/officeDocument/2006/relationships/oleObject" Target="embeddings/oleObject285.bin"/><Relationship Id="rId242" Type="http://schemas.openxmlformats.org/officeDocument/2006/relationships/oleObject" Target="embeddings/oleObject111.bin"/><Relationship Id="rId284" Type="http://schemas.openxmlformats.org/officeDocument/2006/relationships/image" Target="media/image145.wmf"/><Relationship Id="rId491" Type="http://schemas.openxmlformats.org/officeDocument/2006/relationships/image" Target="media/image252.wmf"/><Relationship Id="rId505" Type="http://schemas.openxmlformats.org/officeDocument/2006/relationships/image" Target="media/image259.wmf"/><Relationship Id="rId37" Type="http://schemas.openxmlformats.org/officeDocument/2006/relationships/image" Target="media/image18.wmf"/><Relationship Id="rId79" Type="http://schemas.openxmlformats.org/officeDocument/2006/relationships/image" Target="media/image40.wmf"/><Relationship Id="rId102" Type="http://schemas.openxmlformats.org/officeDocument/2006/relationships/oleObject" Target="embeddings/oleObject43.bin"/><Relationship Id="rId144" Type="http://schemas.openxmlformats.org/officeDocument/2006/relationships/image" Target="media/image74.wmf"/><Relationship Id="rId547" Type="http://schemas.openxmlformats.org/officeDocument/2006/relationships/image" Target="media/image280.wmf"/><Relationship Id="rId589" Type="http://schemas.openxmlformats.org/officeDocument/2006/relationships/oleObject" Target="embeddings/oleObject278.bin"/><Relationship Id="rId90" Type="http://schemas.openxmlformats.org/officeDocument/2006/relationships/oleObject" Target="embeddings/oleObject37.bin"/><Relationship Id="rId186" Type="http://schemas.openxmlformats.org/officeDocument/2006/relationships/oleObject" Target="embeddings/oleObject84.bin"/><Relationship Id="rId351" Type="http://schemas.openxmlformats.org/officeDocument/2006/relationships/image" Target="media/image179.wmf"/><Relationship Id="rId393" Type="http://schemas.openxmlformats.org/officeDocument/2006/relationships/oleObject" Target="embeddings/oleObject185.bin"/><Relationship Id="rId407" Type="http://schemas.openxmlformats.org/officeDocument/2006/relationships/oleObject" Target="embeddings/oleObject192.bin"/><Relationship Id="rId449" Type="http://schemas.openxmlformats.org/officeDocument/2006/relationships/image" Target="media/image231.wmf"/><Relationship Id="rId614" Type="http://schemas.openxmlformats.org/officeDocument/2006/relationships/image" Target="media/image316.wmf"/><Relationship Id="rId211" Type="http://schemas.openxmlformats.org/officeDocument/2006/relationships/oleObject" Target="embeddings/oleObject95.bin"/><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image" Target="media/image158.wmf"/><Relationship Id="rId460" Type="http://schemas.openxmlformats.org/officeDocument/2006/relationships/oleObject" Target="embeddings/oleObject216.bin"/><Relationship Id="rId516" Type="http://schemas.openxmlformats.org/officeDocument/2006/relationships/oleObject" Target="embeddings/oleObject244.bin"/><Relationship Id="rId48" Type="http://schemas.openxmlformats.org/officeDocument/2006/relationships/image" Target="media/image24.wmf"/><Relationship Id="rId113" Type="http://schemas.openxmlformats.org/officeDocument/2006/relationships/image" Target="media/image57.png"/><Relationship Id="rId320" Type="http://schemas.openxmlformats.org/officeDocument/2006/relationships/oleObject" Target="embeddings/oleObject149.bin"/><Relationship Id="rId558" Type="http://schemas.openxmlformats.org/officeDocument/2006/relationships/oleObject" Target="embeddings/oleObject264.bin"/><Relationship Id="rId155" Type="http://schemas.openxmlformats.org/officeDocument/2006/relationships/image" Target="media/image79.wmf"/><Relationship Id="rId197" Type="http://schemas.openxmlformats.org/officeDocument/2006/relationships/image" Target="media/image100.wmf"/><Relationship Id="rId362" Type="http://schemas.openxmlformats.org/officeDocument/2006/relationships/oleObject" Target="embeddings/oleObject170.bin"/><Relationship Id="rId418" Type="http://schemas.openxmlformats.org/officeDocument/2006/relationships/image" Target="media/image213.png"/><Relationship Id="rId6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C065E-0AB3-42FA-B02B-FED0E8611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178</Pages>
  <Words>135791</Words>
  <Characters>77401</Characters>
  <Application>Microsoft Office Word</Application>
  <DocSecurity>0</DocSecurity>
  <Lines>645</Lines>
  <Paragraphs>425</Paragraphs>
  <ScaleCrop>false</ScaleCrop>
  <HeadingPairs>
    <vt:vector size="2" baseType="variant">
      <vt:variant>
        <vt:lpstr>Title</vt:lpstr>
      </vt:variant>
      <vt:variant>
        <vt:i4>1</vt:i4>
      </vt:variant>
    </vt:vector>
  </HeadingPairs>
  <TitlesOfParts>
    <vt:vector size="1" baseType="lpstr">
      <vt:lpstr>Uzdevuma krājums elektriskajās mašīnās</vt:lpstr>
    </vt:vector>
  </TitlesOfParts>
  <Company>Home</Company>
  <LinksUpToDate>false</LinksUpToDate>
  <CharactersWithSpaces>212767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Uzdevuma krājums elektriskajās mašīnās</dc:title>
  <dc:subject>Mācību līdzeklis</dc:subject>
  <dc:creator>Vladimirs Meļņikovs, Sandis Breiers</dc:creator>
  <dc:description>Izglītības programma Enerģētika un elektrotehnika.  Mācību priekšmets Elektriskās mašīnas, piedziņa, vadība.</dc:description>
  <cp:lastModifiedBy>Karlis Spravniks</cp:lastModifiedBy>
  <cp:revision>20</cp:revision>
  <cp:lastPrinted>2012-05-29T07:47:00Z</cp:lastPrinted>
  <dcterms:created xsi:type="dcterms:W3CDTF">2012-05-28T07:24:00Z</dcterms:created>
  <dcterms:modified xsi:type="dcterms:W3CDTF">2012-05-30T09:39:00Z</dcterms:modified>
</cp:coreProperties>
</file>